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568E6" w14:textId="2EB04A79" w:rsidR="00414DC2" w:rsidRPr="001C0D4C" w:rsidRDefault="00414DC2" w:rsidP="00414DC2">
      <w:pPr>
        <w:spacing w:after="0" w:line="240" w:lineRule="auto"/>
        <w:rPr>
          <w:b/>
          <w:sz w:val="20"/>
          <w:szCs w:val="20"/>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70CA49AA" w14:textId="0E1D0D69" w:rsidR="00270274" w:rsidRPr="00CB4076" w:rsidRDefault="00CB4076" w:rsidP="00270274">
      <w:pPr>
        <w:spacing w:after="0" w:line="240" w:lineRule="auto"/>
        <w:jc w:val="center"/>
        <w:rPr>
          <w:b/>
          <w:sz w:val="28"/>
          <w:szCs w:val="28"/>
        </w:rPr>
      </w:pPr>
      <w:r w:rsidRPr="00CB4076">
        <w:rPr>
          <w:b/>
          <w:sz w:val="28"/>
          <w:szCs w:val="28"/>
        </w:rPr>
        <w:t>Board of Directors</w:t>
      </w:r>
      <w:r w:rsidR="00270274">
        <w:rPr>
          <w:b/>
          <w:sz w:val="28"/>
          <w:szCs w:val="28"/>
        </w:rPr>
        <w:t xml:space="preserve"> Financial</w:t>
      </w:r>
      <w:r w:rsidRPr="00CB4076">
        <w:rPr>
          <w:b/>
          <w:sz w:val="28"/>
          <w:szCs w:val="28"/>
        </w:rPr>
        <w:t xml:space="preserve"> Meeting – Minutes</w:t>
      </w:r>
    </w:p>
    <w:p w14:paraId="39490ACB" w14:textId="1B1EE92C" w:rsidR="00350C9F" w:rsidRDefault="00270274" w:rsidP="00A63072">
      <w:pPr>
        <w:spacing w:after="0" w:line="240" w:lineRule="auto"/>
        <w:jc w:val="center"/>
        <w:rPr>
          <w:b/>
          <w:sz w:val="28"/>
          <w:szCs w:val="28"/>
        </w:rPr>
      </w:pPr>
      <w:r>
        <w:rPr>
          <w:b/>
          <w:sz w:val="28"/>
          <w:szCs w:val="28"/>
        </w:rPr>
        <w:t>June 16</w:t>
      </w:r>
      <w:r w:rsidR="009E5287">
        <w:rPr>
          <w:b/>
          <w:sz w:val="28"/>
          <w:szCs w:val="28"/>
        </w:rPr>
        <w:t>, 2023</w:t>
      </w:r>
    </w:p>
    <w:p w14:paraId="27452F96" w14:textId="77777777" w:rsidR="00350C9F" w:rsidRPr="001C0D4C" w:rsidRDefault="00350C9F" w:rsidP="00CB4076">
      <w:pPr>
        <w:spacing w:after="0" w:line="240" w:lineRule="auto"/>
        <w:jc w:val="center"/>
        <w:rPr>
          <w:b/>
          <w:sz w:val="20"/>
          <w:szCs w:val="20"/>
        </w:rPr>
      </w:pPr>
    </w:p>
    <w:p w14:paraId="7D071984" w14:textId="3F95642A" w:rsidR="00874A24" w:rsidRDefault="00CE64D5" w:rsidP="00CE64D5">
      <w:pPr>
        <w:spacing w:after="0" w:line="240" w:lineRule="auto"/>
        <w:ind w:left="2160" w:hanging="2160"/>
      </w:pPr>
      <w:r>
        <w:rPr>
          <w:b/>
          <w:u w:val="single"/>
        </w:rPr>
        <w:t>Present (via Teams)</w:t>
      </w:r>
      <w:r w:rsidR="00376388">
        <w:rPr>
          <w:b/>
        </w:rPr>
        <w:tab/>
      </w:r>
      <w:r w:rsidR="00027017">
        <w:t>Joseph Green,</w:t>
      </w:r>
      <w:r w:rsidR="00376388" w:rsidRPr="00376388">
        <w:t xml:space="preserve"> </w:t>
      </w:r>
      <w:r w:rsidR="009B4711">
        <w:t xml:space="preserve">Elizabeth Finney, </w:t>
      </w:r>
      <w:r w:rsidR="003A6DAC">
        <w:t>Andrew Snyder,</w:t>
      </w:r>
      <w:r w:rsidR="00B3009C">
        <w:t xml:space="preserve"> </w:t>
      </w:r>
      <w:r w:rsidR="00874A24">
        <w:t>Brian Webb,</w:t>
      </w:r>
      <w:r w:rsidR="007B6199">
        <w:t xml:space="preserve"> Alison Kelland,</w:t>
      </w:r>
      <w:r w:rsidR="009B4711">
        <w:t xml:space="preserve"> Colleen Richardson, </w:t>
      </w:r>
      <w:r w:rsidR="00270274">
        <w:t xml:space="preserve">Charlie Teal, </w:t>
      </w:r>
      <w:r>
        <w:t>Janet Simm</w:t>
      </w:r>
      <w:r w:rsidR="00270274">
        <w:t>, and Peter Bentley.</w:t>
      </w:r>
    </w:p>
    <w:p w14:paraId="3EF73817" w14:textId="45A924CB" w:rsidR="00B302EF" w:rsidRPr="001C0D4C" w:rsidRDefault="00B302EF" w:rsidP="00CE64D5">
      <w:pPr>
        <w:spacing w:after="0" w:line="240" w:lineRule="auto"/>
        <w:ind w:left="2160" w:hanging="2160"/>
        <w:rPr>
          <w:sz w:val="20"/>
          <w:szCs w:val="20"/>
        </w:rPr>
      </w:pPr>
    </w:p>
    <w:p w14:paraId="04F566ED" w14:textId="73A5B07B" w:rsidR="00B302EF" w:rsidRPr="00B302EF" w:rsidRDefault="00B302EF" w:rsidP="00CE64D5">
      <w:pPr>
        <w:spacing w:after="0" w:line="240" w:lineRule="auto"/>
        <w:ind w:left="2160" w:hanging="2160"/>
      </w:pPr>
      <w:r>
        <w:rPr>
          <w:b/>
          <w:u w:val="single"/>
        </w:rPr>
        <w:t>Regrets:</w:t>
      </w:r>
      <w:r>
        <w:tab/>
        <w:t>Reinhard Jerabek</w:t>
      </w:r>
    </w:p>
    <w:p w14:paraId="006805AC" w14:textId="2D95B4A7" w:rsidR="00880AE1" w:rsidRPr="001C0D4C" w:rsidRDefault="00880AE1" w:rsidP="00CB4076">
      <w:pPr>
        <w:spacing w:after="0" w:line="240" w:lineRule="auto"/>
        <w:rPr>
          <w:sz w:val="20"/>
          <w:szCs w:val="20"/>
        </w:rPr>
      </w:pPr>
    </w:p>
    <w:p w14:paraId="2EABAC41" w14:textId="55732EC2" w:rsidR="00880AE1" w:rsidRDefault="00880AE1" w:rsidP="00A63072">
      <w:pPr>
        <w:spacing w:after="0" w:line="240" w:lineRule="auto"/>
        <w:ind w:left="2160" w:hanging="2160"/>
      </w:pPr>
      <w:r>
        <w:rPr>
          <w:b/>
          <w:u w:val="single"/>
        </w:rPr>
        <w:t>Guests</w:t>
      </w:r>
      <w:r w:rsidR="00A63072">
        <w:rPr>
          <w:b/>
        </w:rPr>
        <w:tab/>
      </w:r>
      <w:r w:rsidR="00270274">
        <w:t>Andrea Wilkie, Baker Tilly; and Allison Jiang, Baker Tilly</w:t>
      </w:r>
    </w:p>
    <w:p w14:paraId="15C6D9AA" w14:textId="77777777" w:rsidR="003A6DAC" w:rsidRPr="00275366" w:rsidRDefault="003A6DAC" w:rsidP="00CB4076">
      <w:pPr>
        <w:spacing w:after="0" w:line="240" w:lineRule="auto"/>
        <w:rPr>
          <w:sz w:val="20"/>
          <w:szCs w:val="20"/>
        </w:rPr>
      </w:pPr>
    </w:p>
    <w:p w14:paraId="25503E99" w14:textId="77777777" w:rsidR="009E5287" w:rsidRPr="00C453F5" w:rsidRDefault="009E5287" w:rsidP="00CB4076">
      <w:pPr>
        <w:spacing w:after="0" w:line="240" w:lineRule="auto"/>
        <w:rPr>
          <w:b/>
          <w:sz w:val="16"/>
          <w:szCs w:val="16"/>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Pr="00275366" w:rsidRDefault="00CB4076" w:rsidP="00CB4076">
      <w:pPr>
        <w:spacing w:after="0" w:line="240" w:lineRule="auto"/>
        <w:rPr>
          <w:b/>
          <w:sz w:val="20"/>
          <w:szCs w:val="20"/>
        </w:rPr>
      </w:pPr>
    </w:p>
    <w:p w14:paraId="7D3D4EF1" w14:textId="3DF78CC5" w:rsidR="00CF52CB" w:rsidRPr="005F1F13" w:rsidRDefault="00AE2044" w:rsidP="00821968">
      <w:pPr>
        <w:pStyle w:val="ListParagraph"/>
        <w:numPr>
          <w:ilvl w:val="0"/>
          <w:numId w:val="2"/>
        </w:numPr>
        <w:spacing w:after="0" w:line="240" w:lineRule="auto"/>
        <w:ind w:left="851" w:hanging="284"/>
        <w:rPr>
          <w:b/>
        </w:rPr>
      </w:pPr>
      <w:r>
        <w:t xml:space="preserve">The meeting was called to order at </w:t>
      </w:r>
      <w:r w:rsidR="00270274">
        <w:t>4:00</w:t>
      </w:r>
      <w:r w:rsidR="009A069F">
        <w:t xml:space="preserve"> pm</w:t>
      </w:r>
    </w:p>
    <w:p w14:paraId="77DF0881" w14:textId="77777777" w:rsidR="00FF5521" w:rsidRPr="00FF5521" w:rsidRDefault="005F1F13" w:rsidP="005F1F13">
      <w:pPr>
        <w:pStyle w:val="ListParagraph"/>
        <w:numPr>
          <w:ilvl w:val="0"/>
          <w:numId w:val="2"/>
        </w:numPr>
        <w:spacing w:after="0" w:line="240" w:lineRule="auto"/>
        <w:ind w:left="851" w:hanging="284"/>
        <w:rPr>
          <w:b/>
        </w:rPr>
      </w:pPr>
      <w:r>
        <w:t xml:space="preserve">The Chair welcomed </w:t>
      </w:r>
      <w:r w:rsidR="00270274">
        <w:t>Andr</w:t>
      </w:r>
      <w:r w:rsidR="00FF5521">
        <w:t>ea Wilkie and Allison Jiang,</w:t>
      </w:r>
      <w:r w:rsidR="00270274">
        <w:t xml:space="preserve"> Baker Tilly, and Peter Bentley to the meeting. </w:t>
      </w:r>
    </w:p>
    <w:p w14:paraId="5FCFA663" w14:textId="3CE9FEC1" w:rsidR="005F1F13" w:rsidRPr="00F013A8" w:rsidRDefault="00270274" w:rsidP="00FF5521">
      <w:pPr>
        <w:pStyle w:val="ListParagraph"/>
        <w:spacing w:after="0" w:line="240" w:lineRule="auto"/>
        <w:ind w:left="851"/>
        <w:rPr>
          <w:b/>
        </w:rPr>
      </w:pPr>
      <w:r>
        <w:t xml:space="preserve">Reinhard was unable to attend the meeting, so Peter attended in his absence. </w:t>
      </w:r>
    </w:p>
    <w:p w14:paraId="0113635F" w14:textId="7F1F647B" w:rsidR="00F013A8" w:rsidRPr="005F1F13" w:rsidRDefault="00F013A8" w:rsidP="005F1F13">
      <w:pPr>
        <w:pStyle w:val="ListParagraph"/>
        <w:numPr>
          <w:ilvl w:val="0"/>
          <w:numId w:val="2"/>
        </w:numPr>
        <w:spacing w:after="0" w:line="240" w:lineRule="auto"/>
        <w:ind w:left="851" w:hanging="284"/>
        <w:rPr>
          <w:b/>
        </w:rPr>
      </w:pPr>
      <w:r>
        <w:t>Charlie Teal was welcomed as a</w:t>
      </w:r>
      <w:r w:rsidR="00FF5521">
        <w:t xml:space="preserve"> returning member of the Board, and Colleen Richardson as a new member of the Board. </w:t>
      </w:r>
    </w:p>
    <w:p w14:paraId="3DAB7D02" w14:textId="30CD898B" w:rsidR="00027017" w:rsidRPr="00275366" w:rsidRDefault="00027017" w:rsidP="00AE2044">
      <w:pPr>
        <w:spacing w:after="0" w:line="240" w:lineRule="auto"/>
        <w:rPr>
          <w:sz w:val="20"/>
          <w:szCs w:val="20"/>
        </w:rPr>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51112B9" w14:textId="33E5E8B7" w:rsidR="00880AE1" w:rsidRPr="00275366" w:rsidRDefault="00880AE1" w:rsidP="005F1F13">
      <w:pPr>
        <w:spacing w:after="0" w:line="240" w:lineRule="auto"/>
        <w:rPr>
          <w:sz w:val="20"/>
          <w:szCs w:val="20"/>
        </w:rPr>
      </w:pPr>
    </w:p>
    <w:p w14:paraId="2A2D3A9E" w14:textId="74231B02" w:rsidR="00027017" w:rsidRPr="00027017" w:rsidRDefault="00027017" w:rsidP="00027017">
      <w:pPr>
        <w:spacing w:after="0" w:line="240" w:lineRule="auto"/>
        <w:ind w:left="567"/>
        <w:rPr>
          <w:b/>
          <w:i/>
        </w:rPr>
      </w:pPr>
      <w:r>
        <w:rPr>
          <w:b/>
          <w:i/>
        </w:rPr>
        <w:t>Motion t</w:t>
      </w:r>
      <w:r w:rsidR="005F1F13">
        <w:rPr>
          <w:b/>
          <w:i/>
        </w:rPr>
        <w:t>o approve agen</w:t>
      </w:r>
      <w:r w:rsidR="00F013A8">
        <w:rPr>
          <w:b/>
          <w:i/>
        </w:rPr>
        <w:t>da as circulated. Alison Kelland</w:t>
      </w:r>
      <w:r w:rsidR="003A6DAC">
        <w:rPr>
          <w:b/>
          <w:i/>
        </w:rPr>
        <w:t xml:space="preserve"> </w:t>
      </w:r>
      <w:r w:rsidR="00CF52CB">
        <w:rPr>
          <w:b/>
          <w:i/>
        </w:rPr>
        <w:t xml:space="preserve">and </w:t>
      </w:r>
      <w:r w:rsidR="00AE2044">
        <w:rPr>
          <w:b/>
          <w:i/>
        </w:rPr>
        <w:t xml:space="preserve">seconded by </w:t>
      </w:r>
      <w:r w:rsidR="00F013A8">
        <w:rPr>
          <w:b/>
          <w:i/>
        </w:rPr>
        <w:t>Brian Webb</w:t>
      </w:r>
      <w:r>
        <w:rPr>
          <w:b/>
          <w:i/>
        </w:rPr>
        <w:t xml:space="preserve">. Motion Carried. </w:t>
      </w:r>
    </w:p>
    <w:p w14:paraId="4001F346" w14:textId="77777777" w:rsidR="00027017" w:rsidRPr="00275366" w:rsidRDefault="00027017" w:rsidP="00027017">
      <w:pPr>
        <w:pStyle w:val="ListParagraph"/>
        <w:spacing w:after="0" w:line="240" w:lineRule="auto"/>
        <w:ind w:left="567"/>
        <w:rPr>
          <w:b/>
          <w:sz w:val="20"/>
          <w:szCs w:val="20"/>
        </w:rPr>
      </w:pPr>
    </w:p>
    <w:p w14:paraId="618F36D8" w14:textId="50CB4EE3" w:rsidR="00D77E96" w:rsidRDefault="00F013A8" w:rsidP="00C615AB">
      <w:pPr>
        <w:pStyle w:val="ListParagraph"/>
        <w:numPr>
          <w:ilvl w:val="0"/>
          <w:numId w:val="1"/>
        </w:numPr>
        <w:spacing w:after="0" w:line="240" w:lineRule="auto"/>
        <w:ind w:left="567" w:hanging="567"/>
        <w:rPr>
          <w:b/>
          <w:u w:val="single"/>
        </w:rPr>
      </w:pPr>
      <w:r>
        <w:rPr>
          <w:b/>
          <w:u w:val="single"/>
        </w:rPr>
        <w:t>Approval of Minutes – May 17</w:t>
      </w:r>
      <w:r w:rsidR="00F651FE">
        <w:rPr>
          <w:b/>
          <w:u w:val="single"/>
        </w:rPr>
        <w:t>, 2023</w:t>
      </w:r>
    </w:p>
    <w:p w14:paraId="56A84AF3" w14:textId="00E47BD1" w:rsidR="005F1F13" w:rsidRPr="00275366" w:rsidRDefault="005F1F13" w:rsidP="00F013A8">
      <w:pPr>
        <w:spacing w:after="0" w:line="240" w:lineRule="auto"/>
        <w:rPr>
          <w:sz w:val="20"/>
          <w:szCs w:val="20"/>
        </w:rPr>
      </w:pPr>
    </w:p>
    <w:p w14:paraId="2579FEA5" w14:textId="7B308DB8" w:rsidR="005F1F13" w:rsidRPr="005F1F13" w:rsidRDefault="00F013A8" w:rsidP="005F1F13">
      <w:pPr>
        <w:spacing w:after="0" w:line="240" w:lineRule="auto"/>
        <w:ind w:left="567"/>
        <w:rPr>
          <w:b/>
          <w:i/>
        </w:rPr>
      </w:pPr>
      <w:r>
        <w:rPr>
          <w:b/>
          <w:i/>
        </w:rPr>
        <w:t>Motion to approve the May 17, 2023 minutes. Brian Webb</w:t>
      </w:r>
      <w:r w:rsidR="005F1F13">
        <w:rPr>
          <w:b/>
          <w:i/>
        </w:rPr>
        <w:t xml:space="preserve"> and s</w:t>
      </w:r>
      <w:r>
        <w:rPr>
          <w:b/>
          <w:i/>
        </w:rPr>
        <w:t>econded by Alison Kelland</w:t>
      </w:r>
      <w:r w:rsidR="005F1F13">
        <w:rPr>
          <w:b/>
          <w:i/>
        </w:rPr>
        <w:t xml:space="preserve">. Motion Carried. </w:t>
      </w:r>
    </w:p>
    <w:p w14:paraId="128D4FAC" w14:textId="715FA8B5" w:rsidR="009762DE" w:rsidRPr="00275366" w:rsidRDefault="009762DE" w:rsidP="002C7784">
      <w:pPr>
        <w:tabs>
          <w:tab w:val="left" w:pos="1701"/>
        </w:tabs>
        <w:spacing w:after="0" w:line="240" w:lineRule="auto"/>
        <w:rPr>
          <w:sz w:val="20"/>
          <w:szCs w:val="20"/>
        </w:rPr>
      </w:pPr>
    </w:p>
    <w:p w14:paraId="61750FC7" w14:textId="66F5C87A" w:rsidR="00D77E96" w:rsidRPr="009762DE" w:rsidRDefault="00235243" w:rsidP="00C615AB">
      <w:pPr>
        <w:pStyle w:val="ListParagraph"/>
        <w:numPr>
          <w:ilvl w:val="0"/>
          <w:numId w:val="1"/>
        </w:numPr>
        <w:spacing w:after="0" w:line="240" w:lineRule="auto"/>
        <w:ind w:left="567" w:hanging="567"/>
        <w:rPr>
          <w:b/>
        </w:rPr>
      </w:pPr>
      <w:r>
        <w:rPr>
          <w:b/>
          <w:u w:val="single"/>
        </w:rPr>
        <w:t>Finance Report</w:t>
      </w:r>
    </w:p>
    <w:p w14:paraId="3A73E5F7" w14:textId="574C9920" w:rsidR="00626565" w:rsidRPr="00275366" w:rsidRDefault="00626565" w:rsidP="00F651FE">
      <w:pPr>
        <w:spacing w:after="0" w:line="240" w:lineRule="auto"/>
        <w:rPr>
          <w:sz w:val="20"/>
          <w:szCs w:val="20"/>
        </w:rPr>
      </w:pPr>
    </w:p>
    <w:p w14:paraId="58007B0C" w14:textId="4C90E2F0" w:rsidR="00235243" w:rsidRPr="00235243" w:rsidRDefault="00235243" w:rsidP="00F263BF">
      <w:pPr>
        <w:pStyle w:val="ListParagraph"/>
        <w:numPr>
          <w:ilvl w:val="1"/>
          <w:numId w:val="1"/>
        </w:numPr>
        <w:spacing w:after="0" w:line="240" w:lineRule="auto"/>
        <w:ind w:left="1134" w:hanging="567"/>
        <w:rPr>
          <w:b/>
        </w:rPr>
      </w:pPr>
      <w:r w:rsidRPr="00235243">
        <w:rPr>
          <w:b/>
        </w:rPr>
        <w:t>Audit Presentation – Baker Tilley (Decision required)</w:t>
      </w:r>
    </w:p>
    <w:p w14:paraId="59E8A1B8" w14:textId="77777777" w:rsidR="00235243" w:rsidRPr="00235243" w:rsidRDefault="00235243" w:rsidP="00235243">
      <w:pPr>
        <w:pStyle w:val="ListParagraph"/>
        <w:spacing w:after="0" w:line="240" w:lineRule="auto"/>
        <w:ind w:left="1437"/>
      </w:pPr>
    </w:p>
    <w:p w14:paraId="1AEDECBC" w14:textId="4E3DC7F6" w:rsidR="00F263BF" w:rsidRPr="00FF5521" w:rsidRDefault="00F263BF" w:rsidP="00FF5521">
      <w:pPr>
        <w:pStyle w:val="ListParagraph"/>
        <w:numPr>
          <w:ilvl w:val="0"/>
          <w:numId w:val="38"/>
        </w:numPr>
        <w:spacing w:after="0" w:line="240" w:lineRule="auto"/>
        <w:ind w:left="1560"/>
      </w:pPr>
      <w:r>
        <w:t>Jamie Welsh was unable to attend the meeting</w:t>
      </w:r>
    </w:p>
    <w:p w14:paraId="3A2CC208" w14:textId="6A859776" w:rsidR="00F263BF" w:rsidRPr="00FF5521" w:rsidRDefault="00FF5521" w:rsidP="00F263BF">
      <w:pPr>
        <w:pStyle w:val="ListParagraph"/>
        <w:numPr>
          <w:ilvl w:val="0"/>
          <w:numId w:val="38"/>
        </w:numPr>
        <w:spacing w:after="0" w:line="240" w:lineRule="auto"/>
        <w:ind w:left="1560"/>
        <w:rPr>
          <w:b/>
        </w:rPr>
      </w:pPr>
      <w:r>
        <w:t xml:space="preserve">The audit was consistent with previous years, and no concerns were identified. </w:t>
      </w:r>
      <w:r w:rsidR="00F263BF">
        <w:t xml:space="preserve"> </w:t>
      </w:r>
    </w:p>
    <w:p w14:paraId="2210837A" w14:textId="3245E61C" w:rsidR="00FF5521" w:rsidRPr="00FF5521" w:rsidRDefault="00FF5521" w:rsidP="00FF5521">
      <w:pPr>
        <w:pStyle w:val="ListParagraph"/>
        <w:numPr>
          <w:ilvl w:val="0"/>
          <w:numId w:val="38"/>
        </w:numPr>
        <w:spacing w:after="0" w:line="240" w:lineRule="auto"/>
        <w:ind w:left="1560"/>
      </w:pPr>
      <w:r>
        <w:t>No change to audit approach. Tested controls with payroll function and transactions. No issues were found.</w:t>
      </w:r>
    </w:p>
    <w:p w14:paraId="447F7C77" w14:textId="0F9CD52C" w:rsidR="00F263BF" w:rsidRPr="00F263BF" w:rsidRDefault="00F263BF" w:rsidP="00F263BF">
      <w:pPr>
        <w:pStyle w:val="ListParagraph"/>
        <w:numPr>
          <w:ilvl w:val="0"/>
          <w:numId w:val="38"/>
        </w:numPr>
        <w:spacing w:after="0" w:line="240" w:lineRule="auto"/>
        <w:ind w:left="1560"/>
        <w:rPr>
          <w:b/>
        </w:rPr>
      </w:pPr>
      <w:r>
        <w:t>Revenue is up 6%, and expenses are up 9% from prior year. Resident care expenses went fr</w:t>
      </w:r>
      <w:r w:rsidR="00FF5521">
        <w:t xml:space="preserve">om 4.6 million to 4.9 million. Contracted services, and repairs and maintenance has added to this increase. </w:t>
      </w:r>
    </w:p>
    <w:p w14:paraId="4B92257C" w14:textId="77777777" w:rsidR="00F263BF" w:rsidRPr="00F263BF" w:rsidRDefault="00F263BF" w:rsidP="00F263BF">
      <w:pPr>
        <w:pStyle w:val="ListParagraph"/>
        <w:numPr>
          <w:ilvl w:val="0"/>
          <w:numId w:val="38"/>
        </w:numPr>
        <w:spacing w:after="0" w:line="240" w:lineRule="auto"/>
        <w:ind w:left="1560"/>
        <w:rPr>
          <w:b/>
        </w:rPr>
      </w:pPr>
      <w:r>
        <w:t>Cash balance has decreased, from $956,000 to $757,000 this year. This remains a healthy cash balance.</w:t>
      </w:r>
    </w:p>
    <w:p w14:paraId="1844F539" w14:textId="42A82616" w:rsidR="008E54CC" w:rsidRDefault="00F263BF" w:rsidP="002C1157">
      <w:pPr>
        <w:pStyle w:val="ListParagraph"/>
        <w:spacing w:after="0" w:line="240" w:lineRule="auto"/>
        <w:ind w:left="1560"/>
      </w:pPr>
      <w:r>
        <w:lastRenderedPageBreak/>
        <w:t xml:space="preserve">Current ratio is </w:t>
      </w:r>
      <w:r w:rsidR="00FF5521">
        <w:t>“</w:t>
      </w:r>
      <w:r>
        <w:t>1.14 to 1</w:t>
      </w:r>
      <w:r w:rsidR="00FF5521">
        <w:t>”</w:t>
      </w:r>
      <w:r>
        <w:t xml:space="preserve">. </w:t>
      </w:r>
      <w:r w:rsidR="00FF5521">
        <w:t>“</w:t>
      </w:r>
      <w:r>
        <w:t>1.1 to 1</w:t>
      </w:r>
      <w:r w:rsidR="00FF5521">
        <w:t>”</w:t>
      </w:r>
      <w:r>
        <w:t xml:space="preserve"> is normal for a not-for-profit organization, so we are doing well.</w:t>
      </w:r>
    </w:p>
    <w:p w14:paraId="3C472998" w14:textId="2CDE7D22" w:rsidR="002C1157" w:rsidRDefault="002C1157" w:rsidP="002C1157">
      <w:pPr>
        <w:pStyle w:val="ListParagraph"/>
        <w:numPr>
          <w:ilvl w:val="0"/>
          <w:numId w:val="38"/>
        </w:numPr>
        <w:spacing w:after="0" w:line="240" w:lineRule="auto"/>
        <w:ind w:left="1560"/>
      </w:pPr>
      <w:r>
        <w:t>Capital additions were highlighted. The bus is mentioned under additions; however, it was a support vehicle purchased for staff that is being referenced.</w:t>
      </w:r>
    </w:p>
    <w:p w14:paraId="48EA9118" w14:textId="77777777" w:rsidR="007B3DFE" w:rsidRDefault="002C1157" w:rsidP="002C1157">
      <w:pPr>
        <w:pStyle w:val="ListParagraph"/>
        <w:numPr>
          <w:ilvl w:val="0"/>
          <w:numId w:val="38"/>
        </w:numPr>
        <w:spacing w:after="0" w:line="240" w:lineRule="auto"/>
        <w:ind w:left="1560"/>
      </w:pPr>
      <w:r>
        <w:t>N</w:t>
      </w:r>
      <w:r w:rsidR="00D92470">
        <w:t xml:space="preserve">otes </w:t>
      </w:r>
      <w:r w:rsidR="007B3DFE">
        <w:t xml:space="preserve">remain the same each year. </w:t>
      </w:r>
    </w:p>
    <w:p w14:paraId="04E555AF" w14:textId="77777777" w:rsidR="007B3DFE" w:rsidRDefault="007B3DFE" w:rsidP="002C1157">
      <w:pPr>
        <w:pStyle w:val="ListParagraph"/>
        <w:numPr>
          <w:ilvl w:val="0"/>
          <w:numId w:val="38"/>
        </w:numPr>
        <w:spacing w:after="0" w:line="240" w:lineRule="auto"/>
        <w:ind w:left="1560"/>
      </w:pPr>
      <w:r>
        <w:t xml:space="preserve">Materiality rate is 2.5% on expenses. This would be $224,000, which was $210,000 in prior years. Error of threshold is $11,200. If any errors were over this amount, then they would be brought to the Board for review. </w:t>
      </w:r>
    </w:p>
    <w:p w14:paraId="6E734C94" w14:textId="1806054F" w:rsidR="002C1157" w:rsidRDefault="00271100" w:rsidP="002C1157">
      <w:pPr>
        <w:pStyle w:val="ListParagraph"/>
        <w:numPr>
          <w:ilvl w:val="0"/>
          <w:numId w:val="38"/>
        </w:numPr>
        <w:spacing w:after="0" w:line="240" w:lineRule="auto"/>
        <w:ind w:left="1560"/>
      </w:pPr>
      <w:r>
        <w:t>No new accounting policies</w:t>
      </w:r>
    </w:p>
    <w:p w14:paraId="3A066212" w14:textId="73C07A73" w:rsidR="00271100" w:rsidRDefault="00271100" w:rsidP="002C1157">
      <w:pPr>
        <w:pStyle w:val="ListParagraph"/>
        <w:numPr>
          <w:ilvl w:val="0"/>
          <w:numId w:val="38"/>
        </w:numPr>
        <w:spacing w:after="0" w:line="240" w:lineRule="auto"/>
        <w:ind w:left="1560"/>
      </w:pPr>
      <w:r>
        <w:t xml:space="preserve">Areas of focus were: resident funds held in trust, payroll, deferred revenue, and expenses. No risk was found. </w:t>
      </w:r>
    </w:p>
    <w:p w14:paraId="6F7BDB28" w14:textId="4FE062B4" w:rsidR="00271100" w:rsidRDefault="00271100" w:rsidP="00271100">
      <w:pPr>
        <w:pStyle w:val="ListParagraph"/>
        <w:numPr>
          <w:ilvl w:val="0"/>
          <w:numId w:val="38"/>
        </w:numPr>
        <w:spacing w:after="0" w:line="240" w:lineRule="auto"/>
        <w:ind w:left="1560"/>
      </w:pPr>
      <w:r>
        <w:t>No audit adjustments were made, and no unusual transactions were found. No fraud or illegal acts were discovered.</w:t>
      </w:r>
    </w:p>
    <w:p w14:paraId="4B26A326" w14:textId="0DBD4E8E" w:rsidR="00734064" w:rsidRDefault="00271100" w:rsidP="00734064">
      <w:pPr>
        <w:pStyle w:val="ListParagraph"/>
        <w:numPr>
          <w:ilvl w:val="0"/>
          <w:numId w:val="38"/>
        </w:numPr>
        <w:spacing w:after="0" w:line="240" w:lineRule="auto"/>
        <w:ind w:left="1560"/>
      </w:pPr>
      <w:r>
        <w:t>Requested information was d</w:t>
      </w:r>
      <w:r w:rsidR="00FF5521">
        <w:t>elivered in a timely manner by M</w:t>
      </w:r>
      <w:r>
        <w:t xml:space="preserve">anagement. </w:t>
      </w:r>
    </w:p>
    <w:p w14:paraId="7404697B" w14:textId="4CB5FB46" w:rsidR="00271100" w:rsidRDefault="004168BE" w:rsidP="00271100">
      <w:pPr>
        <w:pStyle w:val="ListParagraph"/>
        <w:numPr>
          <w:ilvl w:val="0"/>
          <w:numId w:val="38"/>
        </w:numPr>
        <w:spacing w:after="0" w:line="240" w:lineRule="auto"/>
        <w:ind w:left="1560"/>
      </w:pPr>
      <w:r>
        <w:t xml:space="preserve">Data </w:t>
      </w:r>
      <w:r w:rsidR="00E471E3" w:rsidRPr="00E471E3">
        <w:t>Analytics</w:t>
      </w:r>
      <w:r>
        <w:t xml:space="preserve"> was added last year to clearly see year over year financials. 9 correcting journal entries, which indicates that good information was being received. </w:t>
      </w:r>
    </w:p>
    <w:p w14:paraId="01DCBCD4" w14:textId="2ED26F5F" w:rsidR="004168BE" w:rsidRDefault="004168BE" w:rsidP="00271100">
      <w:pPr>
        <w:pStyle w:val="ListParagraph"/>
        <w:numPr>
          <w:ilvl w:val="0"/>
          <w:numId w:val="38"/>
        </w:numPr>
        <w:spacing w:after="0" w:line="240" w:lineRule="auto"/>
        <w:ind w:left="1560"/>
      </w:pPr>
      <w:r>
        <w:t xml:space="preserve">No areas identified as high risk, and no transactions that couldn’t be supported as a </w:t>
      </w:r>
      <w:r w:rsidR="00FF5521">
        <w:t>“</w:t>
      </w:r>
      <w:r>
        <w:t>true</w:t>
      </w:r>
      <w:r w:rsidR="00FF5521">
        <w:t>”</w:t>
      </w:r>
      <w:r>
        <w:t xml:space="preserve"> business expense. </w:t>
      </w:r>
    </w:p>
    <w:p w14:paraId="05E65DAA" w14:textId="53088C22" w:rsidR="004168BE" w:rsidRDefault="004168BE" w:rsidP="00271100">
      <w:pPr>
        <w:pStyle w:val="ListParagraph"/>
        <w:numPr>
          <w:ilvl w:val="0"/>
          <w:numId w:val="38"/>
        </w:numPr>
        <w:spacing w:after="0" w:line="240" w:lineRule="auto"/>
        <w:ind w:left="1560"/>
      </w:pPr>
      <w:r>
        <w:t xml:space="preserve">5 to a 7 risk rate is what Baker Tilly would see when reviewing transactions from similar organizations. Shoreham was consistent with this. </w:t>
      </w:r>
    </w:p>
    <w:p w14:paraId="09F4C667" w14:textId="77777777" w:rsidR="001C0D4C" w:rsidRDefault="001C0D4C" w:rsidP="001C0D4C">
      <w:pPr>
        <w:pStyle w:val="ListParagraph"/>
        <w:spacing w:after="0" w:line="240" w:lineRule="auto"/>
        <w:ind w:left="1560"/>
      </w:pPr>
    </w:p>
    <w:p w14:paraId="1A9AED7E" w14:textId="3F64F684" w:rsidR="001C0D4C" w:rsidRDefault="001C0D4C" w:rsidP="001C0D4C">
      <w:pPr>
        <w:pStyle w:val="ListParagraph"/>
        <w:spacing w:after="0" w:line="240" w:lineRule="auto"/>
        <w:ind w:left="1560"/>
      </w:pPr>
    </w:p>
    <w:p w14:paraId="1F51EF63" w14:textId="77777777" w:rsidR="00DA11B7" w:rsidRDefault="00DA11B7" w:rsidP="001C0D4C">
      <w:pPr>
        <w:pStyle w:val="ListParagraph"/>
        <w:spacing w:after="0" w:line="240" w:lineRule="auto"/>
        <w:ind w:left="1560"/>
      </w:pPr>
    </w:p>
    <w:p w14:paraId="6F8F16B6" w14:textId="77777777" w:rsidR="00275366" w:rsidRDefault="00275366" w:rsidP="00275366">
      <w:pPr>
        <w:pStyle w:val="ListParagraph"/>
        <w:spacing w:after="0" w:line="240" w:lineRule="auto"/>
        <w:ind w:left="1560"/>
      </w:pPr>
    </w:p>
    <w:p w14:paraId="0B72DEA4" w14:textId="5447E00A" w:rsidR="004168BE" w:rsidRDefault="004168BE" w:rsidP="00271100">
      <w:pPr>
        <w:pStyle w:val="ListParagraph"/>
        <w:numPr>
          <w:ilvl w:val="0"/>
          <w:numId w:val="38"/>
        </w:numPr>
        <w:spacing w:after="0" w:line="240" w:lineRule="auto"/>
        <w:ind w:left="1560"/>
      </w:pPr>
      <w:r>
        <w:t xml:space="preserve">Baker Tilly </w:t>
      </w:r>
      <w:r w:rsidR="00FF5521">
        <w:t>is able to do a</w:t>
      </w:r>
      <w:r w:rsidR="00882A03">
        <w:t xml:space="preserve"> review for any spec</w:t>
      </w:r>
      <w:r w:rsidR="00FF5521">
        <w:t xml:space="preserve">ific period of time identified by the Board. </w:t>
      </w:r>
    </w:p>
    <w:p w14:paraId="3B4BFA9B" w14:textId="5DC1CDCB" w:rsidR="00882A03" w:rsidRDefault="00882A03" w:rsidP="00271100">
      <w:pPr>
        <w:pStyle w:val="ListParagraph"/>
        <w:numPr>
          <w:ilvl w:val="0"/>
          <w:numId w:val="38"/>
        </w:numPr>
        <w:spacing w:after="0" w:line="240" w:lineRule="auto"/>
        <w:ind w:left="1560"/>
      </w:pPr>
      <w:r>
        <w:t>Consistent journal entries to prior year.</w:t>
      </w:r>
    </w:p>
    <w:p w14:paraId="6F00C1E1" w14:textId="770777FF" w:rsidR="00882A03" w:rsidRDefault="00882A03" w:rsidP="00271100">
      <w:pPr>
        <w:pStyle w:val="ListParagraph"/>
        <w:numPr>
          <w:ilvl w:val="0"/>
          <w:numId w:val="38"/>
        </w:numPr>
        <w:spacing w:after="0" w:line="240" w:lineRule="auto"/>
        <w:ind w:left="1560"/>
      </w:pPr>
      <w:r>
        <w:t>CCA retro of $102,000 was paid out, which resulted in the increase in payroll payments in July.</w:t>
      </w:r>
    </w:p>
    <w:p w14:paraId="74935F37" w14:textId="0D0B28D8" w:rsidR="00882A03" w:rsidRDefault="00882A03" w:rsidP="00271100">
      <w:pPr>
        <w:pStyle w:val="ListParagraph"/>
        <w:numPr>
          <w:ilvl w:val="0"/>
          <w:numId w:val="38"/>
        </w:numPr>
        <w:spacing w:after="0" w:line="240" w:lineRule="auto"/>
        <w:ind w:left="1560"/>
      </w:pPr>
      <w:r>
        <w:t>“Student 2” is an account that accountant students use. There are limited number of entries under that ID, and for a small dollar amount. No risk identified.</w:t>
      </w:r>
    </w:p>
    <w:p w14:paraId="002AABA2" w14:textId="50CA25ED" w:rsidR="00882A03" w:rsidRDefault="00836F57" w:rsidP="00271100">
      <w:pPr>
        <w:pStyle w:val="ListParagraph"/>
        <w:numPr>
          <w:ilvl w:val="0"/>
          <w:numId w:val="38"/>
        </w:numPr>
        <w:spacing w:after="0" w:line="240" w:lineRule="auto"/>
        <w:ind w:left="1560"/>
      </w:pPr>
      <w:r>
        <w:t>Dollar value of journal entries increased by 15%.</w:t>
      </w:r>
    </w:p>
    <w:p w14:paraId="761DDC32" w14:textId="7C52BAD4" w:rsidR="00836F57" w:rsidRDefault="00836F57" w:rsidP="00271100">
      <w:pPr>
        <w:pStyle w:val="ListParagraph"/>
        <w:numPr>
          <w:ilvl w:val="0"/>
          <w:numId w:val="38"/>
        </w:numPr>
        <w:spacing w:after="0" w:line="240" w:lineRule="auto"/>
        <w:ind w:left="1560"/>
      </w:pPr>
      <w:r>
        <w:t>Baker Tilly gave a risk level rate of “moderate”. This is the standard level risk rating that they would give for similar organizations. Limited transactions would result in an organization receiving a “low” risk level.</w:t>
      </w:r>
    </w:p>
    <w:p w14:paraId="0CD64431" w14:textId="119ADA1B" w:rsidR="00153F68" w:rsidRDefault="00153F68" w:rsidP="00271100">
      <w:pPr>
        <w:pStyle w:val="ListParagraph"/>
        <w:numPr>
          <w:ilvl w:val="0"/>
          <w:numId w:val="38"/>
        </w:numPr>
        <w:spacing w:after="0" w:line="240" w:lineRule="auto"/>
        <w:ind w:left="1560"/>
      </w:pPr>
      <w:r>
        <w:t>The Management Representation Letter and Audited Financial Statements will need to be signed, once Baker Tilly gets notified by Peter that the Draft Financial Statements have been approved by the Board.</w:t>
      </w:r>
    </w:p>
    <w:p w14:paraId="0D4208C0" w14:textId="2385F242" w:rsidR="002E1DE9" w:rsidRDefault="002E1DE9" w:rsidP="00E66ABD">
      <w:pPr>
        <w:spacing w:after="0" w:line="240" w:lineRule="auto"/>
        <w:ind w:left="1200"/>
      </w:pPr>
    </w:p>
    <w:p w14:paraId="64AB8AD1" w14:textId="5DFCC69F" w:rsidR="00E66ABD" w:rsidRDefault="00E66ABD" w:rsidP="00E66ABD">
      <w:pPr>
        <w:spacing w:after="0" w:line="240" w:lineRule="auto"/>
        <w:ind w:left="1200"/>
      </w:pPr>
      <w:r>
        <w:t xml:space="preserve">The Chair thanked Baker Tilly for the high level reporting. Andrea and Allison left the meeting. </w:t>
      </w:r>
    </w:p>
    <w:p w14:paraId="015EFD58" w14:textId="09300C14" w:rsidR="00E66ABD" w:rsidRDefault="00E66ABD" w:rsidP="00E66ABD">
      <w:pPr>
        <w:spacing w:after="0" w:line="240" w:lineRule="auto"/>
        <w:ind w:left="1200"/>
      </w:pPr>
    </w:p>
    <w:p w14:paraId="134C1F87" w14:textId="0506C20E" w:rsidR="00E66ABD" w:rsidRDefault="00E66ABD" w:rsidP="00E66ABD">
      <w:pPr>
        <w:spacing w:after="0" w:line="240" w:lineRule="auto"/>
        <w:ind w:left="1200"/>
        <w:rPr>
          <w:b/>
        </w:rPr>
      </w:pPr>
      <w:r>
        <w:rPr>
          <w:b/>
        </w:rPr>
        <w:lastRenderedPageBreak/>
        <w:t xml:space="preserve">Motion to approve the Draft Financial Statements as presented. Moved by Brian Webb and seconded by Andrew Snyder. Motion Carried. </w:t>
      </w:r>
    </w:p>
    <w:p w14:paraId="6F4F3BEB" w14:textId="11B7F34A" w:rsidR="00E66ABD" w:rsidRDefault="00E66ABD" w:rsidP="00E66ABD">
      <w:pPr>
        <w:spacing w:after="0" w:line="240" w:lineRule="auto"/>
        <w:ind w:left="1200"/>
        <w:rPr>
          <w:b/>
        </w:rPr>
      </w:pPr>
    </w:p>
    <w:p w14:paraId="349ED004" w14:textId="5230E0B7" w:rsidR="00E97548" w:rsidRDefault="009531FE" w:rsidP="0069392F">
      <w:pPr>
        <w:spacing w:after="0" w:line="240" w:lineRule="auto"/>
        <w:ind w:left="1200"/>
      </w:pPr>
      <w:r>
        <w:t xml:space="preserve">Peter will notify </w:t>
      </w:r>
      <w:r w:rsidR="001E300C">
        <w:t xml:space="preserve">Andrea of the Board’s approval. </w:t>
      </w:r>
    </w:p>
    <w:p w14:paraId="3829B0F6" w14:textId="502B6379" w:rsidR="0069392F" w:rsidRDefault="0069392F" w:rsidP="0069392F">
      <w:pPr>
        <w:spacing w:after="0" w:line="240" w:lineRule="auto"/>
        <w:ind w:left="1200"/>
      </w:pPr>
    </w:p>
    <w:p w14:paraId="2B9404DB" w14:textId="20E7650B" w:rsidR="0069392F" w:rsidRDefault="0069392F" w:rsidP="0069392F">
      <w:pPr>
        <w:spacing w:after="0" w:line="240" w:lineRule="auto"/>
        <w:ind w:left="1200"/>
      </w:pPr>
      <w:r>
        <w:t>The Board inquired about the process for extending the contract with Baker Tilly to a “multi</w:t>
      </w:r>
      <w:r w:rsidR="00FF5521">
        <w:t>-year” contract. Peter and the CEO</w:t>
      </w:r>
      <w:r>
        <w:t xml:space="preserve"> suggested that it be moved at the Annual General Meeting to extend the contract with Baker Tilly </w:t>
      </w:r>
      <w:r w:rsidR="00FF5521">
        <w:t xml:space="preserve">for another year, and then explore </w:t>
      </w:r>
      <w:r>
        <w:t xml:space="preserve">a formal RFP process to extend for the coming years. </w:t>
      </w:r>
    </w:p>
    <w:p w14:paraId="534C4C5F" w14:textId="203ACE85" w:rsidR="0069392F" w:rsidRDefault="0069392F" w:rsidP="0069392F">
      <w:pPr>
        <w:spacing w:after="0" w:line="240" w:lineRule="auto"/>
        <w:ind w:left="1200"/>
      </w:pPr>
      <w:r>
        <w:t xml:space="preserve">Peter cautioned the Board that the economical environment with inflation could still be a concern, when entering into a multi-year contract. </w:t>
      </w:r>
    </w:p>
    <w:p w14:paraId="0B1182BC" w14:textId="15862EEF" w:rsidR="0069392F" w:rsidRDefault="0069392F" w:rsidP="0069392F">
      <w:pPr>
        <w:spacing w:after="0" w:line="240" w:lineRule="auto"/>
        <w:ind w:left="1200"/>
      </w:pPr>
    </w:p>
    <w:p w14:paraId="5503821A" w14:textId="616936F4" w:rsidR="0069392F" w:rsidRDefault="0069392F" w:rsidP="0069392F">
      <w:pPr>
        <w:spacing w:after="0" w:line="240" w:lineRule="auto"/>
        <w:ind w:left="1200"/>
      </w:pPr>
      <w:r>
        <w:t xml:space="preserve">The Board determined that this discussion would be added to the September Board meeting agenda. Formal RFP guidelines would need to be established. </w:t>
      </w:r>
    </w:p>
    <w:p w14:paraId="07FB8937" w14:textId="2A98E1C6" w:rsidR="0069392F" w:rsidRDefault="0069392F" w:rsidP="00FF5521">
      <w:pPr>
        <w:spacing w:after="0" w:line="240" w:lineRule="auto"/>
      </w:pPr>
    </w:p>
    <w:p w14:paraId="1CA7ECF9" w14:textId="43E9C2B5" w:rsidR="0069392F" w:rsidRDefault="0069392F" w:rsidP="0069392F">
      <w:pPr>
        <w:pStyle w:val="ListParagraph"/>
        <w:numPr>
          <w:ilvl w:val="1"/>
          <w:numId w:val="1"/>
        </w:numPr>
        <w:spacing w:after="0" w:line="240" w:lineRule="auto"/>
        <w:ind w:left="1134" w:hanging="567"/>
        <w:rPr>
          <w:b/>
        </w:rPr>
      </w:pPr>
      <w:r w:rsidRPr="0069392F">
        <w:rPr>
          <w:b/>
        </w:rPr>
        <w:t>Budget Presentation – Peter Bentley (Decision required)</w:t>
      </w:r>
    </w:p>
    <w:p w14:paraId="79DF6DD2" w14:textId="4F7E5470" w:rsidR="00735ACD" w:rsidRPr="00275366" w:rsidRDefault="00735ACD" w:rsidP="00735ACD">
      <w:pPr>
        <w:spacing w:after="0" w:line="240" w:lineRule="auto"/>
        <w:rPr>
          <w:b/>
          <w:sz w:val="20"/>
          <w:szCs w:val="20"/>
        </w:rPr>
      </w:pPr>
    </w:p>
    <w:p w14:paraId="46BDBB17" w14:textId="497FE5BF" w:rsidR="00FF5521" w:rsidRDefault="00FF5521" w:rsidP="00FF5521">
      <w:pPr>
        <w:pStyle w:val="ListParagraph"/>
        <w:numPr>
          <w:ilvl w:val="0"/>
          <w:numId w:val="39"/>
        </w:numPr>
        <w:spacing w:after="0" w:line="240" w:lineRule="auto"/>
        <w:ind w:left="1560"/>
      </w:pPr>
      <w:r>
        <w:t>Peter presented the 2023-24 Board of Directors overview</w:t>
      </w:r>
    </w:p>
    <w:p w14:paraId="4A9D9A31" w14:textId="40EEAC8E" w:rsidR="00FF5521" w:rsidRDefault="00FF5521" w:rsidP="00FF5521">
      <w:pPr>
        <w:pStyle w:val="ListParagraph"/>
        <w:numPr>
          <w:ilvl w:val="0"/>
          <w:numId w:val="39"/>
        </w:numPr>
        <w:spacing w:after="0" w:line="240" w:lineRule="auto"/>
        <w:ind w:left="1560"/>
      </w:pPr>
      <w:r>
        <w:t xml:space="preserve">Department of Seniors and Long Term Care (DSLTC) budget has not been received. </w:t>
      </w:r>
    </w:p>
    <w:p w14:paraId="4F66EA98" w14:textId="4A5B2C97" w:rsidR="00735ACD" w:rsidRDefault="00735ACD" w:rsidP="00735ACD">
      <w:pPr>
        <w:pStyle w:val="ListParagraph"/>
        <w:numPr>
          <w:ilvl w:val="0"/>
          <w:numId w:val="39"/>
        </w:numPr>
        <w:spacing w:after="0" w:line="240" w:lineRule="auto"/>
        <w:ind w:left="1560"/>
      </w:pPr>
      <w:r>
        <w:t xml:space="preserve">The prior year’s budget was used and any “known changes” were included. </w:t>
      </w:r>
    </w:p>
    <w:p w14:paraId="757ED79D" w14:textId="4290B396" w:rsidR="00735ACD" w:rsidRDefault="00735ACD" w:rsidP="00FF5521">
      <w:pPr>
        <w:pStyle w:val="ListParagraph"/>
        <w:spacing w:after="0" w:line="240" w:lineRule="auto"/>
        <w:ind w:left="1560"/>
      </w:pPr>
      <w:r>
        <w:t>$243,000 in suspected changes were included.</w:t>
      </w:r>
    </w:p>
    <w:p w14:paraId="44466C7D" w14:textId="325FA693" w:rsidR="00735ACD" w:rsidRDefault="003B498C" w:rsidP="00735ACD">
      <w:pPr>
        <w:pStyle w:val="ListParagraph"/>
        <w:numPr>
          <w:ilvl w:val="0"/>
          <w:numId w:val="39"/>
        </w:numPr>
        <w:spacing w:after="0" w:line="240" w:lineRule="auto"/>
        <w:ind w:left="1560"/>
      </w:pPr>
      <w:r>
        <w:t>With the budget overview, funds received from resident</w:t>
      </w:r>
      <w:r w:rsidR="00FF5521">
        <w:t>s</w:t>
      </w:r>
      <w:r>
        <w:t xml:space="preserve"> gets sub</w:t>
      </w:r>
      <w:r w:rsidR="00FF5521">
        <w:t>tracted from government revenue, and n</w:t>
      </w:r>
      <w:r>
        <w:t>ecessary adjustments are made.</w:t>
      </w:r>
    </w:p>
    <w:p w14:paraId="5AFC2050" w14:textId="6C723A9B" w:rsidR="009B4807" w:rsidRDefault="009B4807" w:rsidP="00735ACD">
      <w:pPr>
        <w:pStyle w:val="ListParagraph"/>
        <w:numPr>
          <w:ilvl w:val="0"/>
          <w:numId w:val="39"/>
        </w:numPr>
        <w:spacing w:after="0" w:line="240" w:lineRule="auto"/>
        <w:ind w:left="1560"/>
      </w:pPr>
      <w:r>
        <w:t>Additions to the budget are tracked in the CEO report and included in the Budget Overview.</w:t>
      </w:r>
    </w:p>
    <w:p w14:paraId="570BF22A" w14:textId="68E3AAC2" w:rsidR="003B498C" w:rsidRDefault="00734064" w:rsidP="00735ACD">
      <w:pPr>
        <w:pStyle w:val="ListParagraph"/>
        <w:numPr>
          <w:ilvl w:val="0"/>
          <w:numId w:val="39"/>
        </w:numPr>
        <w:spacing w:after="0" w:line="240" w:lineRule="auto"/>
        <w:ind w:left="1560"/>
      </w:pPr>
      <w:r>
        <w:t xml:space="preserve">8.8 million </w:t>
      </w:r>
      <w:proofErr w:type="gramStart"/>
      <w:r>
        <w:t>in</w:t>
      </w:r>
      <w:proofErr w:type="gramEnd"/>
      <w:r>
        <w:t xml:space="preserve"> </w:t>
      </w:r>
      <w:r w:rsidR="003B498C">
        <w:t xml:space="preserve">expenses, compared to 8.7 million last year. $168,000 increase. </w:t>
      </w:r>
    </w:p>
    <w:p w14:paraId="4A9DD92E" w14:textId="1E09587B" w:rsidR="00734064" w:rsidRDefault="0098522D" w:rsidP="00734064">
      <w:pPr>
        <w:pStyle w:val="ListParagraph"/>
        <w:numPr>
          <w:ilvl w:val="0"/>
          <w:numId w:val="39"/>
        </w:numPr>
        <w:spacing w:after="0" w:line="240" w:lineRule="auto"/>
        <w:ind w:left="1560"/>
      </w:pPr>
      <w:r>
        <w:t xml:space="preserve">Long Term Care Expenses – No recorded interest, as the last of our older loans has been paid off. There is some new long term debt, but it will be recorded as capital for the new building. It will be </w:t>
      </w:r>
      <w:r w:rsidR="00734064">
        <w:t>accruing</w:t>
      </w:r>
      <w:r>
        <w:t xml:space="preserve">, but will be capitalized. </w:t>
      </w:r>
    </w:p>
    <w:p w14:paraId="77076D24" w14:textId="37AB3C81" w:rsidR="0098522D" w:rsidRDefault="0098522D" w:rsidP="00735ACD">
      <w:pPr>
        <w:pStyle w:val="ListParagraph"/>
        <w:numPr>
          <w:ilvl w:val="0"/>
          <w:numId w:val="39"/>
        </w:numPr>
        <w:spacing w:after="0" w:line="240" w:lineRule="auto"/>
        <w:ind w:left="1560"/>
      </w:pPr>
      <w:r>
        <w:t xml:space="preserve">IC Designate - $1,700 consistently paid per month, but increased to $5,700 per month during a few month period. This was due to the implementation of the </w:t>
      </w:r>
      <w:proofErr w:type="spellStart"/>
      <w:r>
        <w:t>InterRAI</w:t>
      </w:r>
      <w:proofErr w:type="spellEnd"/>
      <w:r>
        <w:t xml:space="preserve"> system. Implementation is planned to happen between June and September. This $16,000 amount was added during those months to reflect implementation of the system. </w:t>
      </w:r>
    </w:p>
    <w:p w14:paraId="3E8170C5" w14:textId="30D6A005" w:rsidR="00FF5521" w:rsidRDefault="0098522D" w:rsidP="00275366">
      <w:pPr>
        <w:pStyle w:val="ListParagraph"/>
        <w:spacing w:after="0" w:line="240" w:lineRule="auto"/>
        <w:ind w:left="1560"/>
      </w:pPr>
      <w:r>
        <w:t>Peter will find out what is being purchased, and send details to the CEO.</w:t>
      </w:r>
    </w:p>
    <w:p w14:paraId="0D2BCBA1" w14:textId="53EEE343" w:rsidR="00275366" w:rsidRDefault="009B4807" w:rsidP="00275366">
      <w:pPr>
        <w:pStyle w:val="ListParagraph"/>
        <w:numPr>
          <w:ilvl w:val="0"/>
          <w:numId w:val="39"/>
        </w:numPr>
        <w:spacing w:after="0" w:line="240" w:lineRule="auto"/>
        <w:ind w:left="1560"/>
      </w:pPr>
      <w:r>
        <w:t xml:space="preserve">There is a significant difference between Long Term Care Expenses and the DSLTC Budget for Dietetic Services. </w:t>
      </w:r>
      <w:r w:rsidR="00535A51">
        <w:t xml:space="preserve">This is a result of the increase in food costs, and the underfunding in food costs provided by the department. </w:t>
      </w:r>
    </w:p>
    <w:p w14:paraId="45F0035D" w14:textId="1FB588C5" w:rsidR="00275366" w:rsidRDefault="00535A51" w:rsidP="00DA11B7">
      <w:pPr>
        <w:pStyle w:val="ListParagraph"/>
        <w:spacing w:after="0" w:line="240" w:lineRule="auto"/>
        <w:ind w:left="1560"/>
      </w:pPr>
      <w:r>
        <w:lastRenderedPageBreak/>
        <w:t>This is a long standing issue with government over food budget allocation. Health Association has an active initiative to put forth to government. Healt</w:t>
      </w:r>
      <w:r w:rsidR="00337003">
        <w:t>h Association has a collective</w:t>
      </w:r>
      <w:r w:rsidR="00734064">
        <w:t>ly</w:t>
      </w:r>
      <w:r w:rsidR="00337003">
        <w:t xml:space="preserve"> </w:t>
      </w:r>
      <w:r>
        <w:t>written letter to present t</w:t>
      </w:r>
      <w:r w:rsidR="00FF5521">
        <w:t>o</w:t>
      </w:r>
      <w:r>
        <w:t xml:space="preserve"> government. If there is no response, then they will escalate. </w:t>
      </w:r>
    </w:p>
    <w:p w14:paraId="33294CF0" w14:textId="7472010B" w:rsidR="00535A51" w:rsidRDefault="00535A51" w:rsidP="00535A51">
      <w:pPr>
        <w:pStyle w:val="ListParagraph"/>
        <w:spacing w:after="0" w:line="240" w:lineRule="auto"/>
        <w:ind w:left="1560"/>
      </w:pPr>
      <w:r>
        <w:t xml:space="preserve">They hope this organized approach will help with movement on this issue. Food was the top area of concern on the resident survey. </w:t>
      </w:r>
    </w:p>
    <w:p w14:paraId="549EEA9F" w14:textId="77777777" w:rsidR="00DA11B7" w:rsidRDefault="00DA11B7" w:rsidP="00535A51">
      <w:pPr>
        <w:pStyle w:val="ListParagraph"/>
        <w:spacing w:after="0" w:line="240" w:lineRule="auto"/>
        <w:ind w:left="1560"/>
      </w:pPr>
    </w:p>
    <w:p w14:paraId="12340E61" w14:textId="66CDC63A" w:rsidR="00535A51" w:rsidRDefault="00535A51" w:rsidP="009B4807">
      <w:pPr>
        <w:pStyle w:val="ListParagraph"/>
        <w:numPr>
          <w:ilvl w:val="0"/>
          <w:numId w:val="39"/>
        </w:numPr>
        <w:spacing w:after="0" w:line="240" w:lineRule="auto"/>
        <w:ind w:left="1560"/>
      </w:pPr>
      <w:r>
        <w:t>Protected and unprotected envelopes</w:t>
      </w:r>
      <w:r w:rsidR="00C73C5B">
        <w:t xml:space="preserve"> is where we could be a</w:t>
      </w:r>
      <w:r w:rsidR="00FF5521">
        <w:t xml:space="preserve">t risk in the future. In the past, we have </w:t>
      </w:r>
      <w:r w:rsidR="00C73C5B">
        <w:t xml:space="preserve">had to get creative in how </w:t>
      </w:r>
      <w:r w:rsidR="00FF5521">
        <w:t>we use our funding</w:t>
      </w:r>
      <w:r w:rsidR="00C73C5B">
        <w:t>, sometimes taking from one are</w:t>
      </w:r>
      <w:r w:rsidR="00FF5521">
        <w:t>a to help offset costs in other</w:t>
      </w:r>
      <w:r w:rsidR="00C73C5B">
        <w:t xml:space="preserve"> more important areas. </w:t>
      </w:r>
      <w:r w:rsidR="00FF5521">
        <w:t xml:space="preserve">With the funding envelopes we can no longer do this. </w:t>
      </w:r>
    </w:p>
    <w:p w14:paraId="72A013AA" w14:textId="24F1FF05" w:rsidR="008E54CC" w:rsidRDefault="008E54CC" w:rsidP="00996EBA">
      <w:pPr>
        <w:spacing w:after="0" w:line="240" w:lineRule="auto"/>
      </w:pPr>
    </w:p>
    <w:p w14:paraId="72D12DD1" w14:textId="450153A1" w:rsidR="00A45517" w:rsidRPr="00A45517" w:rsidRDefault="00A45517" w:rsidP="00A45517">
      <w:pPr>
        <w:spacing w:after="0" w:line="240" w:lineRule="auto"/>
        <w:ind w:left="567"/>
        <w:rPr>
          <w:b/>
          <w:i/>
        </w:rPr>
      </w:pPr>
      <w:r>
        <w:rPr>
          <w:b/>
          <w:i/>
        </w:rPr>
        <w:t xml:space="preserve">Motion to approve the 2023-2024 Budget as presented. </w:t>
      </w:r>
      <w:r w:rsidR="002F0EF3">
        <w:rPr>
          <w:b/>
          <w:i/>
        </w:rPr>
        <w:t>Moved by Andrew Snyder</w:t>
      </w:r>
      <w:r>
        <w:rPr>
          <w:b/>
          <w:i/>
        </w:rPr>
        <w:t xml:space="preserve"> and seconded by Liz Finney. Motion Carried.</w:t>
      </w:r>
    </w:p>
    <w:p w14:paraId="22482964" w14:textId="77777777" w:rsidR="008E54CC" w:rsidRPr="00275366" w:rsidRDefault="008E54CC" w:rsidP="00E97548">
      <w:pPr>
        <w:spacing w:after="0" w:line="240" w:lineRule="auto"/>
        <w:ind w:left="1134"/>
        <w:rPr>
          <w:sz w:val="20"/>
          <w:szCs w:val="20"/>
        </w:rPr>
      </w:pPr>
    </w:p>
    <w:p w14:paraId="470D9B12" w14:textId="64A63CDE" w:rsidR="003655E4" w:rsidRPr="00146C73" w:rsidRDefault="00A45517" w:rsidP="00C615AB">
      <w:pPr>
        <w:pStyle w:val="ListParagraph"/>
        <w:numPr>
          <w:ilvl w:val="0"/>
          <w:numId w:val="1"/>
        </w:numPr>
        <w:spacing w:after="0" w:line="240" w:lineRule="auto"/>
        <w:ind w:left="567" w:hanging="567"/>
        <w:rPr>
          <w:b/>
        </w:rPr>
      </w:pPr>
      <w:r>
        <w:rPr>
          <w:b/>
          <w:u w:val="single"/>
        </w:rPr>
        <w:t>Quality Improvement/CEO Report/Risk Report</w:t>
      </w:r>
    </w:p>
    <w:p w14:paraId="7C191E9A" w14:textId="6E8A9713" w:rsidR="007618FB" w:rsidRDefault="007618FB" w:rsidP="005D37DA">
      <w:pPr>
        <w:spacing w:after="0" w:line="240" w:lineRule="auto"/>
        <w:rPr>
          <w:b/>
          <w:i/>
        </w:rPr>
      </w:pPr>
    </w:p>
    <w:p w14:paraId="011C4EF5" w14:textId="4070B8F6" w:rsidR="005C6EF0" w:rsidRDefault="00A45517" w:rsidP="00CB1920">
      <w:pPr>
        <w:pStyle w:val="ListParagraph"/>
        <w:numPr>
          <w:ilvl w:val="1"/>
          <w:numId w:val="1"/>
        </w:numPr>
        <w:spacing w:after="0" w:line="240" w:lineRule="auto"/>
        <w:ind w:left="1134" w:hanging="567"/>
        <w:rPr>
          <w:b/>
        </w:rPr>
      </w:pPr>
      <w:r>
        <w:rPr>
          <w:b/>
        </w:rPr>
        <w:t>New Building Project – Progress Report</w:t>
      </w:r>
    </w:p>
    <w:p w14:paraId="21319325" w14:textId="68207C37" w:rsidR="00A302EA" w:rsidRPr="00275366" w:rsidRDefault="00A302EA" w:rsidP="00A302EA">
      <w:pPr>
        <w:spacing w:after="0" w:line="240" w:lineRule="auto"/>
        <w:rPr>
          <w:b/>
          <w:sz w:val="20"/>
          <w:szCs w:val="20"/>
        </w:rPr>
      </w:pPr>
    </w:p>
    <w:p w14:paraId="194D5746" w14:textId="7F39E889" w:rsidR="00CB1920" w:rsidRDefault="00A45517" w:rsidP="00A45517">
      <w:pPr>
        <w:pStyle w:val="ListParagraph"/>
        <w:numPr>
          <w:ilvl w:val="0"/>
          <w:numId w:val="2"/>
        </w:numPr>
        <w:spacing w:after="0" w:line="240" w:lineRule="auto"/>
        <w:ind w:left="1418" w:hanging="284"/>
      </w:pPr>
      <w:r>
        <w:t xml:space="preserve">The concept design submitted to government as part of the Step 3 submission has been approved. </w:t>
      </w:r>
    </w:p>
    <w:p w14:paraId="6B9ABE49" w14:textId="21FC6452" w:rsidR="00A45517" w:rsidRDefault="00A45517" w:rsidP="00A45517">
      <w:pPr>
        <w:pStyle w:val="ListParagraph"/>
        <w:numPr>
          <w:ilvl w:val="0"/>
          <w:numId w:val="2"/>
        </w:numPr>
        <w:spacing w:after="0" w:line="240" w:lineRule="auto"/>
        <w:ind w:left="1418" w:hanging="284"/>
      </w:pPr>
      <w:r>
        <w:t>Government is evaluating hallway widths in the design. We don’t expe</w:t>
      </w:r>
      <w:r w:rsidR="003D7C58">
        <w:t>ct there to be any issues.</w:t>
      </w:r>
    </w:p>
    <w:p w14:paraId="7FDABDDC" w14:textId="5DF8F2C3" w:rsidR="00A45517" w:rsidRDefault="00A45517" w:rsidP="00A45517">
      <w:pPr>
        <w:pStyle w:val="ListParagraph"/>
        <w:numPr>
          <w:ilvl w:val="0"/>
          <w:numId w:val="2"/>
        </w:numPr>
        <w:spacing w:after="0" w:line="240" w:lineRule="auto"/>
        <w:ind w:left="1418" w:hanging="284"/>
      </w:pPr>
      <w:r>
        <w:t xml:space="preserve">The land that is part of the Land Swap Agreement </w:t>
      </w:r>
      <w:r w:rsidR="003D7C58">
        <w:t xml:space="preserve">with the Apartments </w:t>
      </w:r>
      <w:r>
        <w:t xml:space="preserve">still has a mortgage on it. The lender wants a formal survey done for land evaluation. This is underway and </w:t>
      </w:r>
      <w:r w:rsidR="003D7C58">
        <w:t>should be sent to the</w:t>
      </w:r>
      <w:r>
        <w:t xml:space="preserve"> lender next week.</w:t>
      </w:r>
    </w:p>
    <w:p w14:paraId="0EE6691D" w14:textId="2FAF706D" w:rsidR="00A45517" w:rsidRDefault="00A45517" w:rsidP="00A45517">
      <w:pPr>
        <w:pStyle w:val="ListParagraph"/>
        <w:spacing w:after="0" w:line="240" w:lineRule="auto"/>
        <w:ind w:left="1418"/>
      </w:pPr>
      <w:r>
        <w:t>The Apartments Association has been very supportive throughout this process.</w:t>
      </w:r>
    </w:p>
    <w:p w14:paraId="21C87BBE" w14:textId="28815664" w:rsidR="00A45517" w:rsidRPr="0060062F" w:rsidRDefault="00A45517" w:rsidP="00A45517">
      <w:pPr>
        <w:pStyle w:val="ListParagraph"/>
        <w:numPr>
          <w:ilvl w:val="0"/>
          <w:numId w:val="2"/>
        </w:numPr>
        <w:spacing w:after="0" w:line="240" w:lineRule="auto"/>
        <w:ind w:left="1418" w:hanging="284"/>
      </w:pPr>
      <w:r w:rsidRPr="0060062F">
        <w:t xml:space="preserve">There </w:t>
      </w:r>
      <w:r w:rsidR="003D7C58" w:rsidRPr="0060062F">
        <w:t xml:space="preserve">is </w:t>
      </w:r>
      <w:r w:rsidR="00517AE9" w:rsidRPr="0060062F">
        <w:t xml:space="preserve">currently </w:t>
      </w:r>
      <w:r w:rsidR="003D7C58" w:rsidRPr="0060062F">
        <w:t xml:space="preserve">a shared well agreement </w:t>
      </w:r>
      <w:r w:rsidRPr="0060062F">
        <w:t xml:space="preserve">between Shoreham and the Apartments. In the future, </w:t>
      </w:r>
      <w:r w:rsidR="00517AE9" w:rsidRPr="0060062F">
        <w:t xml:space="preserve">there may be a possibility of us </w:t>
      </w:r>
      <w:r w:rsidRPr="0060062F">
        <w:t xml:space="preserve">separating our water </w:t>
      </w:r>
      <w:r w:rsidR="003D7C58" w:rsidRPr="0060062F">
        <w:t>from the apartments.</w:t>
      </w:r>
      <w:r w:rsidR="00517AE9" w:rsidRPr="0060062F">
        <w:t xml:space="preserve"> Exploration will need to be done with the Apartment Association to discuss pros and cons of this potential future arrangement. </w:t>
      </w:r>
    </w:p>
    <w:p w14:paraId="678F1139" w14:textId="182497AF" w:rsidR="00A45517" w:rsidRDefault="00A45517" w:rsidP="00A45517">
      <w:pPr>
        <w:pStyle w:val="ListParagraph"/>
        <w:spacing w:after="0" w:line="240" w:lineRule="auto"/>
        <w:ind w:left="1418"/>
      </w:pPr>
      <w:r>
        <w:t xml:space="preserve">We are exploring the options, but will not do anything that will put the apartments in a difficult situation. </w:t>
      </w:r>
    </w:p>
    <w:p w14:paraId="4EDBE0DA" w14:textId="7C245AD1" w:rsidR="00A45517" w:rsidRDefault="00A45517" w:rsidP="00A45517">
      <w:pPr>
        <w:pStyle w:val="ListParagraph"/>
        <w:numPr>
          <w:ilvl w:val="0"/>
          <w:numId w:val="2"/>
        </w:numPr>
        <w:spacing w:after="0" w:line="240" w:lineRule="auto"/>
        <w:ind w:left="1418" w:hanging="284"/>
      </w:pPr>
      <w:r>
        <w:t>Staff Housing –</w:t>
      </w:r>
      <w:r w:rsidR="00734064">
        <w:t xml:space="preserve"> The architect explored</w:t>
      </w:r>
      <w:r>
        <w:t xml:space="preserve"> </w:t>
      </w:r>
      <w:bookmarkStart w:id="0" w:name="_GoBack"/>
      <w:bookmarkEnd w:id="0"/>
      <w:r>
        <w:t xml:space="preserve">ways to use the donated land for staff housing, and did not find the land suitable for this type of development. The Chair and CEO are exploring another community opportunity. </w:t>
      </w:r>
    </w:p>
    <w:p w14:paraId="0AB16D7B" w14:textId="7730205C" w:rsidR="00A45517" w:rsidRDefault="00A45517" w:rsidP="00A45517">
      <w:pPr>
        <w:pStyle w:val="ListParagraph"/>
        <w:numPr>
          <w:ilvl w:val="0"/>
          <w:numId w:val="2"/>
        </w:numPr>
        <w:spacing w:after="0" w:line="240" w:lineRule="auto"/>
        <w:ind w:left="1418" w:hanging="284"/>
      </w:pPr>
      <w:r>
        <w:t>Welcomed our first refugee this week. Train</w:t>
      </w:r>
      <w:r w:rsidR="002F0EF3">
        <w:t xml:space="preserve">ing has started and we are happy to have him join the team. </w:t>
      </w:r>
    </w:p>
    <w:p w14:paraId="7604425F" w14:textId="3A3F5909" w:rsidR="00A45517" w:rsidRDefault="00A45517" w:rsidP="00A45517">
      <w:pPr>
        <w:pStyle w:val="ListParagraph"/>
        <w:numPr>
          <w:ilvl w:val="0"/>
          <w:numId w:val="2"/>
        </w:numPr>
        <w:spacing w:after="0" w:line="240" w:lineRule="auto"/>
        <w:ind w:left="1418" w:hanging="284"/>
      </w:pPr>
      <w:r>
        <w:t xml:space="preserve">The Chair mentioned that he had received notification from Erin Wagner that she has withdrawn her name from being considered as a new member of the Board. </w:t>
      </w:r>
    </w:p>
    <w:p w14:paraId="2B476E69" w14:textId="4E6326CC" w:rsidR="00934FBD" w:rsidRDefault="00934FBD" w:rsidP="00A45517">
      <w:pPr>
        <w:pStyle w:val="ListParagraph"/>
        <w:numPr>
          <w:ilvl w:val="0"/>
          <w:numId w:val="2"/>
        </w:numPr>
        <w:spacing w:after="0" w:line="240" w:lineRule="auto"/>
        <w:ind w:left="1418" w:hanging="284"/>
      </w:pPr>
      <w:r>
        <w:t xml:space="preserve">Charlie Teal and Colleen Richardson will be the names brought forth for consideration at the Annual General Meeting. </w:t>
      </w:r>
    </w:p>
    <w:p w14:paraId="4C57FDF3" w14:textId="00E6A9A8" w:rsidR="00734064" w:rsidRDefault="00934FBD" w:rsidP="00734064">
      <w:pPr>
        <w:pStyle w:val="ListParagraph"/>
        <w:numPr>
          <w:ilvl w:val="0"/>
          <w:numId w:val="2"/>
        </w:numPr>
        <w:spacing w:after="0" w:line="240" w:lineRule="auto"/>
        <w:ind w:left="1418" w:hanging="284"/>
      </w:pPr>
      <w:r>
        <w:t xml:space="preserve">If there are any suggestions for potential board members, please let Andrew know. </w:t>
      </w:r>
    </w:p>
    <w:p w14:paraId="391B45F4" w14:textId="7E99E559" w:rsidR="00CB1920" w:rsidRPr="00C453F5" w:rsidRDefault="00CB1920" w:rsidP="00507ED4">
      <w:pPr>
        <w:spacing w:after="0" w:line="240" w:lineRule="auto"/>
        <w:rPr>
          <w:b/>
          <w:i/>
          <w:sz w:val="16"/>
          <w:szCs w:val="16"/>
        </w:rPr>
      </w:pPr>
    </w:p>
    <w:p w14:paraId="427A7642" w14:textId="419CA65F" w:rsidR="001E20D5" w:rsidRPr="00934FBD" w:rsidRDefault="00934FBD" w:rsidP="00934FBD">
      <w:pPr>
        <w:pStyle w:val="ListParagraph"/>
        <w:numPr>
          <w:ilvl w:val="0"/>
          <w:numId w:val="1"/>
        </w:numPr>
        <w:spacing w:after="0" w:line="240" w:lineRule="auto"/>
        <w:ind w:left="567" w:hanging="567"/>
        <w:rPr>
          <w:b/>
        </w:rPr>
      </w:pPr>
      <w:r>
        <w:rPr>
          <w:b/>
          <w:u w:val="single"/>
        </w:rPr>
        <w:t>Meeting Evaluation</w:t>
      </w:r>
    </w:p>
    <w:p w14:paraId="31A769BF" w14:textId="7EFD2C81" w:rsidR="00934FBD" w:rsidRPr="00275366" w:rsidRDefault="00934FBD" w:rsidP="00934FBD">
      <w:pPr>
        <w:spacing w:after="0" w:line="240" w:lineRule="auto"/>
        <w:rPr>
          <w:b/>
          <w:sz w:val="20"/>
          <w:szCs w:val="20"/>
        </w:rPr>
      </w:pPr>
    </w:p>
    <w:p w14:paraId="51A15F4D" w14:textId="3D9F318D" w:rsidR="00934FBD" w:rsidRDefault="00C11AB7" w:rsidP="00934FBD">
      <w:pPr>
        <w:pStyle w:val="ListParagraph"/>
        <w:numPr>
          <w:ilvl w:val="0"/>
          <w:numId w:val="40"/>
        </w:numPr>
        <w:spacing w:after="0" w:line="240" w:lineRule="auto"/>
        <w:ind w:left="851" w:hanging="284"/>
      </w:pPr>
      <w:r>
        <w:t>Meeting was short and to the point</w:t>
      </w:r>
    </w:p>
    <w:p w14:paraId="1F3CD28E" w14:textId="40BE4D90" w:rsidR="00C11AB7" w:rsidRDefault="00C11AB7" w:rsidP="00934FBD">
      <w:pPr>
        <w:pStyle w:val="ListParagraph"/>
        <w:numPr>
          <w:ilvl w:val="0"/>
          <w:numId w:val="40"/>
        </w:numPr>
        <w:spacing w:after="0" w:line="240" w:lineRule="auto"/>
        <w:ind w:left="851" w:hanging="284"/>
      </w:pPr>
      <w:r>
        <w:t>Good presentation of financials</w:t>
      </w:r>
    </w:p>
    <w:p w14:paraId="5FB2552B" w14:textId="57D31DF4" w:rsidR="00C11AB7" w:rsidRDefault="00C11AB7" w:rsidP="00934FBD">
      <w:pPr>
        <w:pStyle w:val="ListParagraph"/>
        <w:numPr>
          <w:ilvl w:val="0"/>
          <w:numId w:val="40"/>
        </w:numPr>
        <w:spacing w:after="0" w:line="240" w:lineRule="auto"/>
        <w:ind w:left="851" w:hanging="284"/>
      </w:pPr>
      <w:r>
        <w:t>It was helpful having all materials early</w:t>
      </w:r>
    </w:p>
    <w:p w14:paraId="59310F47" w14:textId="3C95EE99" w:rsidR="00C11AB7" w:rsidRDefault="00C11AB7" w:rsidP="00934FBD">
      <w:pPr>
        <w:pStyle w:val="ListParagraph"/>
        <w:numPr>
          <w:ilvl w:val="0"/>
          <w:numId w:val="40"/>
        </w:numPr>
        <w:spacing w:after="0" w:line="240" w:lineRule="auto"/>
        <w:ind w:left="851" w:hanging="284"/>
      </w:pPr>
      <w:r>
        <w:t>Lots of information was shared</w:t>
      </w:r>
    </w:p>
    <w:p w14:paraId="5EEF2E22" w14:textId="1FF64C60" w:rsidR="00C11AB7" w:rsidRDefault="00DD5461" w:rsidP="00934FBD">
      <w:pPr>
        <w:pStyle w:val="ListParagraph"/>
        <w:numPr>
          <w:ilvl w:val="0"/>
          <w:numId w:val="40"/>
        </w:numPr>
        <w:spacing w:after="0" w:line="240" w:lineRule="auto"/>
        <w:ind w:left="851" w:hanging="284"/>
      </w:pPr>
      <w:r>
        <w:t>To the new Board members – It can be an a</w:t>
      </w:r>
      <w:r w:rsidR="002F0EF3">
        <w:t xml:space="preserve">djustment getting familiar with </w:t>
      </w:r>
      <w:r>
        <w:t>Board</w:t>
      </w:r>
      <w:r w:rsidR="002F0EF3">
        <w:t xml:space="preserve"> processes</w:t>
      </w:r>
      <w:r>
        <w:t xml:space="preserve">. If you have any questions or concerns, please reach out to the Chair. </w:t>
      </w:r>
    </w:p>
    <w:p w14:paraId="22AFECDB" w14:textId="396C7502" w:rsidR="002F0EF3" w:rsidRPr="00734064" w:rsidRDefault="00DD5461" w:rsidP="002F0EF3">
      <w:pPr>
        <w:pStyle w:val="ListParagraph"/>
        <w:numPr>
          <w:ilvl w:val="0"/>
          <w:numId w:val="40"/>
        </w:numPr>
        <w:spacing w:after="0" w:line="240" w:lineRule="auto"/>
        <w:ind w:left="851" w:hanging="284"/>
      </w:pPr>
      <w:r>
        <w:t>Baker Tilly presentation and the financial reporting was helpful.</w:t>
      </w:r>
    </w:p>
    <w:p w14:paraId="6D5C59F8" w14:textId="77777777" w:rsidR="00996EBA" w:rsidRPr="009E5287" w:rsidRDefault="00996EBA" w:rsidP="001E20D5">
      <w:pPr>
        <w:pStyle w:val="ListParagraph"/>
        <w:spacing w:after="0" w:line="240" w:lineRule="auto"/>
        <w:ind w:left="1418"/>
        <w:rPr>
          <w:b/>
          <w:i/>
          <w:sz w:val="16"/>
          <w:szCs w:val="16"/>
        </w:rPr>
      </w:pPr>
    </w:p>
    <w:p w14:paraId="5F5732FD" w14:textId="6FD8CD2F" w:rsidR="00D412E9" w:rsidRDefault="00DD5461" w:rsidP="00D412E9">
      <w:pPr>
        <w:pStyle w:val="ListParagraph"/>
        <w:numPr>
          <w:ilvl w:val="0"/>
          <w:numId w:val="1"/>
        </w:numPr>
        <w:spacing w:after="0" w:line="240" w:lineRule="auto"/>
        <w:ind w:left="567" w:hanging="567"/>
        <w:rPr>
          <w:b/>
          <w:u w:val="single"/>
        </w:rPr>
      </w:pPr>
      <w:r>
        <w:rPr>
          <w:b/>
          <w:u w:val="single"/>
        </w:rPr>
        <w:t>Next Meeting:</w:t>
      </w:r>
    </w:p>
    <w:p w14:paraId="6B44804E" w14:textId="10220B4C" w:rsidR="00DD5461" w:rsidRDefault="00DD5461" w:rsidP="00DD5461">
      <w:pPr>
        <w:pStyle w:val="ListParagraph"/>
        <w:numPr>
          <w:ilvl w:val="1"/>
          <w:numId w:val="1"/>
        </w:numPr>
        <w:spacing w:after="0" w:line="240" w:lineRule="auto"/>
        <w:ind w:left="993" w:hanging="426"/>
      </w:pPr>
      <w:r>
        <w:t>June 21, 2023, 4:00 pm – AGM</w:t>
      </w:r>
    </w:p>
    <w:p w14:paraId="3D6148C4" w14:textId="485A55E3" w:rsidR="00DD5461" w:rsidRPr="00DD5461" w:rsidRDefault="00DD5461" w:rsidP="00DD5461">
      <w:pPr>
        <w:pStyle w:val="ListParagraph"/>
        <w:numPr>
          <w:ilvl w:val="1"/>
          <w:numId w:val="1"/>
        </w:numPr>
        <w:spacing w:after="0" w:line="240" w:lineRule="auto"/>
        <w:ind w:left="993" w:hanging="426"/>
      </w:pPr>
      <w:r>
        <w:t>June 21, 2023, 5:00 pm – Board meeting</w:t>
      </w:r>
    </w:p>
    <w:p w14:paraId="2ABD277C" w14:textId="21ACC310" w:rsidR="00843823" w:rsidRPr="00275366" w:rsidRDefault="00843823" w:rsidP="00843823">
      <w:pPr>
        <w:spacing w:after="0" w:line="240" w:lineRule="auto"/>
        <w:rPr>
          <w:b/>
          <w:sz w:val="20"/>
          <w:szCs w:val="20"/>
          <w:u w:val="single"/>
        </w:rPr>
      </w:pPr>
    </w:p>
    <w:p w14:paraId="34AD50F7" w14:textId="3FE42CB9" w:rsidR="00733A53" w:rsidRDefault="00DD5461" w:rsidP="00285227">
      <w:pPr>
        <w:pStyle w:val="ListParagraph"/>
        <w:numPr>
          <w:ilvl w:val="0"/>
          <w:numId w:val="1"/>
        </w:numPr>
        <w:tabs>
          <w:tab w:val="left" w:pos="567"/>
          <w:tab w:val="left" w:pos="1134"/>
        </w:tabs>
        <w:spacing w:after="0" w:line="240" w:lineRule="auto"/>
        <w:ind w:left="567" w:hanging="567"/>
        <w:rPr>
          <w:b/>
          <w:u w:val="single"/>
        </w:rPr>
      </w:pPr>
      <w:r>
        <w:rPr>
          <w:b/>
          <w:u w:val="single"/>
        </w:rPr>
        <w:t>In Camera</w:t>
      </w:r>
    </w:p>
    <w:p w14:paraId="2F947FC3" w14:textId="2AE3CAF3" w:rsidR="00DD5461" w:rsidRPr="00275366" w:rsidRDefault="00DD5461" w:rsidP="00DD5461">
      <w:pPr>
        <w:pStyle w:val="ListParagraph"/>
        <w:tabs>
          <w:tab w:val="left" w:pos="567"/>
          <w:tab w:val="left" w:pos="1134"/>
        </w:tabs>
        <w:spacing w:after="0" w:line="240" w:lineRule="auto"/>
        <w:ind w:left="567"/>
        <w:rPr>
          <w:b/>
          <w:sz w:val="20"/>
          <w:szCs w:val="20"/>
          <w:u w:val="single"/>
        </w:rPr>
      </w:pPr>
    </w:p>
    <w:p w14:paraId="7FED94E1" w14:textId="589B740C" w:rsidR="00DD5461" w:rsidRDefault="00DD5461" w:rsidP="00DD5461">
      <w:pPr>
        <w:pStyle w:val="ListParagraph"/>
        <w:tabs>
          <w:tab w:val="left" w:pos="567"/>
          <w:tab w:val="left" w:pos="1134"/>
        </w:tabs>
        <w:spacing w:after="0" w:line="240" w:lineRule="auto"/>
        <w:ind w:left="567"/>
      </w:pPr>
      <w:r>
        <w:t>Nil</w:t>
      </w:r>
    </w:p>
    <w:p w14:paraId="5EBFCD6B" w14:textId="77777777" w:rsidR="00DD5461" w:rsidRPr="00275366" w:rsidRDefault="00DD5461" w:rsidP="00DD5461">
      <w:pPr>
        <w:pStyle w:val="ListParagraph"/>
        <w:tabs>
          <w:tab w:val="left" w:pos="567"/>
          <w:tab w:val="left" w:pos="1134"/>
        </w:tabs>
        <w:spacing w:after="0" w:line="240" w:lineRule="auto"/>
        <w:ind w:left="567"/>
        <w:rPr>
          <w:sz w:val="20"/>
          <w:szCs w:val="20"/>
        </w:rPr>
      </w:pPr>
    </w:p>
    <w:p w14:paraId="506C57EB" w14:textId="1B77CDCD" w:rsidR="00DD5461" w:rsidRDefault="00DD5461" w:rsidP="00DD5461">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Pr="001C0D4C" w:rsidRDefault="00C73C77" w:rsidP="00C73C77">
      <w:pPr>
        <w:tabs>
          <w:tab w:val="left" w:pos="567"/>
          <w:tab w:val="left" w:pos="1134"/>
        </w:tabs>
        <w:spacing w:after="0" w:line="240" w:lineRule="auto"/>
        <w:rPr>
          <w:sz w:val="16"/>
          <w:szCs w:val="16"/>
        </w:rPr>
      </w:pPr>
    </w:p>
    <w:p w14:paraId="3B3AEC06" w14:textId="15FC3AB1" w:rsidR="00C73C77" w:rsidRPr="00C73C77" w:rsidRDefault="00DD5461" w:rsidP="00C73C77">
      <w:pPr>
        <w:tabs>
          <w:tab w:val="left" w:pos="567"/>
          <w:tab w:val="left" w:pos="1134"/>
        </w:tabs>
        <w:spacing w:after="0" w:line="240" w:lineRule="auto"/>
        <w:ind w:left="567"/>
      </w:pPr>
      <w:r>
        <w:t xml:space="preserve">Meeting was adjourned at 5:35 pm. Brian Webb </w:t>
      </w:r>
    </w:p>
    <w:p w14:paraId="136A247B" w14:textId="7BEC4D60" w:rsidR="009D6380" w:rsidRPr="001C0D4C" w:rsidRDefault="002A47CD" w:rsidP="00C73C77">
      <w:pPr>
        <w:tabs>
          <w:tab w:val="left" w:pos="567"/>
        </w:tabs>
        <w:spacing w:after="0" w:line="240" w:lineRule="auto"/>
        <w:rPr>
          <w:b/>
          <w:sz w:val="16"/>
          <w:szCs w:val="16"/>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4BED2F40" w14:textId="73340163" w:rsidR="00AE6477" w:rsidRPr="00F4160F" w:rsidRDefault="00CB0290" w:rsidP="00F4160F">
      <w:pPr>
        <w:tabs>
          <w:tab w:val="left" w:pos="567"/>
        </w:tabs>
        <w:spacing w:after="0" w:line="240" w:lineRule="auto"/>
        <w:rPr>
          <w:b/>
          <w:i/>
        </w:rPr>
      </w:pPr>
      <w:r>
        <w:rPr>
          <w:b/>
          <w:i/>
        </w:rPr>
        <w:tab/>
        <w:t>Tammy Conrad</w:t>
      </w:r>
    </w:p>
    <w:sectPr w:rsidR="00AE6477" w:rsidRPr="00F4160F" w:rsidSect="00275366">
      <w:footerReference w:type="default" r:id="rId8"/>
      <w:pgSz w:w="12240" w:h="15840"/>
      <w:pgMar w:top="0" w:right="474" w:bottom="0" w:left="28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C666A" w14:textId="77777777" w:rsidR="009B0135" w:rsidRDefault="009B0135" w:rsidP="00B5233A">
      <w:pPr>
        <w:spacing w:after="0" w:line="240" w:lineRule="auto"/>
      </w:pPr>
      <w:r>
        <w:separator/>
      </w:r>
    </w:p>
  </w:endnote>
  <w:endnote w:type="continuationSeparator" w:id="0">
    <w:p w14:paraId="4FC0AF40" w14:textId="77777777" w:rsidR="009B0135" w:rsidRDefault="009B0135"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569C3642" w:rsidR="00524982" w:rsidRDefault="00524982" w:rsidP="00B5233A">
            <w:pPr>
              <w:pStyle w:val="Footer"/>
              <w:jc w:val="center"/>
            </w:pPr>
            <w:r>
              <w:t xml:space="preserve">Shoreham Village Board of Directors </w:t>
            </w:r>
            <w:r w:rsidR="00934FBD">
              <w:t xml:space="preserve">Financial </w:t>
            </w:r>
            <w:r>
              <w:t>Meeting</w:t>
            </w:r>
          </w:p>
          <w:p w14:paraId="6C4E1CE3" w14:textId="1601DD40" w:rsidR="00524982" w:rsidRDefault="00934FBD" w:rsidP="00B5233A">
            <w:pPr>
              <w:pStyle w:val="Footer"/>
              <w:jc w:val="center"/>
            </w:pPr>
            <w:r>
              <w:t>June 16</w:t>
            </w:r>
            <w:r w:rsidR="00524982">
              <w:t>, 2023 Minutes</w:t>
            </w:r>
          </w:p>
          <w:p w14:paraId="0BB70ECE" w14:textId="1D53FED4"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0062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062F">
              <w:rPr>
                <w:b/>
                <w:bCs/>
                <w:noProof/>
              </w:rPr>
              <w:t>3</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CA212" w14:textId="77777777" w:rsidR="009B0135" w:rsidRDefault="009B0135" w:rsidP="00B5233A">
      <w:pPr>
        <w:spacing w:after="0" w:line="240" w:lineRule="auto"/>
      </w:pPr>
      <w:r>
        <w:separator/>
      </w:r>
    </w:p>
  </w:footnote>
  <w:footnote w:type="continuationSeparator" w:id="0">
    <w:p w14:paraId="7C051C77" w14:textId="77777777" w:rsidR="009B0135" w:rsidRDefault="009B0135"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643"/>
    <w:multiLevelType w:val="hybridMultilevel"/>
    <w:tmpl w:val="9B5EFAD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2547DAE"/>
    <w:multiLevelType w:val="hybridMultilevel"/>
    <w:tmpl w:val="945AE0CC"/>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10582E2F"/>
    <w:multiLevelType w:val="hybridMultilevel"/>
    <w:tmpl w:val="589E06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5" w15:restartNumberingAfterBreak="0">
    <w:nsid w:val="13AB3DAE"/>
    <w:multiLevelType w:val="hybridMultilevel"/>
    <w:tmpl w:val="152C8986"/>
    <w:lvl w:ilvl="0" w:tplc="DD14CFDC">
      <w:numFmt w:val="bullet"/>
      <w:lvlText w:val=""/>
      <w:lvlJc w:val="left"/>
      <w:pPr>
        <w:ind w:left="2880" w:hanging="360"/>
      </w:pPr>
      <w:rPr>
        <w:rFonts w:ascii="Symbol" w:eastAsiaTheme="minorHAnsi"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 w15:restartNumberingAfterBreak="0">
    <w:nsid w:val="13E266E5"/>
    <w:multiLevelType w:val="hybridMultilevel"/>
    <w:tmpl w:val="3D00AEC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7"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9" w15:restartNumberingAfterBreak="0">
    <w:nsid w:val="17AD06B6"/>
    <w:multiLevelType w:val="hybridMultilevel"/>
    <w:tmpl w:val="A2FADF58"/>
    <w:lvl w:ilvl="0" w:tplc="DD14CFDC">
      <w:numFmt w:val="bullet"/>
      <w:lvlText w:val=""/>
      <w:lvlJc w:val="left"/>
      <w:pPr>
        <w:ind w:left="1440" w:hanging="360"/>
      </w:pPr>
      <w:rPr>
        <w:rFonts w:ascii="Symbol" w:eastAsiaTheme="minorHAnsi"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B820DFA"/>
    <w:multiLevelType w:val="hybridMultilevel"/>
    <w:tmpl w:val="716E0862"/>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1E210B4B"/>
    <w:multiLevelType w:val="hybridMultilevel"/>
    <w:tmpl w:val="D4B24A8E"/>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2"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3"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8003AD8"/>
    <w:multiLevelType w:val="hybridMultilevel"/>
    <w:tmpl w:val="7AFCA7D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5" w15:restartNumberingAfterBreak="0">
    <w:nsid w:val="2BBE5CC9"/>
    <w:multiLevelType w:val="hybridMultilevel"/>
    <w:tmpl w:val="88A6B8C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C55B67"/>
    <w:multiLevelType w:val="hybridMultilevel"/>
    <w:tmpl w:val="9E9C73F0"/>
    <w:lvl w:ilvl="0" w:tplc="09CC49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C23160"/>
    <w:multiLevelType w:val="hybridMultilevel"/>
    <w:tmpl w:val="F2A2D8E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9" w15:restartNumberingAfterBreak="0">
    <w:nsid w:val="3706175C"/>
    <w:multiLevelType w:val="hybridMultilevel"/>
    <w:tmpl w:val="7FD6BB98"/>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8B2959"/>
    <w:multiLevelType w:val="hybridMultilevel"/>
    <w:tmpl w:val="FFBECABE"/>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DB087C"/>
    <w:multiLevelType w:val="hybridMultilevel"/>
    <w:tmpl w:val="ED78AC4A"/>
    <w:lvl w:ilvl="0" w:tplc="BF9A092A">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2" w15:restartNumberingAfterBreak="0">
    <w:nsid w:val="41372130"/>
    <w:multiLevelType w:val="hybridMultilevel"/>
    <w:tmpl w:val="B79204B4"/>
    <w:lvl w:ilvl="0" w:tplc="7ED0577A">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3" w15:restartNumberingAfterBreak="0">
    <w:nsid w:val="47AA77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7F30B2"/>
    <w:multiLevelType w:val="hybridMultilevel"/>
    <w:tmpl w:val="953C978E"/>
    <w:lvl w:ilvl="0" w:tplc="10090005">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5"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6" w15:restartNumberingAfterBreak="0">
    <w:nsid w:val="516B4F65"/>
    <w:multiLevelType w:val="hybridMultilevel"/>
    <w:tmpl w:val="A194181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57547D85"/>
    <w:multiLevelType w:val="hybridMultilevel"/>
    <w:tmpl w:val="8A705C1A"/>
    <w:lvl w:ilvl="0" w:tplc="7ED0577A">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9"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2430A4"/>
    <w:multiLevelType w:val="hybridMultilevel"/>
    <w:tmpl w:val="684475B8"/>
    <w:lvl w:ilvl="0" w:tplc="18562276">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1" w15:restartNumberingAfterBreak="0">
    <w:nsid w:val="5B896812"/>
    <w:multiLevelType w:val="hybridMultilevel"/>
    <w:tmpl w:val="873A2584"/>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2"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3" w15:restartNumberingAfterBreak="0">
    <w:nsid w:val="65582E5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5E7CFB"/>
    <w:multiLevelType w:val="hybridMultilevel"/>
    <w:tmpl w:val="EE78228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5" w15:restartNumberingAfterBreak="0">
    <w:nsid w:val="72B30251"/>
    <w:multiLevelType w:val="hybridMultilevel"/>
    <w:tmpl w:val="073CC4F6"/>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36"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7"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8" w15:restartNumberingAfterBreak="0">
    <w:nsid w:val="7C3F5366"/>
    <w:multiLevelType w:val="hybridMultilevel"/>
    <w:tmpl w:val="849CB35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9" w15:restartNumberingAfterBreak="0">
    <w:nsid w:val="7D086575"/>
    <w:multiLevelType w:val="hybridMultilevel"/>
    <w:tmpl w:val="1598EED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abstractNumId w:val="13"/>
  </w:num>
  <w:num w:numId="2">
    <w:abstractNumId w:val="19"/>
  </w:num>
  <w:num w:numId="3">
    <w:abstractNumId w:val="27"/>
  </w:num>
  <w:num w:numId="4">
    <w:abstractNumId w:val="32"/>
  </w:num>
  <w:num w:numId="5">
    <w:abstractNumId w:val="29"/>
  </w:num>
  <w:num w:numId="6">
    <w:abstractNumId w:val="2"/>
  </w:num>
  <w:num w:numId="7">
    <w:abstractNumId w:val="37"/>
  </w:num>
  <w:num w:numId="8">
    <w:abstractNumId w:val="25"/>
  </w:num>
  <w:num w:numId="9">
    <w:abstractNumId w:val="36"/>
  </w:num>
  <w:num w:numId="10">
    <w:abstractNumId w:val="8"/>
  </w:num>
  <w:num w:numId="11">
    <w:abstractNumId w:val="3"/>
  </w:num>
  <w:num w:numId="12">
    <w:abstractNumId w:val="7"/>
  </w:num>
  <w:num w:numId="13">
    <w:abstractNumId w:val="24"/>
  </w:num>
  <w:num w:numId="14">
    <w:abstractNumId w:val="23"/>
  </w:num>
  <w:num w:numId="15">
    <w:abstractNumId w:val="34"/>
  </w:num>
  <w:num w:numId="16">
    <w:abstractNumId w:val="5"/>
  </w:num>
  <w:num w:numId="17">
    <w:abstractNumId w:val="6"/>
  </w:num>
  <w:num w:numId="18">
    <w:abstractNumId w:val="14"/>
  </w:num>
  <w:num w:numId="19">
    <w:abstractNumId w:val="39"/>
  </w:num>
  <w:num w:numId="20">
    <w:abstractNumId w:val="4"/>
  </w:num>
  <w:num w:numId="21">
    <w:abstractNumId w:val="11"/>
  </w:num>
  <w:num w:numId="22">
    <w:abstractNumId w:val="38"/>
  </w:num>
  <w:num w:numId="23">
    <w:abstractNumId w:val="31"/>
  </w:num>
  <w:num w:numId="24">
    <w:abstractNumId w:val="35"/>
  </w:num>
  <w:num w:numId="25">
    <w:abstractNumId w:val="33"/>
  </w:num>
  <w:num w:numId="26">
    <w:abstractNumId w:val="10"/>
  </w:num>
  <w:num w:numId="27">
    <w:abstractNumId w:val="9"/>
  </w:num>
  <w:num w:numId="28">
    <w:abstractNumId w:val="12"/>
  </w:num>
  <w:num w:numId="29">
    <w:abstractNumId w:val="1"/>
  </w:num>
  <w:num w:numId="30">
    <w:abstractNumId w:val="30"/>
  </w:num>
  <w:num w:numId="31">
    <w:abstractNumId w:val="15"/>
  </w:num>
  <w:num w:numId="32">
    <w:abstractNumId w:val="20"/>
  </w:num>
  <w:num w:numId="33">
    <w:abstractNumId w:val="21"/>
  </w:num>
  <w:num w:numId="34">
    <w:abstractNumId w:val="17"/>
  </w:num>
  <w:num w:numId="35">
    <w:abstractNumId w:val="18"/>
  </w:num>
  <w:num w:numId="36">
    <w:abstractNumId w:val="0"/>
  </w:num>
  <w:num w:numId="37">
    <w:abstractNumId w:val="26"/>
  </w:num>
  <w:num w:numId="38">
    <w:abstractNumId w:val="28"/>
  </w:num>
  <w:num w:numId="39">
    <w:abstractNumId w:val="22"/>
  </w:num>
  <w:num w:numId="4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0251"/>
    <w:rsid w:val="0004193F"/>
    <w:rsid w:val="00043200"/>
    <w:rsid w:val="0004430F"/>
    <w:rsid w:val="00047036"/>
    <w:rsid w:val="000470D1"/>
    <w:rsid w:val="0004787C"/>
    <w:rsid w:val="00050C48"/>
    <w:rsid w:val="00051D88"/>
    <w:rsid w:val="000526A5"/>
    <w:rsid w:val="00053E96"/>
    <w:rsid w:val="00056605"/>
    <w:rsid w:val="00062D47"/>
    <w:rsid w:val="00063257"/>
    <w:rsid w:val="000650A1"/>
    <w:rsid w:val="000658E5"/>
    <w:rsid w:val="000668B8"/>
    <w:rsid w:val="0007024C"/>
    <w:rsid w:val="00070A36"/>
    <w:rsid w:val="00070A4F"/>
    <w:rsid w:val="00073291"/>
    <w:rsid w:val="000732D7"/>
    <w:rsid w:val="0007335D"/>
    <w:rsid w:val="00075A2E"/>
    <w:rsid w:val="00076105"/>
    <w:rsid w:val="0007642C"/>
    <w:rsid w:val="00076828"/>
    <w:rsid w:val="00076D4B"/>
    <w:rsid w:val="0008039F"/>
    <w:rsid w:val="00080C57"/>
    <w:rsid w:val="00083177"/>
    <w:rsid w:val="0008583D"/>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39B"/>
    <w:rsid w:val="000C4C95"/>
    <w:rsid w:val="000C6911"/>
    <w:rsid w:val="000C6CC6"/>
    <w:rsid w:val="000C6E0F"/>
    <w:rsid w:val="000C70C4"/>
    <w:rsid w:val="000D3C6C"/>
    <w:rsid w:val="000D487F"/>
    <w:rsid w:val="000D60AA"/>
    <w:rsid w:val="000D7443"/>
    <w:rsid w:val="000D7D01"/>
    <w:rsid w:val="000E00E5"/>
    <w:rsid w:val="000E0752"/>
    <w:rsid w:val="000E182E"/>
    <w:rsid w:val="000E22B2"/>
    <w:rsid w:val="000E48A9"/>
    <w:rsid w:val="000E51BC"/>
    <w:rsid w:val="000E55C7"/>
    <w:rsid w:val="000E6734"/>
    <w:rsid w:val="000E6CF2"/>
    <w:rsid w:val="000E7223"/>
    <w:rsid w:val="000F07B4"/>
    <w:rsid w:val="000F16F2"/>
    <w:rsid w:val="000F1EF5"/>
    <w:rsid w:val="000F429B"/>
    <w:rsid w:val="000F4E3D"/>
    <w:rsid w:val="000F5340"/>
    <w:rsid w:val="000F5F55"/>
    <w:rsid w:val="000F68BF"/>
    <w:rsid w:val="00100898"/>
    <w:rsid w:val="001010FF"/>
    <w:rsid w:val="00102F61"/>
    <w:rsid w:val="00104797"/>
    <w:rsid w:val="00105090"/>
    <w:rsid w:val="00105CEC"/>
    <w:rsid w:val="001101D5"/>
    <w:rsid w:val="00110E10"/>
    <w:rsid w:val="00112A1A"/>
    <w:rsid w:val="00112C6F"/>
    <w:rsid w:val="00114D0A"/>
    <w:rsid w:val="00114D9D"/>
    <w:rsid w:val="00115466"/>
    <w:rsid w:val="001165AA"/>
    <w:rsid w:val="00116E17"/>
    <w:rsid w:val="00117235"/>
    <w:rsid w:val="001203D3"/>
    <w:rsid w:val="00123AEB"/>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3E8"/>
    <w:rsid w:val="00152956"/>
    <w:rsid w:val="00153BE3"/>
    <w:rsid w:val="00153F68"/>
    <w:rsid w:val="001544DF"/>
    <w:rsid w:val="00155BC6"/>
    <w:rsid w:val="00157315"/>
    <w:rsid w:val="00160519"/>
    <w:rsid w:val="00161383"/>
    <w:rsid w:val="00162B57"/>
    <w:rsid w:val="00162FA3"/>
    <w:rsid w:val="001632D1"/>
    <w:rsid w:val="001650FC"/>
    <w:rsid w:val="00167C17"/>
    <w:rsid w:val="001712E2"/>
    <w:rsid w:val="00173927"/>
    <w:rsid w:val="00174F63"/>
    <w:rsid w:val="00175542"/>
    <w:rsid w:val="0017622E"/>
    <w:rsid w:val="001778CD"/>
    <w:rsid w:val="00177DAF"/>
    <w:rsid w:val="001820AD"/>
    <w:rsid w:val="001825F2"/>
    <w:rsid w:val="00182C94"/>
    <w:rsid w:val="00184388"/>
    <w:rsid w:val="0018519A"/>
    <w:rsid w:val="00185C6A"/>
    <w:rsid w:val="00187AE1"/>
    <w:rsid w:val="00191BAA"/>
    <w:rsid w:val="00191CEB"/>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D4C"/>
    <w:rsid w:val="001C0FFF"/>
    <w:rsid w:val="001C1E24"/>
    <w:rsid w:val="001C27A5"/>
    <w:rsid w:val="001C447C"/>
    <w:rsid w:val="001C4E53"/>
    <w:rsid w:val="001C546F"/>
    <w:rsid w:val="001C6D38"/>
    <w:rsid w:val="001D182B"/>
    <w:rsid w:val="001E1E0A"/>
    <w:rsid w:val="001E20D5"/>
    <w:rsid w:val="001E270E"/>
    <w:rsid w:val="001E300C"/>
    <w:rsid w:val="001E65AB"/>
    <w:rsid w:val="001E66DA"/>
    <w:rsid w:val="001E6711"/>
    <w:rsid w:val="001E6B7F"/>
    <w:rsid w:val="001E6BF3"/>
    <w:rsid w:val="001F1544"/>
    <w:rsid w:val="001F2651"/>
    <w:rsid w:val="001F327A"/>
    <w:rsid w:val="001F45DC"/>
    <w:rsid w:val="001F6AB1"/>
    <w:rsid w:val="00200172"/>
    <w:rsid w:val="00201D93"/>
    <w:rsid w:val="00201FFF"/>
    <w:rsid w:val="0020331F"/>
    <w:rsid w:val="00211A02"/>
    <w:rsid w:val="002138B2"/>
    <w:rsid w:val="00213D24"/>
    <w:rsid w:val="00214D33"/>
    <w:rsid w:val="002201F5"/>
    <w:rsid w:val="00221173"/>
    <w:rsid w:val="002225AF"/>
    <w:rsid w:val="002231D6"/>
    <w:rsid w:val="002242CF"/>
    <w:rsid w:val="002246D0"/>
    <w:rsid w:val="002248F6"/>
    <w:rsid w:val="002274BF"/>
    <w:rsid w:val="00227617"/>
    <w:rsid w:val="00232FB5"/>
    <w:rsid w:val="002347D3"/>
    <w:rsid w:val="00234811"/>
    <w:rsid w:val="00235243"/>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0274"/>
    <w:rsid w:val="00271100"/>
    <w:rsid w:val="002723AE"/>
    <w:rsid w:val="00272964"/>
    <w:rsid w:val="002746F4"/>
    <w:rsid w:val="00274E24"/>
    <w:rsid w:val="00275366"/>
    <w:rsid w:val="0027551C"/>
    <w:rsid w:val="00275577"/>
    <w:rsid w:val="002777D4"/>
    <w:rsid w:val="00280407"/>
    <w:rsid w:val="0028049B"/>
    <w:rsid w:val="002810F6"/>
    <w:rsid w:val="00281A55"/>
    <w:rsid w:val="002843CB"/>
    <w:rsid w:val="002849C0"/>
    <w:rsid w:val="00285227"/>
    <w:rsid w:val="00287176"/>
    <w:rsid w:val="002872D1"/>
    <w:rsid w:val="00287B5D"/>
    <w:rsid w:val="00287F7B"/>
    <w:rsid w:val="00290447"/>
    <w:rsid w:val="002908F4"/>
    <w:rsid w:val="00291752"/>
    <w:rsid w:val="00293290"/>
    <w:rsid w:val="002952AC"/>
    <w:rsid w:val="00297A37"/>
    <w:rsid w:val="00297F2A"/>
    <w:rsid w:val="002A0BAE"/>
    <w:rsid w:val="002A0D9C"/>
    <w:rsid w:val="002A2C45"/>
    <w:rsid w:val="002A383B"/>
    <w:rsid w:val="002A40F0"/>
    <w:rsid w:val="002A47CD"/>
    <w:rsid w:val="002A5FCC"/>
    <w:rsid w:val="002A63C4"/>
    <w:rsid w:val="002A6621"/>
    <w:rsid w:val="002B0524"/>
    <w:rsid w:val="002B15E4"/>
    <w:rsid w:val="002B1E3C"/>
    <w:rsid w:val="002B2F2D"/>
    <w:rsid w:val="002B3CAB"/>
    <w:rsid w:val="002B44A3"/>
    <w:rsid w:val="002B4606"/>
    <w:rsid w:val="002B4C94"/>
    <w:rsid w:val="002B5FEF"/>
    <w:rsid w:val="002B64FF"/>
    <w:rsid w:val="002B7A95"/>
    <w:rsid w:val="002B7F02"/>
    <w:rsid w:val="002C1157"/>
    <w:rsid w:val="002C2609"/>
    <w:rsid w:val="002C32CC"/>
    <w:rsid w:val="002C6F2D"/>
    <w:rsid w:val="002C70FD"/>
    <w:rsid w:val="002C73F3"/>
    <w:rsid w:val="002C7784"/>
    <w:rsid w:val="002D338E"/>
    <w:rsid w:val="002D428D"/>
    <w:rsid w:val="002D62CC"/>
    <w:rsid w:val="002D7F5E"/>
    <w:rsid w:val="002E1DE9"/>
    <w:rsid w:val="002E3662"/>
    <w:rsid w:val="002E7051"/>
    <w:rsid w:val="002E723F"/>
    <w:rsid w:val="002F0EF3"/>
    <w:rsid w:val="002F1423"/>
    <w:rsid w:val="002F1A73"/>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7D6"/>
    <w:rsid w:val="0032662C"/>
    <w:rsid w:val="00330CE3"/>
    <w:rsid w:val="00332C0F"/>
    <w:rsid w:val="00337003"/>
    <w:rsid w:val="00337372"/>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600FB"/>
    <w:rsid w:val="00361A79"/>
    <w:rsid w:val="00361C94"/>
    <w:rsid w:val="003624EE"/>
    <w:rsid w:val="00362815"/>
    <w:rsid w:val="003632DF"/>
    <w:rsid w:val="003636E6"/>
    <w:rsid w:val="00364919"/>
    <w:rsid w:val="003655E4"/>
    <w:rsid w:val="00366468"/>
    <w:rsid w:val="003668A9"/>
    <w:rsid w:val="00367DAE"/>
    <w:rsid w:val="00370D0B"/>
    <w:rsid w:val="00371182"/>
    <w:rsid w:val="00371E3A"/>
    <w:rsid w:val="00373464"/>
    <w:rsid w:val="003737DC"/>
    <w:rsid w:val="003741AC"/>
    <w:rsid w:val="00376388"/>
    <w:rsid w:val="0037672B"/>
    <w:rsid w:val="00382A35"/>
    <w:rsid w:val="0038335F"/>
    <w:rsid w:val="00384FC3"/>
    <w:rsid w:val="00385590"/>
    <w:rsid w:val="003860A8"/>
    <w:rsid w:val="00390BEA"/>
    <w:rsid w:val="00391C76"/>
    <w:rsid w:val="00391F7C"/>
    <w:rsid w:val="00395588"/>
    <w:rsid w:val="00397248"/>
    <w:rsid w:val="003A1A4B"/>
    <w:rsid w:val="003A45EC"/>
    <w:rsid w:val="003A47C2"/>
    <w:rsid w:val="003A5B8D"/>
    <w:rsid w:val="003A66DC"/>
    <w:rsid w:val="003A6DAC"/>
    <w:rsid w:val="003B2BB4"/>
    <w:rsid w:val="003B498C"/>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25EA"/>
    <w:rsid w:val="003D5CE1"/>
    <w:rsid w:val="003D7C58"/>
    <w:rsid w:val="003D7F5B"/>
    <w:rsid w:val="003E0392"/>
    <w:rsid w:val="003E1DC3"/>
    <w:rsid w:val="003E381E"/>
    <w:rsid w:val="003E6E77"/>
    <w:rsid w:val="003E7E89"/>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2FB9"/>
    <w:rsid w:val="00413C93"/>
    <w:rsid w:val="00414DC2"/>
    <w:rsid w:val="00414E3F"/>
    <w:rsid w:val="00416101"/>
    <w:rsid w:val="00416794"/>
    <w:rsid w:val="004168BE"/>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83A"/>
    <w:rsid w:val="00465954"/>
    <w:rsid w:val="0046765F"/>
    <w:rsid w:val="00467E2D"/>
    <w:rsid w:val="00470AD9"/>
    <w:rsid w:val="00471A79"/>
    <w:rsid w:val="00472C8D"/>
    <w:rsid w:val="004768B0"/>
    <w:rsid w:val="00476B12"/>
    <w:rsid w:val="004819FB"/>
    <w:rsid w:val="00483855"/>
    <w:rsid w:val="0048776A"/>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C1C8C"/>
    <w:rsid w:val="004C2630"/>
    <w:rsid w:val="004D0003"/>
    <w:rsid w:val="004D16CA"/>
    <w:rsid w:val="004D32D9"/>
    <w:rsid w:val="004D332B"/>
    <w:rsid w:val="004D376E"/>
    <w:rsid w:val="004D586E"/>
    <w:rsid w:val="004D685F"/>
    <w:rsid w:val="004E0AB0"/>
    <w:rsid w:val="004E1A74"/>
    <w:rsid w:val="004E1EDA"/>
    <w:rsid w:val="004E2A9A"/>
    <w:rsid w:val="004E47D0"/>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17AE9"/>
    <w:rsid w:val="00520034"/>
    <w:rsid w:val="005206F3"/>
    <w:rsid w:val="00520F5C"/>
    <w:rsid w:val="00520FC9"/>
    <w:rsid w:val="00521A5B"/>
    <w:rsid w:val="0052391E"/>
    <w:rsid w:val="00524982"/>
    <w:rsid w:val="005252C2"/>
    <w:rsid w:val="0052791A"/>
    <w:rsid w:val="005303C9"/>
    <w:rsid w:val="005305BE"/>
    <w:rsid w:val="00531F85"/>
    <w:rsid w:val="00531FFD"/>
    <w:rsid w:val="005337B7"/>
    <w:rsid w:val="00535A51"/>
    <w:rsid w:val="005365BA"/>
    <w:rsid w:val="00537016"/>
    <w:rsid w:val="00537569"/>
    <w:rsid w:val="00537626"/>
    <w:rsid w:val="00540BA2"/>
    <w:rsid w:val="00541113"/>
    <w:rsid w:val="00542B90"/>
    <w:rsid w:val="00542E93"/>
    <w:rsid w:val="00543CA7"/>
    <w:rsid w:val="00544780"/>
    <w:rsid w:val="005465BC"/>
    <w:rsid w:val="0055380B"/>
    <w:rsid w:val="005564DD"/>
    <w:rsid w:val="00557F6E"/>
    <w:rsid w:val="0056140F"/>
    <w:rsid w:val="0056186A"/>
    <w:rsid w:val="00562B62"/>
    <w:rsid w:val="005657F2"/>
    <w:rsid w:val="0056594F"/>
    <w:rsid w:val="00567A02"/>
    <w:rsid w:val="005700D3"/>
    <w:rsid w:val="00572537"/>
    <w:rsid w:val="00574C6E"/>
    <w:rsid w:val="005768C1"/>
    <w:rsid w:val="005803A7"/>
    <w:rsid w:val="00581353"/>
    <w:rsid w:val="00584DBE"/>
    <w:rsid w:val="00584E47"/>
    <w:rsid w:val="00585855"/>
    <w:rsid w:val="00587DC2"/>
    <w:rsid w:val="00587EDC"/>
    <w:rsid w:val="005913ED"/>
    <w:rsid w:val="00593A32"/>
    <w:rsid w:val="0059789F"/>
    <w:rsid w:val="00597F09"/>
    <w:rsid w:val="005A09A0"/>
    <w:rsid w:val="005A393B"/>
    <w:rsid w:val="005A59D2"/>
    <w:rsid w:val="005A6236"/>
    <w:rsid w:val="005A684F"/>
    <w:rsid w:val="005A69FC"/>
    <w:rsid w:val="005B2A15"/>
    <w:rsid w:val="005B3A6C"/>
    <w:rsid w:val="005B5633"/>
    <w:rsid w:val="005B6615"/>
    <w:rsid w:val="005C00BF"/>
    <w:rsid w:val="005C12AF"/>
    <w:rsid w:val="005C27EA"/>
    <w:rsid w:val="005C3FFC"/>
    <w:rsid w:val="005C444E"/>
    <w:rsid w:val="005C6EF0"/>
    <w:rsid w:val="005C7E93"/>
    <w:rsid w:val="005D126B"/>
    <w:rsid w:val="005D216E"/>
    <w:rsid w:val="005D37DA"/>
    <w:rsid w:val="005D3F59"/>
    <w:rsid w:val="005D507C"/>
    <w:rsid w:val="005D5A6F"/>
    <w:rsid w:val="005D5EF9"/>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6450"/>
    <w:rsid w:val="0060062F"/>
    <w:rsid w:val="00601472"/>
    <w:rsid w:val="00601687"/>
    <w:rsid w:val="006025AE"/>
    <w:rsid w:val="00605D0D"/>
    <w:rsid w:val="00607749"/>
    <w:rsid w:val="0061333A"/>
    <w:rsid w:val="00613C71"/>
    <w:rsid w:val="0061610A"/>
    <w:rsid w:val="00617D8E"/>
    <w:rsid w:val="00620634"/>
    <w:rsid w:val="006222EA"/>
    <w:rsid w:val="00625C31"/>
    <w:rsid w:val="00626565"/>
    <w:rsid w:val="00626734"/>
    <w:rsid w:val="00627825"/>
    <w:rsid w:val="00630108"/>
    <w:rsid w:val="0063043A"/>
    <w:rsid w:val="00630EDB"/>
    <w:rsid w:val="006326A0"/>
    <w:rsid w:val="006346F3"/>
    <w:rsid w:val="006370CF"/>
    <w:rsid w:val="00640B6A"/>
    <w:rsid w:val="00640D7F"/>
    <w:rsid w:val="00640DD0"/>
    <w:rsid w:val="00641491"/>
    <w:rsid w:val="006425D5"/>
    <w:rsid w:val="006440B2"/>
    <w:rsid w:val="00645BA7"/>
    <w:rsid w:val="00646368"/>
    <w:rsid w:val="0064783A"/>
    <w:rsid w:val="00647BC9"/>
    <w:rsid w:val="00652C28"/>
    <w:rsid w:val="00652F7A"/>
    <w:rsid w:val="00654C34"/>
    <w:rsid w:val="006568CD"/>
    <w:rsid w:val="00660CE9"/>
    <w:rsid w:val="00662223"/>
    <w:rsid w:val="0066274E"/>
    <w:rsid w:val="00662C2B"/>
    <w:rsid w:val="00663B52"/>
    <w:rsid w:val="00665D6F"/>
    <w:rsid w:val="00666F17"/>
    <w:rsid w:val="00671C2D"/>
    <w:rsid w:val="00672143"/>
    <w:rsid w:val="00673BAB"/>
    <w:rsid w:val="00677139"/>
    <w:rsid w:val="00677BAC"/>
    <w:rsid w:val="00677ED6"/>
    <w:rsid w:val="00680D4B"/>
    <w:rsid w:val="006823AD"/>
    <w:rsid w:val="0068550E"/>
    <w:rsid w:val="00685640"/>
    <w:rsid w:val="006906AE"/>
    <w:rsid w:val="006908DE"/>
    <w:rsid w:val="0069392F"/>
    <w:rsid w:val="00693AF0"/>
    <w:rsid w:val="00694AA1"/>
    <w:rsid w:val="00697F06"/>
    <w:rsid w:val="006A06B4"/>
    <w:rsid w:val="006A1375"/>
    <w:rsid w:val="006A1F60"/>
    <w:rsid w:val="006A2564"/>
    <w:rsid w:val="006A30B0"/>
    <w:rsid w:val="006A7137"/>
    <w:rsid w:val="006A78F6"/>
    <w:rsid w:val="006A7F80"/>
    <w:rsid w:val="006B33CD"/>
    <w:rsid w:val="006B3B0F"/>
    <w:rsid w:val="006B5C98"/>
    <w:rsid w:val="006B6F6D"/>
    <w:rsid w:val="006C068C"/>
    <w:rsid w:val="006C06BF"/>
    <w:rsid w:val="006C0843"/>
    <w:rsid w:val="006C19BB"/>
    <w:rsid w:val="006C43EC"/>
    <w:rsid w:val="006C5223"/>
    <w:rsid w:val="006C600F"/>
    <w:rsid w:val="006C6066"/>
    <w:rsid w:val="006C615C"/>
    <w:rsid w:val="006C7F85"/>
    <w:rsid w:val="006D0F3A"/>
    <w:rsid w:val="006D2DB4"/>
    <w:rsid w:val="006D51C7"/>
    <w:rsid w:val="006E2D43"/>
    <w:rsid w:val="006E46E4"/>
    <w:rsid w:val="006E5966"/>
    <w:rsid w:val="006E7628"/>
    <w:rsid w:val="006E76B9"/>
    <w:rsid w:val="006F231A"/>
    <w:rsid w:val="006F42EB"/>
    <w:rsid w:val="006F4B4B"/>
    <w:rsid w:val="006F51CE"/>
    <w:rsid w:val="006F684F"/>
    <w:rsid w:val="00701D6C"/>
    <w:rsid w:val="00704E99"/>
    <w:rsid w:val="00704EF3"/>
    <w:rsid w:val="00705880"/>
    <w:rsid w:val="0070674B"/>
    <w:rsid w:val="007076F3"/>
    <w:rsid w:val="00711FB1"/>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064"/>
    <w:rsid w:val="00734CBE"/>
    <w:rsid w:val="00735ACD"/>
    <w:rsid w:val="0073726D"/>
    <w:rsid w:val="00737A5A"/>
    <w:rsid w:val="00740AB8"/>
    <w:rsid w:val="00741999"/>
    <w:rsid w:val="00741E70"/>
    <w:rsid w:val="00743517"/>
    <w:rsid w:val="0074354A"/>
    <w:rsid w:val="007437AB"/>
    <w:rsid w:val="007449C2"/>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341A"/>
    <w:rsid w:val="007851D6"/>
    <w:rsid w:val="00790D89"/>
    <w:rsid w:val="00791ED0"/>
    <w:rsid w:val="0079208E"/>
    <w:rsid w:val="0079238E"/>
    <w:rsid w:val="00793D8B"/>
    <w:rsid w:val="00794B52"/>
    <w:rsid w:val="007A0130"/>
    <w:rsid w:val="007A1165"/>
    <w:rsid w:val="007A47D8"/>
    <w:rsid w:val="007A4F79"/>
    <w:rsid w:val="007A503E"/>
    <w:rsid w:val="007A5A10"/>
    <w:rsid w:val="007A711B"/>
    <w:rsid w:val="007B053A"/>
    <w:rsid w:val="007B3DFE"/>
    <w:rsid w:val="007B535E"/>
    <w:rsid w:val="007B60AD"/>
    <w:rsid w:val="007B6199"/>
    <w:rsid w:val="007B6652"/>
    <w:rsid w:val="007B66E2"/>
    <w:rsid w:val="007B6B01"/>
    <w:rsid w:val="007C05CE"/>
    <w:rsid w:val="007C0B80"/>
    <w:rsid w:val="007C1E25"/>
    <w:rsid w:val="007C2370"/>
    <w:rsid w:val="007C29AB"/>
    <w:rsid w:val="007C3E84"/>
    <w:rsid w:val="007D04B4"/>
    <w:rsid w:val="007D6773"/>
    <w:rsid w:val="007D7418"/>
    <w:rsid w:val="007E0008"/>
    <w:rsid w:val="007E2A5E"/>
    <w:rsid w:val="007E2FBD"/>
    <w:rsid w:val="007E508B"/>
    <w:rsid w:val="007E6316"/>
    <w:rsid w:val="007E7059"/>
    <w:rsid w:val="007E7CDF"/>
    <w:rsid w:val="007F56BB"/>
    <w:rsid w:val="007F7904"/>
    <w:rsid w:val="007F7A0B"/>
    <w:rsid w:val="0080084A"/>
    <w:rsid w:val="00800A30"/>
    <w:rsid w:val="00801473"/>
    <w:rsid w:val="00801E8E"/>
    <w:rsid w:val="008037B4"/>
    <w:rsid w:val="00804B6E"/>
    <w:rsid w:val="008056BB"/>
    <w:rsid w:val="00805F77"/>
    <w:rsid w:val="0080701C"/>
    <w:rsid w:val="0080707D"/>
    <w:rsid w:val="00807E3B"/>
    <w:rsid w:val="00810B9E"/>
    <w:rsid w:val="008133D4"/>
    <w:rsid w:val="00813A6B"/>
    <w:rsid w:val="00814A10"/>
    <w:rsid w:val="00815781"/>
    <w:rsid w:val="00816614"/>
    <w:rsid w:val="0081757F"/>
    <w:rsid w:val="008212EF"/>
    <w:rsid w:val="00821968"/>
    <w:rsid w:val="0082285A"/>
    <w:rsid w:val="008233F4"/>
    <w:rsid w:val="00823D11"/>
    <w:rsid w:val="008254AE"/>
    <w:rsid w:val="00825D19"/>
    <w:rsid w:val="00826173"/>
    <w:rsid w:val="00827D5F"/>
    <w:rsid w:val="008321F1"/>
    <w:rsid w:val="00832752"/>
    <w:rsid w:val="00836F57"/>
    <w:rsid w:val="00840A9C"/>
    <w:rsid w:val="00841631"/>
    <w:rsid w:val="008430DA"/>
    <w:rsid w:val="00843272"/>
    <w:rsid w:val="0084369D"/>
    <w:rsid w:val="00843823"/>
    <w:rsid w:val="008445C1"/>
    <w:rsid w:val="00846009"/>
    <w:rsid w:val="00846F57"/>
    <w:rsid w:val="0085098C"/>
    <w:rsid w:val="00850B8B"/>
    <w:rsid w:val="00853CC5"/>
    <w:rsid w:val="0085532F"/>
    <w:rsid w:val="00861844"/>
    <w:rsid w:val="008624B9"/>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2A03"/>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4431"/>
    <w:rsid w:val="008D57A1"/>
    <w:rsid w:val="008D69E5"/>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AEF"/>
    <w:rsid w:val="00910E75"/>
    <w:rsid w:val="00912AE0"/>
    <w:rsid w:val="00913619"/>
    <w:rsid w:val="00914514"/>
    <w:rsid w:val="00914A12"/>
    <w:rsid w:val="0091513B"/>
    <w:rsid w:val="0091655C"/>
    <w:rsid w:val="0091726A"/>
    <w:rsid w:val="009229D0"/>
    <w:rsid w:val="0092443B"/>
    <w:rsid w:val="0092484B"/>
    <w:rsid w:val="009259AC"/>
    <w:rsid w:val="00925A8E"/>
    <w:rsid w:val="00926C1E"/>
    <w:rsid w:val="00926C75"/>
    <w:rsid w:val="0093240C"/>
    <w:rsid w:val="00933C76"/>
    <w:rsid w:val="00934AC4"/>
    <w:rsid w:val="00934AC7"/>
    <w:rsid w:val="00934FBD"/>
    <w:rsid w:val="00935968"/>
    <w:rsid w:val="00936328"/>
    <w:rsid w:val="0093650C"/>
    <w:rsid w:val="009372AA"/>
    <w:rsid w:val="009375B9"/>
    <w:rsid w:val="009405C8"/>
    <w:rsid w:val="00940D25"/>
    <w:rsid w:val="00941198"/>
    <w:rsid w:val="00941E61"/>
    <w:rsid w:val="0094277F"/>
    <w:rsid w:val="00942A9B"/>
    <w:rsid w:val="00943593"/>
    <w:rsid w:val="00943C07"/>
    <w:rsid w:val="009446E5"/>
    <w:rsid w:val="00945A6B"/>
    <w:rsid w:val="00945D29"/>
    <w:rsid w:val="00945E7A"/>
    <w:rsid w:val="009502E7"/>
    <w:rsid w:val="00950582"/>
    <w:rsid w:val="00951D12"/>
    <w:rsid w:val="009531FE"/>
    <w:rsid w:val="009534D9"/>
    <w:rsid w:val="00955DEC"/>
    <w:rsid w:val="0096473D"/>
    <w:rsid w:val="009649A9"/>
    <w:rsid w:val="00967CCB"/>
    <w:rsid w:val="00970029"/>
    <w:rsid w:val="00972F99"/>
    <w:rsid w:val="009762DE"/>
    <w:rsid w:val="00976A54"/>
    <w:rsid w:val="00982413"/>
    <w:rsid w:val="00983188"/>
    <w:rsid w:val="0098522D"/>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135"/>
    <w:rsid w:val="009B0CDB"/>
    <w:rsid w:val="009B12DE"/>
    <w:rsid w:val="009B32A4"/>
    <w:rsid w:val="009B4711"/>
    <w:rsid w:val="009B4807"/>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9F7BEF"/>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2EA"/>
    <w:rsid w:val="00A30A33"/>
    <w:rsid w:val="00A32584"/>
    <w:rsid w:val="00A32D44"/>
    <w:rsid w:val="00A37433"/>
    <w:rsid w:val="00A42FAD"/>
    <w:rsid w:val="00A43765"/>
    <w:rsid w:val="00A44799"/>
    <w:rsid w:val="00A44C00"/>
    <w:rsid w:val="00A45517"/>
    <w:rsid w:val="00A46E69"/>
    <w:rsid w:val="00A4728E"/>
    <w:rsid w:val="00A5116D"/>
    <w:rsid w:val="00A51179"/>
    <w:rsid w:val="00A51C1B"/>
    <w:rsid w:val="00A52108"/>
    <w:rsid w:val="00A5592B"/>
    <w:rsid w:val="00A57086"/>
    <w:rsid w:val="00A578F4"/>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E3C"/>
    <w:rsid w:val="00AE40DD"/>
    <w:rsid w:val="00AE4AA7"/>
    <w:rsid w:val="00AE5254"/>
    <w:rsid w:val="00AE6477"/>
    <w:rsid w:val="00AE68CC"/>
    <w:rsid w:val="00AE7686"/>
    <w:rsid w:val="00AF0064"/>
    <w:rsid w:val="00AF21B6"/>
    <w:rsid w:val="00AF2207"/>
    <w:rsid w:val="00AF298C"/>
    <w:rsid w:val="00AF4D31"/>
    <w:rsid w:val="00AF5DD8"/>
    <w:rsid w:val="00AF6F4E"/>
    <w:rsid w:val="00B0219E"/>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6AA9"/>
    <w:rsid w:val="00B179E7"/>
    <w:rsid w:val="00B17AAC"/>
    <w:rsid w:val="00B245C2"/>
    <w:rsid w:val="00B254F3"/>
    <w:rsid w:val="00B3009C"/>
    <w:rsid w:val="00B302EF"/>
    <w:rsid w:val="00B30767"/>
    <w:rsid w:val="00B31830"/>
    <w:rsid w:val="00B3263E"/>
    <w:rsid w:val="00B34089"/>
    <w:rsid w:val="00B3626F"/>
    <w:rsid w:val="00B379AA"/>
    <w:rsid w:val="00B37CFC"/>
    <w:rsid w:val="00B41283"/>
    <w:rsid w:val="00B41ED0"/>
    <w:rsid w:val="00B424D2"/>
    <w:rsid w:val="00B43AB4"/>
    <w:rsid w:val="00B4593E"/>
    <w:rsid w:val="00B508D9"/>
    <w:rsid w:val="00B5233A"/>
    <w:rsid w:val="00B52B0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D5"/>
    <w:rsid w:val="00BC66F2"/>
    <w:rsid w:val="00BC6CE1"/>
    <w:rsid w:val="00BC7458"/>
    <w:rsid w:val="00BC7B56"/>
    <w:rsid w:val="00BC7E46"/>
    <w:rsid w:val="00BD0541"/>
    <w:rsid w:val="00BD285D"/>
    <w:rsid w:val="00BE3F3B"/>
    <w:rsid w:val="00BE50B0"/>
    <w:rsid w:val="00BF0114"/>
    <w:rsid w:val="00BF1C03"/>
    <w:rsid w:val="00BF2ADA"/>
    <w:rsid w:val="00BF4158"/>
    <w:rsid w:val="00BF6A8D"/>
    <w:rsid w:val="00C024C1"/>
    <w:rsid w:val="00C0426E"/>
    <w:rsid w:val="00C04428"/>
    <w:rsid w:val="00C0486F"/>
    <w:rsid w:val="00C0553D"/>
    <w:rsid w:val="00C07414"/>
    <w:rsid w:val="00C110E3"/>
    <w:rsid w:val="00C11AB7"/>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2B71"/>
    <w:rsid w:val="00C52FB1"/>
    <w:rsid w:val="00C55472"/>
    <w:rsid w:val="00C556E6"/>
    <w:rsid w:val="00C57E3B"/>
    <w:rsid w:val="00C606BA"/>
    <w:rsid w:val="00C615AB"/>
    <w:rsid w:val="00C61F73"/>
    <w:rsid w:val="00C65E6C"/>
    <w:rsid w:val="00C669B5"/>
    <w:rsid w:val="00C71214"/>
    <w:rsid w:val="00C724C4"/>
    <w:rsid w:val="00C725C0"/>
    <w:rsid w:val="00C72C8D"/>
    <w:rsid w:val="00C7383A"/>
    <w:rsid w:val="00C73C5B"/>
    <w:rsid w:val="00C73C77"/>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FC2"/>
    <w:rsid w:val="00CD1A31"/>
    <w:rsid w:val="00CD3999"/>
    <w:rsid w:val="00CD4C7D"/>
    <w:rsid w:val="00CD59EC"/>
    <w:rsid w:val="00CD6D2C"/>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1DA"/>
    <w:rsid w:val="00D02615"/>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40630"/>
    <w:rsid w:val="00D412E9"/>
    <w:rsid w:val="00D423E3"/>
    <w:rsid w:val="00D435C6"/>
    <w:rsid w:val="00D43E8F"/>
    <w:rsid w:val="00D44209"/>
    <w:rsid w:val="00D44689"/>
    <w:rsid w:val="00D44B7F"/>
    <w:rsid w:val="00D46FD8"/>
    <w:rsid w:val="00D5164E"/>
    <w:rsid w:val="00D51E24"/>
    <w:rsid w:val="00D53461"/>
    <w:rsid w:val="00D538E7"/>
    <w:rsid w:val="00D55941"/>
    <w:rsid w:val="00D56EAF"/>
    <w:rsid w:val="00D575DE"/>
    <w:rsid w:val="00D61B3D"/>
    <w:rsid w:val="00D6291F"/>
    <w:rsid w:val="00D62F66"/>
    <w:rsid w:val="00D64ED3"/>
    <w:rsid w:val="00D67982"/>
    <w:rsid w:val="00D75AFC"/>
    <w:rsid w:val="00D7777A"/>
    <w:rsid w:val="00D77E96"/>
    <w:rsid w:val="00D80FFF"/>
    <w:rsid w:val="00D811D1"/>
    <w:rsid w:val="00D83903"/>
    <w:rsid w:val="00D86CBD"/>
    <w:rsid w:val="00D8730D"/>
    <w:rsid w:val="00D90B82"/>
    <w:rsid w:val="00D92000"/>
    <w:rsid w:val="00D92470"/>
    <w:rsid w:val="00D95673"/>
    <w:rsid w:val="00D966A2"/>
    <w:rsid w:val="00D97FF5"/>
    <w:rsid w:val="00DA0A92"/>
    <w:rsid w:val="00DA11B7"/>
    <w:rsid w:val="00DA17AE"/>
    <w:rsid w:val="00DA1FD8"/>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461"/>
    <w:rsid w:val="00DD5730"/>
    <w:rsid w:val="00DD5851"/>
    <w:rsid w:val="00DE05B8"/>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557"/>
    <w:rsid w:val="00E0396B"/>
    <w:rsid w:val="00E03C14"/>
    <w:rsid w:val="00E07884"/>
    <w:rsid w:val="00E107A5"/>
    <w:rsid w:val="00E113FD"/>
    <w:rsid w:val="00E124A0"/>
    <w:rsid w:val="00E145B1"/>
    <w:rsid w:val="00E16EB9"/>
    <w:rsid w:val="00E20300"/>
    <w:rsid w:val="00E217AC"/>
    <w:rsid w:val="00E25358"/>
    <w:rsid w:val="00E256F3"/>
    <w:rsid w:val="00E265BA"/>
    <w:rsid w:val="00E3077E"/>
    <w:rsid w:val="00E31003"/>
    <w:rsid w:val="00E31CBC"/>
    <w:rsid w:val="00E339C3"/>
    <w:rsid w:val="00E36B27"/>
    <w:rsid w:val="00E40D08"/>
    <w:rsid w:val="00E40E24"/>
    <w:rsid w:val="00E41484"/>
    <w:rsid w:val="00E414A1"/>
    <w:rsid w:val="00E4188C"/>
    <w:rsid w:val="00E46616"/>
    <w:rsid w:val="00E471E3"/>
    <w:rsid w:val="00E47D54"/>
    <w:rsid w:val="00E52BAE"/>
    <w:rsid w:val="00E5476D"/>
    <w:rsid w:val="00E555A6"/>
    <w:rsid w:val="00E55BAB"/>
    <w:rsid w:val="00E56483"/>
    <w:rsid w:val="00E5654E"/>
    <w:rsid w:val="00E605BE"/>
    <w:rsid w:val="00E612C5"/>
    <w:rsid w:val="00E61A89"/>
    <w:rsid w:val="00E61B29"/>
    <w:rsid w:val="00E62626"/>
    <w:rsid w:val="00E62CF4"/>
    <w:rsid w:val="00E650C9"/>
    <w:rsid w:val="00E661BC"/>
    <w:rsid w:val="00E66ABD"/>
    <w:rsid w:val="00E70269"/>
    <w:rsid w:val="00E711AE"/>
    <w:rsid w:val="00E72CD6"/>
    <w:rsid w:val="00E7315D"/>
    <w:rsid w:val="00E7338D"/>
    <w:rsid w:val="00E74556"/>
    <w:rsid w:val="00E7496E"/>
    <w:rsid w:val="00E75A6A"/>
    <w:rsid w:val="00E76BF3"/>
    <w:rsid w:val="00E82F03"/>
    <w:rsid w:val="00E8454E"/>
    <w:rsid w:val="00E84BB3"/>
    <w:rsid w:val="00E85688"/>
    <w:rsid w:val="00E85C57"/>
    <w:rsid w:val="00E901F8"/>
    <w:rsid w:val="00E91C22"/>
    <w:rsid w:val="00E92575"/>
    <w:rsid w:val="00E9541C"/>
    <w:rsid w:val="00E960E5"/>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D0DA6"/>
    <w:rsid w:val="00ED0F66"/>
    <w:rsid w:val="00ED1097"/>
    <w:rsid w:val="00ED148E"/>
    <w:rsid w:val="00ED388A"/>
    <w:rsid w:val="00ED7365"/>
    <w:rsid w:val="00ED7F7E"/>
    <w:rsid w:val="00EE158B"/>
    <w:rsid w:val="00EE5DD5"/>
    <w:rsid w:val="00EE6F29"/>
    <w:rsid w:val="00EE7864"/>
    <w:rsid w:val="00EF0FE8"/>
    <w:rsid w:val="00EF193B"/>
    <w:rsid w:val="00EF3E85"/>
    <w:rsid w:val="00EF5964"/>
    <w:rsid w:val="00EF5EFC"/>
    <w:rsid w:val="00EF7A4A"/>
    <w:rsid w:val="00F0042C"/>
    <w:rsid w:val="00F00B9E"/>
    <w:rsid w:val="00F013A8"/>
    <w:rsid w:val="00F01A69"/>
    <w:rsid w:val="00F036A7"/>
    <w:rsid w:val="00F04368"/>
    <w:rsid w:val="00F0662A"/>
    <w:rsid w:val="00F0679E"/>
    <w:rsid w:val="00F07BE9"/>
    <w:rsid w:val="00F1042B"/>
    <w:rsid w:val="00F105C3"/>
    <w:rsid w:val="00F1105F"/>
    <w:rsid w:val="00F125FF"/>
    <w:rsid w:val="00F12ADA"/>
    <w:rsid w:val="00F14178"/>
    <w:rsid w:val="00F164D3"/>
    <w:rsid w:val="00F22DAB"/>
    <w:rsid w:val="00F2300C"/>
    <w:rsid w:val="00F23B24"/>
    <w:rsid w:val="00F244F1"/>
    <w:rsid w:val="00F25AAF"/>
    <w:rsid w:val="00F25BB4"/>
    <w:rsid w:val="00F263BF"/>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2014"/>
    <w:rsid w:val="00FB2A83"/>
    <w:rsid w:val="00FB2A99"/>
    <w:rsid w:val="00FB2FE6"/>
    <w:rsid w:val="00FB5D02"/>
    <w:rsid w:val="00FB61F7"/>
    <w:rsid w:val="00FB7C40"/>
    <w:rsid w:val="00FC115F"/>
    <w:rsid w:val="00FC143B"/>
    <w:rsid w:val="00FC14F1"/>
    <w:rsid w:val="00FC5A05"/>
    <w:rsid w:val="00FC6882"/>
    <w:rsid w:val="00FC73AA"/>
    <w:rsid w:val="00FD108D"/>
    <w:rsid w:val="00FD1308"/>
    <w:rsid w:val="00FD14DC"/>
    <w:rsid w:val="00FD2C10"/>
    <w:rsid w:val="00FD43FB"/>
    <w:rsid w:val="00FD5D7C"/>
    <w:rsid w:val="00FD5DF7"/>
    <w:rsid w:val="00FD6021"/>
    <w:rsid w:val="00FD66DE"/>
    <w:rsid w:val="00FE0231"/>
    <w:rsid w:val="00FE2EC0"/>
    <w:rsid w:val="00FE3B58"/>
    <w:rsid w:val="00FE49D6"/>
    <w:rsid w:val="00FE4FBA"/>
    <w:rsid w:val="00FE535E"/>
    <w:rsid w:val="00FE5E8E"/>
    <w:rsid w:val="00FF2B15"/>
    <w:rsid w:val="00FF4E51"/>
    <w:rsid w:val="00FF55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6E788-AAAF-41AB-B1A4-C99DAC8A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7750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Leopold</cp:lastModifiedBy>
  <cp:revision>2</cp:revision>
  <cp:lastPrinted>2023-06-23T12:49:00Z</cp:lastPrinted>
  <dcterms:created xsi:type="dcterms:W3CDTF">2023-06-26T16:22:00Z</dcterms:created>
  <dcterms:modified xsi:type="dcterms:W3CDTF">2023-06-26T16:22:00Z</dcterms:modified>
</cp:coreProperties>
</file>