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6655D" w14:textId="79D1BA4F" w:rsidR="00A67010" w:rsidRDefault="00A67010" w:rsidP="00414DC2">
      <w:pPr>
        <w:spacing w:after="0" w:line="240" w:lineRule="auto"/>
        <w:rPr>
          <w:b/>
          <w:sz w:val="28"/>
          <w:szCs w:val="28"/>
        </w:rPr>
      </w:pPr>
    </w:p>
    <w:p w14:paraId="7DE568E6" w14:textId="77777777" w:rsidR="00414DC2" w:rsidRDefault="00414DC2" w:rsidP="00414DC2">
      <w:pPr>
        <w:spacing w:after="0" w:line="240" w:lineRule="auto"/>
        <w:rPr>
          <w:b/>
          <w:sz w:val="28"/>
          <w:szCs w:val="28"/>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39490ACB" w14:textId="302F37A9" w:rsidR="00350C9F" w:rsidRDefault="00C33824" w:rsidP="00A63072">
      <w:pPr>
        <w:spacing w:after="0" w:line="240" w:lineRule="auto"/>
        <w:jc w:val="center"/>
        <w:rPr>
          <w:b/>
          <w:sz w:val="28"/>
          <w:szCs w:val="28"/>
        </w:rPr>
      </w:pPr>
      <w:r>
        <w:rPr>
          <w:b/>
          <w:sz w:val="28"/>
          <w:szCs w:val="28"/>
        </w:rPr>
        <w:t>March 2</w:t>
      </w:r>
      <w:r w:rsidR="00574026">
        <w:rPr>
          <w:b/>
          <w:sz w:val="28"/>
          <w:szCs w:val="28"/>
        </w:rPr>
        <w:t>0</w:t>
      </w:r>
      <w:r w:rsidR="00A602A3">
        <w:rPr>
          <w:b/>
          <w:sz w:val="28"/>
          <w:szCs w:val="28"/>
        </w:rPr>
        <w:t>, 2024</w:t>
      </w:r>
    </w:p>
    <w:p w14:paraId="27452F96" w14:textId="77777777" w:rsidR="00350C9F" w:rsidRDefault="00350C9F" w:rsidP="00CB4076">
      <w:pPr>
        <w:spacing w:after="0" w:line="240" w:lineRule="auto"/>
        <w:jc w:val="center"/>
        <w:rPr>
          <w:b/>
          <w:sz w:val="28"/>
          <w:szCs w:val="28"/>
        </w:rPr>
      </w:pPr>
    </w:p>
    <w:p w14:paraId="7D071984" w14:textId="6CA67519" w:rsidR="00874A24" w:rsidRDefault="00CE64D5" w:rsidP="00CE64D5">
      <w:pPr>
        <w:spacing w:after="0" w:line="240" w:lineRule="auto"/>
        <w:ind w:left="2160" w:hanging="2160"/>
      </w:pPr>
      <w:r>
        <w:rPr>
          <w:b/>
          <w:u w:val="single"/>
        </w:rPr>
        <w:t>Present (via Teams)</w:t>
      </w:r>
      <w:r w:rsidR="00376388">
        <w:rPr>
          <w:b/>
        </w:rPr>
        <w:tab/>
      </w:r>
      <w:r w:rsidR="00027017">
        <w:t>Joseph Green</w:t>
      </w:r>
      <w:r w:rsidR="009C5CC8">
        <w:t xml:space="preserve"> </w:t>
      </w:r>
      <w:r w:rsidR="009C5CC8" w:rsidRPr="009C5CC8">
        <w:rPr>
          <w:i/>
          <w:iCs/>
        </w:rPr>
        <w:t>(Chair)</w:t>
      </w:r>
      <w:r w:rsidR="00027017" w:rsidRPr="009C5CC8">
        <w:rPr>
          <w:i/>
          <w:iCs/>
        </w:rPr>
        <w:t>,</w:t>
      </w:r>
      <w:r w:rsidR="00A602A3">
        <w:t xml:space="preserve"> </w:t>
      </w:r>
      <w:r w:rsidR="003A6DAC">
        <w:t>Andrew Snyder,</w:t>
      </w:r>
      <w:r w:rsidR="00B3009C">
        <w:t xml:space="preserve"> </w:t>
      </w:r>
      <w:r w:rsidR="00874A24">
        <w:t>Brian Webb,</w:t>
      </w:r>
      <w:r w:rsidR="007B6199">
        <w:t xml:space="preserve"> Alison Kelland,</w:t>
      </w:r>
      <w:r w:rsidR="009B4711">
        <w:t xml:space="preserve"> </w:t>
      </w:r>
      <w:r w:rsidR="00A602A3">
        <w:t xml:space="preserve">Colleen Richardson, </w:t>
      </w:r>
      <w:r w:rsidR="001F0E48">
        <w:t xml:space="preserve">and </w:t>
      </w:r>
      <w:r>
        <w:t>Janet Simm</w:t>
      </w:r>
    </w:p>
    <w:p w14:paraId="0AC59B03" w14:textId="77777777" w:rsidR="001F0E48" w:rsidRDefault="001F0E48" w:rsidP="00CE64D5">
      <w:pPr>
        <w:spacing w:after="0" w:line="240" w:lineRule="auto"/>
        <w:ind w:left="2160" w:hanging="2160"/>
      </w:pPr>
    </w:p>
    <w:p w14:paraId="612001F7" w14:textId="14BA4EC0" w:rsidR="001F0E48" w:rsidRPr="001F0E48" w:rsidRDefault="001F0E48" w:rsidP="00CE64D5">
      <w:pPr>
        <w:spacing w:after="0" w:line="240" w:lineRule="auto"/>
        <w:ind w:left="2160" w:hanging="2160"/>
        <w:rPr>
          <w:b/>
          <w:bCs/>
        </w:rPr>
      </w:pPr>
      <w:r w:rsidRPr="001F0E48">
        <w:rPr>
          <w:b/>
          <w:bCs/>
          <w:u w:val="single"/>
        </w:rPr>
        <w:t>Guests:</w:t>
      </w:r>
      <w:r>
        <w:rPr>
          <w:b/>
          <w:bCs/>
        </w:rPr>
        <w:tab/>
      </w:r>
      <w:r w:rsidRPr="001F0E48">
        <w:t>Tasha Ross</w:t>
      </w:r>
      <w:r>
        <w:t>, Emily Johnston-Smith, Andrea Wilkie</w:t>
      </w:r>
      <w:r w:rsidR="009C5CC8">
        <w:t xml:space="preserve"> (</w:t>
      </w:r>
      <w:r w:rsidRPr="009C5CC8">
        <w:rPr>
          <w:i/>
          <w:iCs/>
        </w:rPr>
        <w:t>Baker Tilly</w:t>
      </w:r>
      <w:r w:rsidR="009C5CC8">
        <w:rPr>
          <w:i/>
          <w:iCs/>
        </w:rPr>
        <w:t>)</w:t>
      </w:r>
      <w:r>
        <w:t xml:space="preserve">, Courtney </w:t>
      </w:r>
      <w:r w:rsidR="007C42B5">
        <w:t>Grantham</w:t>
      </w:r>
      <w:r>
        <w:t xml:space="preserve">, </w:t>
      </w:r>
      <w:r w:rsidR="009C5CC8">
        <w:t>(</w:t>
      </w:r>
      <w:r w:rsidRPr="009C5CC8">
        <w:rPr>
          <w:i/>
          <w:iCs/>
        </w:rPr>
        <w:t>Baker Tilly</w:t>
      </w:r>
      <w:r w:rsidR="009C5CC8">
        <w:rPr>
          <w:i/>
          <w:iCs/>
        </w:rPr>
        <w:t>)</w:t>
      </w:r>
    </w:p>
    <w:p w14:paraId="71392865" w14:textId="77777777" w:rsidR="00E95EAD" w:rsidRPr="004C6431" w:rsidRDefault="00E95EAD" w:rsidP="00CE64D5">
      <w:pPr>
        <w:spacing w:after="0" w:line="240" w:lineRule="auto"/>
        <w:ind w:left="2160" w:hanging="2160"/>
        <w:rPr>
          <w:sz w:val="8"/>
          <w:szCs w:val="8"/>
        </w:rPr>
      </w:pPr>
    </w:p>
    <w:p w14:paraId="77A2A18E" w14:textId="2F2810A0" w:rsidR="00924346" w:rsidRDefault="00E95EAD" w:rsidP="00A602A3">
      <w:pPr>
        <w:spacing w:after="0" w:line="240" w:lineRule="auto"/>
        <w:ind w:left="2160" w:hanging="2160"/>
      </w:pPr>
      <w:r w:rsidRPr="00C76161">
        <w:rPr>
          <w:b/>
          <w:bCs/>
          <w:u w:val="single"/>
        </w:rPr>
        <w:t>Present (in person)</w:t>
      </w:r>
      <w:r>
        <w:rPr>
          <w:b/>
          <w:bCs/>
        </w:rPr>
        <w:tab/>
      </w:r>
      <w:r w:rsidR="00366836">
        <w:t>Tammy</w:t>
      </w:r>
      <w:r w:rsidR="00AE34C0">
        <w:t xml:space="preserve"> Conrad</w:t>
      </w:r>
      <w:r w:rsidR="009C5CC8">
        <w:t xml:space="preserve"> </w:t>
      </w:r>
      <w:r w:rsidR="00236518" w:rsidRPr="00236518">
        <w:rPr>
          <w:i/>
          <w:iCs/>
        </w:rPr>
        <w:t>(Recording Secretary)</w:t>
      </w:r>
    </w:p>
    <w:p w14:paraId="13BB85F1" w14:textId="77777777" w:rsidR="00A602A3" w:rsidRPr="00A602A3" w:rsidRDefault="00A602A3" w:rsidP="00A602A3">
      <w:pPr>
        <w:spacing w:after="0" w:line="240" w:lineRule="auto"/>
        <w:ind w:left="2160" w:hanging="2160"/>
        <w:rPr>
          <w:sz w:val="8"/>
          <w:szCs w:val="8"/>
        </w:rPr>
      </w:pPr>
    </w:p>
    <w:p w14:paraId="27BF98DC" w14:textId="00E89321" w:rsidR="00924346" w:rsidRPr="00924346" w:rsidRDefault="00924346" w:rsidP="00CE64D5">
      <w:pPr>
        <w:spacing w:after="0" w:line="240" w:lineRule="auto"/>
        <w:ind w:left="2160" w:hanging="2160"/>
      </w:pPr>
      <w:r w:rsidRPr="00924346">
        <w:rPr>
          <w:b/>
          <w:bCs/>
          <w:u w:val="single"/>
        </w:rPr>
        <w:t>Regrets:</w:t>
      </w:r>
      <w:r>
        <w:tab/>
      </w:r>
      <w:r w:rsidR="00C33824">
        <w:t>Elizabeth Finney</w:t>
      </w:r>
      <w:r w:rsidR="00E32DA3">
        <w:t xml:space="preserve"> </w:t>
      </w:r>
      <w:r w:rsidR="00E32DA3" w:rsidRPr="00E32DA3">
        <w:rPr>
          <w:i/>
          <w:iCs/>
        </w:rPr>
        <w:t>(Vice-Chair)</w:t>
      </w:r>
      <w:r w:rsidR="009C5CC8" w:rsidRPr="00E32DA3">
        <w:rPr>
          <w:i/>
          <w:iCs/>
        </w:rPr>
        <w:t>,</w:t>
      </w:r>
      <w:r w:rsidR="00C33824">
        <w:t xml:space="preserve"> </w:t>
      </w:r>
      <w:r w:rsidR="00A602A3">
        <w:t>Charlie Teal</w:t>
      </w:r>
      <w:r w:rsidR="00C33824">
        <w:t xml:space="preserve">, Jennifer Tucker, </w:t>
      </w:r>
      <w:r w:rsidR="001F0E48">
        <w:t xml:space="preserve">and </w:t>
      </w:r>
      <w:r w:rsidR="00C33824">
        <w:t>Reinhard Jerabek</w:t>
      </w:r>
    </w:p>
    <w:p w14:paraId="25503E99" w14:textId="77777777" w:rsidR="009E5287" w:rsidRDefault="009E5287" w:rsidP="00CB4076">
      <w:pPr>
        <w:spacing w:after="0" w:line="240" w:lineRule="auto"/>
      </w:pPr>
    </w:p>
    <w:p w14:paraId="3123DFB3" w14:textId="77777777" w:rsidR="004C6431" w:rsidRPr="004C6431" w:rsidRDefault="004C6431" w:rsidP="00CB4076">
      <w:pPr>
        <w:spacing w:after="0" w:line="240" w:lineRule="auto"/>
        <w:rPr>
          <w:b/>
          <w:sz w:val="8"/>
          <w:szCs w:val="8"/>
        </w:rPr>
      </w:pPr>
    </w:p>
    <w:p w14:paraId="1A843408" w14:textId="67111E59" w:rsidR="00CB4076" w:rsidRPr="00CB4076" w:rsidRDefault="00027017" w:rsidP="00CB4076">
      <w:pPr>
        <w:pStyle w:val="ListParagraph"/>
        <w:numPr>
          <w:ilvl w:val="0"/>
          <w:numId w:val="1"/>
        </w:numPr>
        <w:spacing w:after="0" w:line="240" w:lineRule="auto"/>
        <w:ind w:left="567" w:hanging="567"/>
        <w:rPr>
          <w:b/>
          <w:u w:val="single"/>
        </w:rPr>
      </w:pPr>
      <w:r>
        <w:rPr>
          <w:b/>
          <w:u w:val="single"/>
        </w:rPr>
        <w:t>Welcome and Introductions</w:t>
      </w:r>
    </w:p>
    <w:p w14:paraId="5CCCCEA7" w14:textId="5F2DDB27" w:rsidR="00CB4076" w:rsidRPr="004C6431" w:rsidRDefault="00CB4076" w:rsidP="00CB4076">
      <w:pPr>
        <w:spacing w:after="0" w:line="240" w:lineRule="auto"/>
        <w:rPr>
          <w:b/>
          <w:sz w:val="16"/>
          <w:szCs w:val="16"/>
        </w:rPr>
      </w:pPr>
    </w:p>
    <w:p w14:paraId="5337381B" w14:textId="3D5F1E45" w:rsidR="001F0E48" w:rsidRPr="001F0E48" w:rsidRDefault="004129DE" w:rsidP="00821968">
      <w:pPr>
        <w:pStyle w:val="ListParagraph"/>
        <w:numPr>
          <w:ilvl w:val="0"/>
          <w:numId w:val="2"/>
        </w:numPr>
        <w:spacing w:after="0" w:line="240" w:lineRule="auto"/>
        <w:ind w:left="851" w:hanging="284"/>
        <w:rPr>
          <w:b/>
        </w:rPr>
      </w:pPr>
      <w:r>
        <w:t xml:space="preserve">The Chair welcomed </w:t>
      </w:r>
      <w:r w:rsidR="00D02077" w:rsidRPr="00D02077">
        <w:t xml:space="preserve">everyone to the </w:t>
      </w:r>
      <w:r w:rsidR="001F0E48" w:rsidRPr="00D02077">
        <w:t>meeting</w:t>
      </w:r>
      <w:r w:rsidR="001F0E48">
        <w:t xml:space="preserve"> and noted that Reinhard ha</w:t>
      </w:r>
      <w:r w:rsidR="002919F4">
        <w:t>d</w:t>
      </w:r>
      <w:r w:rsidR="001F0E48">
        <w:t xml:space="preserve"> sent his regrets. </w:t>
      </w:r>
    </w:p>
    <w:p w14:paraId="7D3D4EF1" w14:textId="60A638C9" w:rsidR="00CF52CB" w:rsidRPr="005F1F13" w:rsidRDefault="002919F4" w:rsidP="001F0E48">
      <w:pPr>
        <w:pStyle w:val="ListParagraph"/>
        <w:spacing w:after="0" w:line="240" w:lineRule="auto"/>
        <w:ind w:left="851"/>
        <w:rPr>
          <w:b/>
        </w:rPr>
      </w:pPr>
      <w:r>
        <w:t>In Reinhard’s absence, t</w:t>
      </w:r>
      <w:r w:rsidR="001F0E48">
        <w:t xml:space="preserve">he CEO will provide an overview of the financial report and any questions </w:t>
      </w:r>
      <w:r>
        <w:t xml:space="preserve">will be forwarded to Reinhard. </w:t>
      </w:r>
    </w:p>
    <w:p w14:paraId="3DAB7D02" w14:textId="30CD898B" w:rsidR="00027017" w:rsidRPr="004C6431" w:rsidRDefault="00027017" w:rsidP="00AE2044">
      <w:pPr>
        <w:spacing w:after="0" w:line="240" w:lineRule="auto"/>
        <w:rPr>
          <w:sz w:val="16"/>
          <w:szCs w:val="16"/>
        </w:rPr>
      </w:pPr>
    </w:p>
    <w:p w14:paraId="0A08DFAE" w14:textId="1D867884" w:rsidR="00CF52CB" w:rsidRPr="00AE2044" w:rsidRDefault="00027017" w:rsidP="00AE2044">
      <w:pPr>
        <w:pStyle w:val="ListParagraph"/>
        <w:numPr>
          <w:ilvl w:val="0"/>
          <w:numId w:val="1"/>
        </w:numPr>
        <w:spacing w:after="0" w:line="240" w:lineRule="auto"/>
        <w:ind w:left="567" w:hanging="567"/>
        <w:rPr>
          <w:b/>
        </w:rPr>
      </w:pPr>
      <w:r>
        <w:rPr>
          <w:b/>
          <w:u w:val="single"/>
        </w:rPr>
        <w:t>Approval of Agenda</w:t>
      </w:r>
    </w:p>
    <w:p w14:paraId="451112B9" w14:textId="33E5E8B7" w:rsidR="00880AE1" w:rsidRPr="004C6431" w:rsidRDefault="00880AE1" w:rsidP="005F1F13">
      <w:pPr>
        <w:spacing w:after="0" w:line="240" w:lineRule="auto"/>
        <w:rPr>
          <w:sz w:val="16"/>
          <w:szCs w:val="16"/>
        </w:rPr>
      </w:pPr>
    </w:p>
    <w:p w14:paraId="2CD01A62" w14:textId="313EF221" w:rsidR="00D02077" w:rsidRDefault="002B2868" w:rsidP="00D02077">
      <w:pPr>
        <w:spacing w:after="0" w:line="240" w:lineRule="auto"/>
        <w:ind w:left="567"/>
        <w:rPr>
          <w:bCs/>
          <w:iCs/>
        </w:rPr>
      </w:pPr>
      <w:r>
        <w:rPr>
          <w:bCs/>
          <w:iCs/>
        </w:rPr>
        <w:t xml:space="preserve">Nominations update has been added to the agenda. </w:t>
      </w:r>
    </w:p>
    <w:p w14:paraId="41BC6726" w14:textId="77777777" w:rsidR="002B2868" w:rsidRDefault="002B2868" w:rsidP="00D02077">
      <w:pPr>
        <w:spacing w:after="0" w:line="240" w:lineRule="auto"/>
        <w:ind w:left="567"/>
        <w:rPr>
          <w:bCs/>
          <w:iCs/>
        </w:rPr>
      </w:pPr>
    </w:p>
    <w:p w14:paraId="445493D0" w14:textId="5F0C11D5" w:rsidR="002B2868" w:rsidRPr="00027017" w:rsidRDefault="002B2868" w:rsidP="002B2868">
      <w:pPr>
        <w:spacing w:after="0" w:line="240" w:lineRule="auto"/>
        <w:ind w:left="567"/>
        <w:rPr>
          <w:b/>
          <w:i/>
        </w:rPr>
      </w:pPr>
      <w:r>
        <w:rPr>
          <w:b/>
          <w:i/>
        </w:rPr>
        <w:t xml:space="preserve">Motion to approve agenda as circulated with the above addition. Brian Webb moved and seconded by Andrew Snyder. Motion Carried. </w:t>
      </w:r>
    </w:p>
    <w:p w14:paraId="4001F346" w14:textId="77777777" w:rsidR="00027017" w:rsidRPr="00D02077" w:rsidRDefault="00027017" w:rsidP="00D02077">
      <w:pPr>
        <w:spacing w:after="0" w:line="240" w:lineRule="auto"/>
        <w:rPr>
          <w:bCs/>
          <w:iCs/>
          <w:sz w:val="16"/>
          <w:szCs w:val="16"/>
        </w:rPr>
      </w:pPr>
    </w:p>
    <w:p w14:paraId="618F36D8" w14:textId="5B0ABCF6" w:rsidR="00D77E96" w:rsidRDefault="00836442" w:rsidP="00C615AB">
      <w:pPr>
        <w:pStyle w:val="ListParagraph"/>
        <w:numPr>
          <w:ilvl w:val="0"/>
          <w:numId w:val="1"/>
        </w:numPr>
        <w:spacing w:after="0" w:line="240" w:lineRule="auto"/>
        <w:ind w:left="567" w:hanging="567"/>
        <w:rPr>
          <w:b/>
          <w:u w:val="single"/>
        </w:rPr>
      </w:pPr>
      <w:r>
        <w:rPr>
          <w:b/>
          <w:u w:val="single"/>
        </w:rPr>
        <w:t xml:space="preserve">Approval of Minutes – </w:t>
      </w:r>
      <w:r w:rsidR="002B2868">
        <w:rPr>
          <w:b/>
          <w:u w:val="single"/>
        </w:rPr>
        <w:t>January 17, 2024</w:t>
      </w:r>
      <w:r>
        <w:rPr>
          <w:b/>
          <w:u w:val="single"/>
        </w:rPr>
        <w:t xml:space="preserve"> (attached)</w:t>
      </w:r>
    </w:p>
    <w:p w14:paraId="49D65865" w14:textId="77777777" w:rsidR="004C6431" w:rsidRPr="00C15B1C" w:rsidRDefault="004C6431" w:rsidP="005F1F13">
      <w:pPr>
        <w:spacing w:after="0" w:line="240" w:lineRule="auto"/>
        <w:ind w:left="567"/>
        <w:rPr>
          <w:b/>
          <w:i/>
          <w:sz w:val="16"/>
          <w:szCs w:val="16"/>
        </w:rPr>
      </w:pPr>
    </w:p>
    <w:p w14:paraId="2579FEA5" w14:textId="489E286B" w:rsidR="005F1F13" w:rsidRPr="005F1F13" w:rsidRDefault="00836442" w:rsidP="005F1F13">
      <w:pPr>
        <w:spacing w:after="0" w:line="240" w:lineRule="auto"/>
        <w:ind w:left="567"/>
        <w:rPr>
          <w:b/>
          <w:i/>
        </w:rPr>
      </w:pPr>
      <w:r>
        <w:rPr>
          <w:b/>
          <w:i/>
        </w:rPr>
        <w:t xml:space="preserve">Motion to approve the </w:t>
      </w:r>
      <w:r w:rsidR="002B2868">
        <w:rPr>
          <w:b/>
          <w:i/>
        </w:rPr>
        <w:t xml:space="preserve">January 17, </w:t>
      </w:r>
      <w:proofErr w:type="gramStart"/>
      <w:r w:rsidR="002B2868">
        <w:rPr>
          <w:b/>
          <w:i/>
        </w:rPr>
        <w:t>2024</w:t>
      </w:r>
      <w:proofErr w:type="gramEnd"/>
      <w:r>
        <w:rPr>
          <w:b/>
          <w:i/>
        </w:rPr>
        <w:t xml:space="preserve"> minute</w:t>
      </w:r>
      <w:r w:rsidR="00163167">
        <w:rPr>
          <w:b/>
          <w:i/>
        </w:rPr>
        <w:t>s as circulated.</w:t>
      </w:r>
      <w:r>
        <w:rPr>
          <w:b/>
          <w:i/>
        </w:rPr>
        <w:t xml:space="preserve"> </w:t>
      </w:r>
      <w:r w:rsidR="002B2868">
        <w:rPr>
          <w:b/>
          <w:i/>
        </w:rPr>
        <w:t xml:space="preserve">Colleen Richardson </w:t>
      </w:r>
      <w:r w:rsidR="00737F84">
        <w:rPr>
          <w:b/>
          <w:i/>
        </w:rPr>
        <w:t>moved</w:t>
      </w:r>
      <w:r w:rsidR="00737F84" w:rsidRPr="00836442">
        <w:rPr>
          <w:b/>
          <w:i/>
        </w:rPr>
        <w:t xml:space="preserve"> and</w:t>
      </w:r>
      <w:r w:rsidR="005F1F13" w:rsidRPr="00836442">
        <w:rPr>
          <w:b/>
          <w:i/>
        </w:rPr>
        <w:t xml:space="preserve"> s</w:t>
      </w:r>
      <w:r>
        <w:rPr>
          <w:b/>
          <w:i/>
        </w:rPr>
        <w:t xml:space="preserve">econded by </w:t>
      </w:r>
      <w:r w:rsidR="002B2868">
        <w:rPr>
          <w:b/>
          <w:i/>
        </w:rPr>
        <w:t>Andrew Snyder</w:t>
      </w:r>
      <w:r w:rsidR="005F1F13" w:rsidRPr="00836442">
        <w:rPr>
          <w:b/>
          <w:i/>
        </w:rPr>
        <w:t>. Motion Carried.</w:t>
      </w:r>
      <w:r w:rsidR="005F1F13">
        <w:rPr>
          <w:b/>
          <w:i/>
        </w:rPr>
        <w:t xml:space="preserve"> </w:t>
      </w:r>
    </w:p>
    <w:p w14:paraId="128D4FAC" w14:textId="715FA8B5" w:rsidR="009762DE" w:rsidRPr="004C6431" w:rsidRDefault="009762DE" w:rsidP="002C7784">
      <w:pPr>
        <w:tabs>
          <w:tab w:val="left" w:pos="1701"/>
        </w:tabs>
        <w:spacing w:after="0" w:line="240" w:lineRule="auto"/>
        <w:rPr>
          <w:sz w:val="16"/>
          <w:szCs w:val="16"/>
        </w:rPr>
      </w:pPr>
    </w:p>
    <w:p w14:paraId="61750FC7" w14:textId="4B11519E" w:rsidR="00D77E96" w:rsidRPr="009762DE" w:rsidRDefault="00836442" w:rsidP="00C615AB">
      <w:pPr>
        <w:pStyle w:val="ListParagraph"/>
        <w:numPr>
          <w:ilvl w:val="0"/>
          <w:numId w:val="1"/>
        </w:numPr>
        <w:spacing w:after="0" w:line="240" w:lineRule="auto"/>
        <w:ind w:left="567" w:hanging="567"/>
        <w:rPr>
          <w:b/>
        </w:rPr>
      </w:pPr>
      <w:r>
        <w:rPr>
          <w:b/>
          <w:u w:val="single"/>
        </w:rPr>
        <w:t>Board E</w:t>
      </w:r>
      <w:r w:rsidR="0027108F">
        <w:rPr>
          <w:b/>
          <w:u w:val="single"/>
        </w:rPr>
        <w:t>ducation</w:t>
      </w:r>
    </w:p>
    <w:p w14:paraId="488B1048" w14:textId="3B6F931C" w:rsidR="00836442" w:rsidRPr="004C6431" w:rsidRDefault="00836442" w:rsidP="00836442">
      <w:pPr>
        <w:spacing w:after="0" w:line="240" w:lineRule="auto"/>
        <w:rPr>
          <w:b/>
          <w:i/>
          <w:sz w:val="16"/>
          <w:szCs w:val="16"/>
        </w:rPr>
      </w:pPr>
    </w:p>
    <w:p w14:paraId="1520F648" w14:textId="424DB55C" w:rsidR="002E31C6" w:rsidRPr="00A3457D" w:rsidRDefault="00A3457D" w:rsidP="002E31C6">
      <w:pPr>
        <w:pStyle w:val="ListParagraph"/>
        <w:numPr>
          <w:ilvl w:val="1"/>
          <w:numId w:val="1"/>
        </w:numPr>
        <w:spacing w:after="0" w:line="240" w:lineRule="auto"/>
        <w:ind w:left="1134" w:hanging="567"/>
        <w:rPr>
          <w:b/>
          <w:sz w:val="16"/>
          <w:szCs w:val="16"/>
        </w:rPr>
      </w:pPr>
      <w:r>
        <w:rPr>
          <w:b/>
        </w:rPr>
        <w:t>Responsive Behaviours – Emily Johnston-Smith</w:t>
      </w:r>
    </w:p>
    <w:p w14:paraId="612CC96A" w14:textId="77777777" w:rsidR="00A3457D" w:rsidRPr="00A3457D" w:rsidRDefault="00A3457D" w:rsidP="00A3457D">
      <w:pPr>
        <w:pStyle w:val="ListParagraph"/>
        <w:spacing w:after="0" w:line="240" w:lineRule="auto"/>
        <w:ind w:left="1134"/>
        <w:rPr>
          <w:b/>
          <w:sz w:val="16"/>
          <w:szCs w:val="16"/>
        </w:rPr>
      </w:pPr>
    </w:p>
    <w:p w14:paraId="37C45ADF" w14:textId="2329CA5B" w:rsidR="0037740A" w:rsidRPr="00851E24" w:rsidRDefault="00A3457D" w:rsidP="0037740A">
      <w:pPr>
        <w:pStyle w:val="ListParagraph"/>
        <w:spacing w:after="0" w:line="240" w:lineRule="auto"/>
        <w:ind w:left="1134"/>
        <w:rPr>
          <w:b/>
          <w:i/>
          <w:iCs/>
        </w:rPr>
      </w:pPr>
      <w:r>
        <w:rPr>
          <w:b/>
          <w:i/>
          <w:iCs/>
        </w:rPr>
        <w:t>Emily Johnston-Smith</w:t>
      </w:r>
      <w:r w:rsidR="005C32F9" w:rsidRPr="00851E24">
        <w:rPr>
          <w:b/>
          <w:i/>
          <w:iCs/>
        </w:rPr>
        <w:t xml:space="preserve"> provided an overview </w:t>
      </w:r>
      <w:r>
        <w:rPr>
          <w:b/>
          <w:i/>
          <w:iCs/>
        </w:rPr>
        <w:t xml:space="preserve">of resident responsive behaviors. </w:t>
      </w:r>
    </w:p>
    <w:p w14:paraId="7FB52546" w14:textId="77777777" w:rsidR="005C32F9" w:rsidRDefault="005C32F9" w:rsidP="0037740A">
      <w:pPr>
        <w:pStyle w:val="ListParagraph"/>
        <w:spacing w:after="0" w:line="240" w:lineRule="auto"/>
        <w:ind w:left="1134"/>
        <w:rPr>
          <w:bCs/>
        </w:rPr>
      </w:pPr>
    </w:p>
    <w:p w14:paraId="6F4F0336" w14:textId="7178CCF9" w:rsidR="00333CEC" w:rsidRPr="00333CEC" w:rsidRDefault="00A3457D" w:rsidP="00333CEC">
      <w:pPr>
        <w:pStyle w:val="ListParagraph"/>
        <w:numPr>
          <w:ilvl w:val="0"/>
          <w:numId w:val="2"/>
        </w:numPr>
        <w:spacing w:after="0" w:line="240" w:lineRule="auto"/>
        <w:ind w:left="1560"/>
        <w:rPr>
          <w:bCs/>
        </w:rPr>
      </w:pPr>
      <w:r w:rsidRPr="00333CEC">
        <w:rPr>
          <w:bCs/>
        </w:rPr>
        <w:t xml:space="preserve">Staff are provided with mandatory education to assist them in handling residents with responsive behaviors. </w:t>
      </w:r>
      <w:r w:rsidR="00333CEC">
        <w:rPr>
          <w:bCs/>
        </w:rPr>
        <w:t>They are also</w:t>
      </w:r>
      <w:r w:rsidRPr="00333CEC">
        <w:rPr>
          <w:bCs/>
        </w:rPr>
        <w:t xml:space="preserve"> provided with strategies to appropriately handle a resident experiencing a responsive behaviour. </w:t>
      </w:r>
    </w:p>
    <w:p w14:paraId="090CC2F1" w14:textId="5FF71402" w:rsidR="00333CEC" w:rsidRDefault="00A3457D" w:rsidP="00333CEC">
      <w:pPr>
        <w:pStyle w:val="ListParagraph"/>
        <w:numPr>
          <w:ilvl w:val="0"/>
          <w:numId w:val="2"/>
        </w:numPr>
        <w:spacing w:after="0" w:line="240" w:lineRule="auto"/>
        <w:ind w:left="1560"/>
        <w:rPr>
          <w:bCs/>
        </w:rPr>
      </w:pPr>
      <w:r w:rsidRPr="00333CEC">
        <w:rPr>
          <w:bCs/>
        </w:rPr>
        <w:t xml:space="preserve">Shoreham is a “least restraint” facility. Families need to approve which types of restraints can be used for their loved ones. </w:t>
      </w:r>
      <w:r w:rsidR="00736C1D">
        <w:rPr>
          <w:bCs/>
        </w:rPr>
        <w:t>Permissions are signed annually.</w:t>
      </w:r>
      <w:r w:rsidRPr="00333CEC">
        <w:rPr>
          <w:bCs/>
        </w:rPr>
        <w:t xml:space="preserve"> </w:t>
      </w:r>
    </w:p>
    <w:p w14:paraId="0EA85B24" w14:textId="2C8B9A51" w:rsidR="00A3457D" w:rsidRPr="00333CEC" w:rsidRDefault="00A3457D" w:rsidP="00333CEC">
      <w:pPr>
        <w:pStyle w:val="ListParagraph"/>
        <w:numPr>
          <w:ilvl w:val="0"/>
          <w:numId w:val="2"/>
        </w:numPr>
        <w:spacing w:after="0" w:line="240" w:lineRule="auto"/>
        <w:ind w:left="1560"/>
        <w:rPr>
          <w:bCs/>
        </w:rPr>
      </w:pPr>
      <w:r w:rsidRPr="00333CEC">
        <w:rPr>
          <w:bCs/>
        </w:rPr>
        <w:t xml:space="preserve">Agency staff that are sitting with a resident </w:t>
      </w:r>
      <w:r w:rsidR="00736C1D">
        <w:rPr>
          <w:bCs/>
        </w:rPr>
        <w:t>with responsive behaviors is provided with</w:t>
      </w:r>
      <w:r w:rsidRPr="00333CEC">
        <w:rPr>
          <w:bCs/>
        </w:rPr>
        <w:t xml:space="preserve"> a binder that has information pertaining to the resident and any other information that they may require. </w:t>
      </w:r>
    </w:p>
    <w:p w14:paraId="26FE0FC7" w14:textId="77777777" w:rsidR="00A3457D" w:rsidRPr="00A3457D" w:rsidRDefault="00A3457D" w:rsidP="00A3457D">
      <w:pPr>
        <w:spacing w:after="0" w:line="240" w:lineRule="auto"/>
        <w:rPr>
          <w:bCs/>
        </w:rPr>
      </w:pPr>
    </w:p>
    <w:p w14:paraId="614A320F" w14:textId="27E4FB75" w:rsidR="00851E24" w:rsidRPr="00A3457D" w:rsidRDefault="00D37DBF" w:rsidP="00A3457D">
      <w:pPr>
        <w:spacing w:after="0" w:line="240" w:lineRule="auto"/>
        <w:ind w:left="1560"/>
        <w:rPr>
          <w:b/>
          <w:i/>
          <w:iCs/>
        </w:rPr>
      </w:pPr>
      <w:r w:rsidRPr="004E1221">
        <w:rPr>
          <w:b/>
          <w:i/>
          <w:iCs/>
        </w:rPr>
        <w:t xml:space="preserve">The Board thanked </w:t>
      </w:r>
      <w:r w:rsidR="00A3457D">
        <w:rPr>
          <w:b/>
          <w:i/>
          <w:iCs/>
        </w:rPr>
        <w:t>Emily</w:t>
      </w:r>
      <w:r w:rsidRPr="004E1221">
        <w:rPr>
          <w:b/>
          <w:i/>
          <w:iCs/>
        </w:rPr>
        <w:t xml:space="preserve"> for the comprehensive presentation, and </w:t>
      </w:r>
      <w:r w:rsidR="00337E0C" w:rsidRPr="004E1221">
        <w:rPr>
          <w:b/>
          <w:i/>
          <w:iCs/>
        </w:rPr>
        <w:t xml:space="preserve">for </w:t>
      </w:r>
      <w:r w:rsidRPr="004E1221">
        <w:rPr>
          <w:b/>
          <w:i/>
          <w:iCs/>
        </w:rPr>
        <w:t>the valuable information</w:t>
      </w:r>
      <w:r w:rsidR="00337E0C" w:rsidRPr="004E1221">
        <w:rPr>
          <w:b/>
          <w:i/>
          <w:iCs/>
        </w:rPr>
        <w:t>.</w:t>
      </w:r>
    </w:p>
    <w:p w14:paraId="3332554C" w14:textId="01FF6482" w:rsidR="002E31C6" w:rsidRPr="00C5143A" w:rsidRDefault="002E31C6" w:rsidP="00C5143A">
      <w:pPr>
        <w:spacing w:after="0" w:line="240" w:lineRule="auto"/>
        <w:rPr>
          <w:b/>
          <w:sz w:val="16"/>
          <w:szCs w:val="16"/>
        </w:rPr>
      </w:pPr>
    </w:p>
    <w:p w14:paraId="24D889E6" w14:textId="5831CEEC" w:rsidR="000D4B9F" w:rsidRDefault="005B17D8" w:rsidP="00CD72CD">
      <w:pPr>
        <w:pStyle w:val="ListParagraph"/>
        <w:numPr>
          <w:ilvl w:val="1"/>
          <w:numId w:val="1"/>
        </w:numPr>
        <w:spacing w:after="0" w:line="240" w:lineRule="auto"/>
        <w:ind w:left="1134" w:hanging="567"/>
        <w:rPr>
          <w:b/>
        </w:rPr>
      </w:pPr>
      <w:r>
        <w:rPr>
          <w:b/>
        </w:rPr>
        <w:t>P</w:t>
      </w:r>
      <w:r w:rsidR="00A3457D">
        <w:rPr>
          <w:b/>
        </w:rPr>
        <w:t>roposed new Scorecard Format – Tasha Ross (Attachment)</w:t>
      </w:r>
    </w:p>
    <w:p w14:paraId="5B7E761C" w14:textId="77777777" w:rsidR="00C15B1C" w:rsidRPr="00C15B1C" w:rsidRDefault="00C15B1C" w:rsidP="00C15B1C">
      <w:pPr>
        <w:pStyle w:val="ListParagraph"/>
        <w:spacing w:after="0" w:line="240" w:lineRule="auto"/>
        <w:ind w:left="1494"/>
        <w:rPr>
          <w:b/>
          <w:sz w:val="16"/>
          <w:szCs w:val="16"/>
        </w:rPr>
      </w:pPr>
    </w:p>
    <w:p w14:paraId="41A8C67B" w14:textId="77C25DE1" w:rsidR="00A3457D" w:rsidRPr="00B34D4D" w:rsidRDefault="00A3457D" w:rsidP="00B34D4D">
      <w:pPr>
        <w:pStyle w:val="ListParagraph"/>
        <w:numPr>
          <w:ilvl w:val="0"/>
          <w:numId w:val="2"/>
        </w:numPr>
        <w:spacing w:after="0" w:line="240" w:lineRule="auto"/>
        <w:ind w:left="1418" w:hanging="284"/>
        <w:rPr>
          <w:b/>
        </w:rPr>
      </w:pPr>
      <w:r>
        <w:t xml:space="preserve">Additional indicators have been added to the scorecard – </w:t>
      </w:r>
      <w:r w:rsidRPr="00605D64">
        <w:rPr>
          <w:b/>
          <w:bCs/>
          <w:i/>
          <w:iCs/>
        </w:rPr>
        <w:t>HR and Management Contract</w:t>
      </w:r>
      <w:r w:rsidR="00D25177">
        <w:rPr>
          <w:b/>
          <w:bCs/>
          <w:i/>
          <w:iCs/>
        </w:rPr>
        <w:t xml:space="preserve"> Evaluation Indicators</w:t>
      </w:r>
      <w:r w:rsidR="00605D64">
        <w:rPr>
          <w:b/>
          <w:bCs/>
          <w:i/>
          <w:iCs/>
        </w:rPr>
        <w:t>.</w:t>
      </w:r>
    </w:p>
    <w:p w14:paraId="16CE8128" w14:textId="1772E67A" w:rsidR="00B34D4D" w:rsidRPr="001F625A" w:rsidRDefault="00B34D4D" w:rsidP="00B34D4D">
      <w:pPr>
        <w:pStyle w:val="ListParagraph"/>
        <w:numPr>
          <w:ilvl w:val="0"/>
          <w:numId w:val="2"/>
        </w:numPr>
        <w:spacing w:after="0" w:line="240" w:lineRule="auto"/>
        <w:ind w:left="1418" w:hanging="284"/>
        <w:rPr>
          <w:b/>
        </w:rPr>
      </w:pPr>
      <w:r w:rsidRPr="00605D64">
        <w:rPr>
          <w:b/>
          <w:bCs/>
          <w:i/>
          <w:iCs/>
        </w:rPr>
        <w:t>“Green”</w:t>
      </w:r>
      <w:r>
        <w:t xml:space="preserve"> means that we are meeting our target, and </w:t>
      </w:r>
      <w:r w:rsidRPr="00605D64">
        <w:rPr>
          <w:b/>
          <w:bCs/>
          <w:i/>
          <w:iCs/>
        </w:rPr>
        <w:t>“red”</w:t>
      </w:r>
      <w:r>
        <w:t xml:space="preserve"> means that we are not meeting our target. Some indicators do not have targets or benchmarks. </w:t>
      </w:r>
    </w:p>
    <w:p w14:paraId="2AC6F2B1" w14:textId="77777777" w:rsidR="001F625A" w:rsidRDefault="001F625A" w:rsidP="001F625A">
      <w:pPr>
        <w:spacing w:after="0" w:line="240" w:lineRule="auto"/>
        <w:rPr>
          <w:b/>
        </w:rPr>
      </w:pPr>
    </w:p>
    <w:p w14:paraId="530E7604" w14:textId="77777777" w:rsidR="00605D64" w:rsidRDefault="00605D64" w:rsidP="001F625A">
      <w:pPr>
        <w:spacing w:after="0" w:line="240" w:lineRule="auto"/>
        <w:rPr>
          <w:b/>
        </w:rPr>
      </w:pPr>
    </w:p>
    <w:p w14:paraId="5C90CFE4" w14:textId="77777777" w:rsidR="00605D64" w:rsidRDefault="00605D64" w:rsidP="001F625A">
      <w:pPr>
        <w:spacing w:after="0" w:line="240" w:lineRule="auto"/>
        <w:rPr>
          <w:b/>
        </w:rPr>
      </w:pPr>
    </w:p>
    <w:p w14:paraId="7D586CCA" w14:textId="77777777" w:rsidR="00605D64" w:rsidRDefault="00605D64" w:rsidP="001F625A">
      <w:pPr>
        <w:spacing w:after="0" w:line="240" w:lineRule="auto"/>
        <w:rPr>
          <w:b/>
        </w:rPr>
      </w:pPr>
    </w:p>
    <w:p w14:paraId="2C30EA04" w14:textId="77777777" w:rsidR="00605D64" w:rsidRDefault="00605D64" w:rsidP="001F625A">
      <w:pPr>
        <w:spacing w:after="0" w:line="240" w:lineRule="auto"/>
        <w:rPr>
          <w:b/>
        </w:rPr>
      </w:pPr>
    </w:p>
    <w:p w14:paraId="52257C34" w14:textId="77777777" w:rsidR="00605D64" w:rsidRDefault="00605D64" w:rsidP="001F625A">
      <w:pPr>
        <w:spacing w:after="0" w:line="240" w:lineRule="auto"/>
        <w:rPr>
          <w:b/>
        </w:rPr>
      </w:pPr>
    </w:p>
    <w:p w14:paraId="331A3AAD" w14:textId="77777777" w:rsidR="00605D64" w:rsidRDefault="00605D64" w:rsidP="001F625A">
      <w:pPr>
        <w:spacing w:after="0" w:line="240" w:lineRule="auto"/>
        <w:rPr>
          <w:b/>
        </w:rPr>
      </w:pPr>
    </w:p>
    <w:p w14:paraId="77B53287" w14:textId="77777777" w:rsidR="00605D64" w:rsidRDefault="00605D64" w:rsidP="001F625A">
      <w:pPr>
        <w:spacing w:after="0" w:line="240" w:lineRule="auto"/>
        <w:rPr>
          <w:b/>
        </w:rPr>
      </w:pPr>
    </w:p>
    <w:p w14:paraId="15F9A5BC" w14:textId="742E9F42" w:rsidR="001F625A" w:rsidRPr="00605D64" w:rsidRDefault="001F625A" w:rsidP="001F625A">
      <w:pPr>
        <w:spacing w:after="0" w:line="240" w:lineRule="auto"/>
        <w:ind w:left="1134"/>
        <w:rPr>
          <w:b/>
          <w:u w:val="single"/>
        </w:rPr>
      </w:pPr>
      <w:r w:rsidRPr="00605D64">
        <w:rPr>
          <w:b/>
          <w:u w:val="single"/>
        </w:rPr>
        <w:t>Board Comments:</w:t>
      </w:r>
    </w:p>
    <w:p w14:paraId="4190D1E4" w14:textId="067C0A42" w:rsidR="001F625A" w:rsidRPr="001F625A" w:rsidRDefault="001F625A" w:rsidP="00B34D4D">
      <w:pPr>
        <w:pStyle w:val="ListParagraph"/>
        <w:numPr>
          <w:ilvl w:val="0"/>
          <w:numId w:val="2"/>
        </w:numPr>
        <w:spacing w:after="0" w:line="240" w:lineRule="auto"/>
        <w:ind w:left="1418" w:hanging="284"/>
        <w:rPr>
          <w:b/>
        </w:rPr>
      </w:pPr>
      <w:r>
        <w:t>S</w:t>
      </w:r>
      <w:r w:rsidR="00B34D4D">
        <w:t xml:space="preserve">ome individuals that are colour blind </w:t>
      </w:r>
      <w:r>
        <w:t>may</w:t>
      </w:r>
      <w:r w:rsidR="00B34D4D">
        <w:t xml:space="preserve"> have a difficult time distinguishing between the green and red colours. Tasha will take this into consideration. </w:t>
      </w:r>
    </w:p>
    <w:p w14:paraId="6E186216" w14:textId="5B720294" w:rsidR="001F625A" w:rsidRPr="001F625A" w:rsidRDefault="001F625A" w:rsidP="00B34D4D">
      <w:pPr>
        <w:pStyle w:val="ListParagraph"/>
        <w:numPr>
          <w:ilvl w:val="0"/>
          <w:numId w:val="2"/>
        </w:numPr>
        <w:spacing w:after="0" w:line="240" w:lineRule="auto"/>
        <w:ind w:left="1418" w:hanging="284"/>
        <w:rPr>
          <w:b/>
        </w:rPr>
      </w:pPr>
      <w:r>
        <w:rPr>
          <w:bCs/>
        </w:rPr>
        <w:t xml:space="preserve">It would be helpful to have the </w:t>
      </w:r>
      <w:r w:rsidR="00D25177">
        <w:rPr>
          <w:bCs/>
        </w:rPr>
        <w:t xml:space="preserve">targets/benchmarks </w:t>
      </w:r>
      <w:r>
        <w:rPr>
          <w:bCs/>
        </w:rPr>
        <w:t xml:space="preserve">on the </w:t>
      </w:r>
      <w:r w:rsidR="00605D64">
        <w:rPr>
          <w:bCs/>
        </w:rPr>
        <w:t>dashboard.</w:t>
      </w:r>
    </w:p>
    <w:p w14:paraId="7D21EBC8" w14:textId="0945CBAE" w:rsidR="001F625A" w:rsidRPr="001F625A" w:rsidRDefault="001F625A" w:rsidP="00B34D4D">
      <w:pPr>
        <w:pStyle w:val="ListParagraph"/>
        <w:numPr>
          <w:ilvl w:val="0"/>
          <w:numId w:val="2"/>
        </w:numPr>
        <w:spacing w:after="0" w:line="240" w:lineRule="auto"/>
        <w:ind w:left="1418" w:hanging="284"/>
        <w:rPr>
          <w:b/>
        </w:rPr>
      </w:pPr>
      <w:r>
        <w:t xml:space="preserve">The new scorecard is easy to follow and </w:t>
      </w:r>
      <w:r w:rsidR="00605D64">
        <w:t>provides valuable</w:t>
      </w:r>
      <w:r>
        <w:t xml:space="preserve"> information. </w:t>
      </w:r>
    </w:p>
    <w:p w14:paraId="1FB35183" w14:textId="77777777" w:rsidR="001F625A" w:rsidRDefault="001F625A" w:rsidP="001F625A">
      <w:pPr>
        <w:spacing w:after="0" w:line="240" w:lineRule="auto"/>
        <w:rPr>
          <w:b/>
        </w:rPr>
      </w:pPr>
    </w:p>
    <w:p w14:paraId="2CB8B906" w14:textId="1DB4ACC7" w:rsidR="001F625A" w:rsidRDefault="001F625A" w:rsidP="001F625A">
      <w:pPr>
        <w:spacing w:after="0" w:line="240" w:lineRule="auto"/>
        <w:ind w:left="1134"/>
        <w:rPr>
          <w:bCs/>
        </w:rPr>
      </w:pPr>
      <w:r w:rsidRPr="001F625A">
        <w:rPr>
          <w:bCs/>
        </w:rPr>
        <w:t xml:space="preserve">Tasha had suggested that the Board consider increasing the completion time </w:t>
      </w:r>
      <w:r w:rsidR="00605D64">
        <w:rPr>
          <w:bCs/>
        </w:rPr>
        <w:t xml:space="preserve">of </w:t>
      </w:r>
      <w:r w:rsidRPr="001F625A">
        <w:rPr>
          <w:bCs/>
        </w:rPr>
        <w:t>scorecard</w:t>
      </w:r>
      <w:r w:rsidR="00605D64">
        <w:rPr>
          <w:bCs/>
        </w:rPr>
        <w:t xml:space="preserve"> </w:t>
      </w:r>
      <w:r w:rsidR="00D25177">
        <w:rPr>
          <w:bCs/>
        </w:rPr>
        <w:t xml:space="preserve">Action Plan implementation </w:t>
      </w:r>
      <w:r w:rsidR="00605D64">
        <w:rPr>
          <w:bCs/>
        </w:rPr>
        <w:t>item</w:t>
      </w:r>
      <w:r w:rsidRPr="001F625A">
        <w:rPr>
          <w:bCs/>
        </w:rPr>
        <w:t xml:space="preserve"> from 6 months to 12 months. </w:t>
      </w:r>
      <w:r>
        <w:rPr>
          <w:bCs/>
        </w:rPr>
        <w:t xml:space="preserve">There </w:t>
      </w:r>
      <w:r w:rsidR="00605D64">
        <w:rPr>
          <w:bCs/>
        </w:rPr>
        <w:t>were</w:t>
      </w:r>
      <w:r>
        <w:rPr>
          <w:bCs/>
        </w:rPr>
        <w:t xml:space="preserve"> also </w:t>
      </w:r>
      <w:r w:rsidRPr="001F625A">
        <w:rPr>
          <w:bCs/>
        </w:rPr>
        <w:t xml:space="preserve">some language updates that Tasha had recommended. </w:t>
      </w:r>
    </w:p>
    <w:p w14:paraId="60CC7799" w14:textId="77777777" w:rsidR="001F625A" w:rsidRDefault="001F625A" w:rsidP="001F625A">
      <w:pPr>
        <w:spacing w:after="0" w:line="240" w:lineRule="auto"/>
        <w:ind w:left="1134"/>
        <w:rPr>
          <w:bCs/>
        </w:rPr>
      </w:pPr>
    </w:p>
    <w:p w14:paraId="0421B9E0" w14:textId="7E15B91A" w:rsidR="001F625A" w:rsidRDefault="001F625A" w:rsidP="001F625A">
      <w:pPr>
        <w:spacing w:after="0" w:line="240" w:lineRule="auto"/>
        <w:ind w:left="1134"/>
        <w:rPr>
          <w:bCs/>
        </w:rPr>
      </w:pPr>
      <w:r>
        <w:rPr>
          <w:bCs/>
        </w:rPr>
        <w:t xml:space="preserve">The Chair suggested that this agenda item be discussed under </w:t>
      </w:r>
      <w:r w:rsidR="00605D64">
        <w:rPr>
          <w:bCs/>
        </w:rPr>
        <w:t xml:space="preserve">8.1 </w:t>
      </w:r>
      <w:r>
        <w:rPr>
          <w:bCs/>
        </w:rPr>
        <w:t xml:space="preserve">“Management </w:t>
      </w:r>
      <w:r w:rsidR="00605D64">
        <w:rPr>
          <w:bCs/>
        </w:rPr>
        <w:t>Contract</w:t>
      </w:r>
      <w:r>
        <w:rPr>
          <w:bCs/>
        </w:rPr>
        <w:t xml:space="preserve"> Evaluation”</w:t>
      </w:r>
      <w:r w:rsidR="00605D64">
        <w:rPr>
          <w:bCs/>
        </w:rPr>
        <w:t>.</w:t>
      </w:r>
    </w:p>
    <w:p w14:paraId="428FA560" w14:textId="77777777" w:rsidR="001F625A" w:rsidRDefault="001F625A" w:rsidP="001F625A">
      <w:pPr>
        <w:spacing w:after="0" w:line="240" w:lineRule="auto"/>
        <w:ind w:left="1134"/>
        <w:rPr>
          <w:bCs/>
        </w:rPr>
      </w:pPr>
    </w:p>
    <w:p w14:paraId="1ED2D3D4" w14:textId="77777777" w:rsidR="00605D64" w:rsidRDefault="001F625A" w:rsidP="001F625A">
      <w:pPr>
        <w:spacing w:after="0" w:line="240" w:lineRule="auto"/>
        <w:ind w:left="1134"/>
        <w:rPr>
          <w:bCs/>
        </w:rPr>
      </w:pPr>
      <w:r>
        <w:rPr>
          <w:bCs/>
        </w:rPr>
        <w:t xml:space="preserve">Tasha will implement the Board’s feedback as noted above. </w:t>
      </w:r>
    </w:p>
    <w:p w14:paraId="6ACAC8ED" w14:textId="538E8D62" w:rsidR="001F625A" w:rsidRDefault="001F625A" w:rsidP="001F625A">
      <w:pPr>
        <w:spacing w:after="0" w:line="240" w:lineRule="auto"/>
        <w:ind w:left="1134"/>
        <w:rPr>
          <w:bCs/>
        </w:rPr>
      </w:pPr>
      <w:r>
        <w:rPr>
          <w:bCs/>
        </w:rPr>
        <w:t>The C</w:t>
      </w:r>
      <w:r w:rsidR="00605D64">
        <w:rPr>
          <w:bCs/>
        </w:rPr>
        <w:t xml:space="preserve">EO </w:t>
      </w:r>
      <w:r>
        <w:rPr>
          <w:bCs/>
        </w:rPr>
        <w:t xml:space="preserve">will </w:t>
      </w:r>
      <w:r w:rsidR="00605D64">
        <w:rPr>
          <w:bCs/>
        </w:rPr>
        <w:t>ensure that any further feedback from the</w:t>
      </w:r>
      <w:r>
        <w:rPr>
          <w:bCs/>
        </w:rPr>
        <w:t xml:space="preserve"> Board </w:t>
      </w:r>
      <w:r w:rsidR="00605D64">
        <w:rPr>
          <w:bCs/>
        </w:rPr>
        <w:t xml:space="preserve">is </w:t>
      </w:r>
      <w:r>
        <w:rPr>
          <w:bCs/>
        </w:rPr>
        <w:t xml:space="preserve">communicated with Tasha. </w:t>
      </w:r>
    </w:p>
    <w:p w14:paraId="7ED1EFBA" w14:textId="77777777" w:rsidR="001F625A" w:rsidRDefault="001F625A" w:rsidP="001F625A">
      <w:pPr>
        <w:spacing w:after="0" w:line="240" w:lineRule="auto"/>
        <w:rPr>
          <w:bCs/>
        </w:rPr>
      </w:pPr>
    </w:p>
    <w:p w14:paraId="7BDBB4F4" w14:textId="2A2E6631" w:rsidR="00CD72CD" w:rsidRPr="00CD72CD" w:rsidRDefault="000D4B9F" w:rsidP="00CD72CD">
      <w:pPr>
        <w:pStyle w:val="ListParagraph"/>
        <w:numPr>
          <w:ilvl w:val="1"/>
          <w:numId w:val="1"/>
        </w:numPr>
        <w:spacing w:after="0" w:line="240" w:lineRule="auto"/>
        <w:ind w:left="1134" w:hanging="567"/>
        <w:rPr>
          <w:b/>
        </w:rPr>
      </w:pPr>
      <w:r>
        <w:rPr>
          <w:b/>
        </w:rPr>
        <w:t>Board Planning Cycle</w:t>
      </w:r>
      <w:r w:rsidR="00CD72CD">
        <w:rPr>
          <w:b/>
        </w:rPr>
        <w:t xml:space="preserve">- </w:t>
      </w:r>
      <w:r w:rsidR="002C1F10">
        <w:rPr>
          <w:b/>
        </w:rPr>
        <w:t>LTC Licensing Standards (May meeting)</w:t>
      </w:r>
    </w:p>
    <w:p w14:paraId="581DEE1B" w14:textId="77777777" w:rsidR="000D4B9F" w:rsidRPr="00C15B1C" w:rsidRDefault="000D4B9F" w:rsidP="00171C64">
      <w:pPr>
        <w:spacing w:after="0" w:line="240" w:lineRule="auto"/>
        <w:rPr>
          <w:bCs/>
          <w:sz w:val="16"/>
          <w:szCs w:val="16"/>
        </w:rPr>
      </w:pPr>
    </w:p>
    <w:p w14:paraId="39F3614A" w14:textId="45A9B9FD" w:rsidR="00195A52" w:rsidRPr="003D49B7" w:rsidRDefault="002C1F10" w:rsidP="002C1F10">
      <w:pPr>
        <w:pStyle w:val="ListParagraph"/>
        <w:numPr>
          <w:ilvl w:val="0"/>
          <w:numId w:val="11"/>
        </w:numPr>
        <w:spacing w:after="0" w:line="240" w:lineRule="auto"/>
        <w:ind w:left="1418"/>
        <w:rPr>
          <w:sz w:val="16"/>
          <w:szCs w:val="16"/>
        </w:rPr>
      </w:pPr>
      <w:r>
        <w:rPr>
          <w:bCs/>
        </w:rPr>
        <w:t>LTC licensing standards are scheduled for</w:t>
      </w:r>
      <w:r w:rsidR="00195A52">
        <w:rPr>
          <w:bCs/>
        </w:rPr>
        <w:t xml:space="preserve"> the</w:t>
      </w:r>
      <w:r>
        <w:rPr>
          <w:bCs/>
        </w:rPr>
        <w:t xml:space="preserve"> May meeting. </w:t>
      </w:r>
    </w:p>
    <w:p w14:paraId="5A5F7652" w14:textId="77777777" w:rsidR="00B4612D" w:rsidRPr="002C1F10" w:rsidRDefault="00B4612D" w:rsidP="002C1F10">
      <w:pPr>
        <w:spacing w:after="0" w:line="240" w:lineRule="auto"/>
        <w:rPr>
          <w:sz w:val="16"/>
          <w:szCs w:val="16"/>
        </w:rPr>
      </w:pPr>
    </w:p>
    <w:p w14:paraId="470D9B12" w14:textId="55D8B8B5" w:rsidR="003655E4" w:rsidRPr="00146C73" w:rsidRDefault="00A302EA" w:rsidP="00C615AB">
      <w:pPr>
        <w:pStyle w:val="ListParagraph"/>
        <w:numPr>
          <w:ilvl w:val="0"/>
          <w:numId w:val="1"/>
        </w:numPr>
        <w:spacing w:after="0" w:line="240" w:lineRule="auto"/>
        <w:ind w:left="567" w:hanging="567"/>
        <w:rPr>
          <w:b/>
        </w:rPr>
      </w:pPr>
      <w:r>
        <w:rPr>
          <w:b/>
          <w:u w:val="single"/>
        </w:rPr>
        <w:t>Business Arising</w:t>
      </w:r>
    </w:p>
    <w:p w14:paraId="7C191E9A" w14:textId="710C2569" w:rsidR="007618FB" w:rsidRPr="004C6431" w:rsidRDefault="007618FB" w:rsidP="005D37DA">
      <w:pPr>
        <w:spacing w:after="0" w:line="240" w:lineRule="auto"/>
        <w:rPr>
          <w:b/>
          <w:i/>
          <w:sz w:val="16"/>
          <w:szCs w:val="16"/>
        </w:rPr>
      </w:pPr>
    </w:p>
    <w:p w14:paraId="104DFB9A" w14:textId="2F1D4E23" w:rsidR="002E31C6" w:rsidRDefault="002E31C6" w:rsidP="002E31C6">
      <w:pPr>
        <w:pStyle w:val="ListParagraph"/>
        <w:numPr>
          <w:ilvl w:val="1"/>
          <w:numId w:val="1"/>
        </w:numPr>
        <w:spacing w:after="0" w:line="240" w:lineRule="auto"/>
        <w:ind w:left="1134" w:hanging="567"/>
        <w:rPr>
          <w:b/>
        </w:rPr>
      </w:pPr>
      <w:r>
        <w:rPr>
          <w:b/>
        </w:rPr>
        <w:t xml:space="preserve">Formal Partnership Evaluation </w:t>
      </w:r>
      <w:r w:rsidR="002C1F10">
        <w:rPr>
          <w:b/>
        </w:rPr>
        <w:t>with Nova Scotia Health</w:t>
      </w:r>
    </w:p>
    <w:p w14:paraId="0664C6F5" w14:textId="16715305" w:rsidR="00161500" w:rsidRPr="004C6431" w:rsidRDefault="00161500" w:rsidP="00161500">
      <w:pPr>
        <w:pStyle w:val="ListParagraph"/>
        <w:spacing w:after="0" w:line="240" w:lineRule="auto"/>
        <w:ind w:left="1134"/>
        <w:rPr>
          <w:b/>
          <w:sz w:val="16"/>
          <w:szCs w:val="16"/>
        </w:rPr>
      </w:pPr>
    </w:p>
    <w:p w14:paraId="7C271CE2" w14:textId="0B50CE88" w:rsidR="00436279" w:rsidRDefault="002C1F10" w:rsidP="00436279">
      <w:pPr>
        <w:pStyle w:val="ListParagraph"/>
        <w:numPr>
          <w:ilvl w:val="0"/>
          <w:numId w:val="11"/>
        </w:numPr>
        <w:spacing w:after="0" w:line="240" w:lineRule="auto"/>
        <w:ind w:left="1418"/>
      </w:pPr>
      <w:r>
        <w:t xml:space="preserve">Management contract indicators </w:t>
      </w:r>
      <w:r w:rsidR="003314FE">
        <w:t xml:space="preserve">are </w:t>
      </w:r>
      <w:r w:rsidR="00D25177">
        <w:t xml:space="preserve">now </w:t>
      </w:r>
      <w:r w:rsidR="003314FE">
        <w:t>included in the scorecard, but there needs to be a way to obtain stakeholder feedback</w:t>
      </w:r>
      <w:r w:rsidR="00D25177">
        <w:t xml:space="preserve"> as per the Management Contract Evaluation Framework</w:t>
      </w:r>
      <w:r w:rsidR="003314FE">
        <w:t xml:space="preserve">. </w:t>
      </w:r>
    </w:p>
    <w:p w14:paraId="62140FDD" w14:textId="0738BD90" w:rsidR="002C1F10" w:rsidRDefault="00436279" w:rsidP="00436279">
      <w:pPr>
        <w:pStyle w:val="ListParagraph"/>
        <w:spacing w:after="0" w:line="240" w:lineRule="auto"/>
        <w:ind w:left="1418"/>
      </w:pPr>
      <w:r>
        <w:t>NSH is</w:t>
      </w:r>
      <w:r w:rsidR="003314FE">
        <w:t xml:space="preserve"> committed to proceeding with the evaluation, so having </w:t>
      </w:r>
      <w:r w:rsidR="00573FB6">
        <w:t>third-party feedback</w:t>
      </w:r>
      <w:r w:rsidR="003314FE">
        <w:t xml:space="preserve"> would be helpful.</w:t>
      </w:r>
    </w:p>
    <w:p w14:paraId="3426DD09" w14:textId="2B0A1AA8" w:rsidR="00161500" w:rsidRPr="00183A89" w:rsidRDefault="008D7BC4" w:rsidP="003314FE">
      <w:pPr>
        <w:spacing w:after="0" w:line="240" w:lineRule="auto"/>
      </w:pPr>
      <w:r>
        <w:tab/>
      </w:r>
    </w:p>
    <w:p w14:paraId="6EA4F246" w14:textId="604CFEB7" w:rsidR="00161500" w:rsidRDefault="00161500" w:rsidP="002E31C6">
      <w:pPr>
        <w:pStyle w:val="ListParagraph"/>
        <w:numPr>
          <w:ilvl w:val="1"/>
          <w:numId w:val="1"/>
        </w:numPr>
        <w:spacing w:after="0" w:line="240" w:lineRule="auto"/>
        <w:ind w:left="1134" w:hanging="567"/>
        <w:rPr>
          <w:b/>
        </w:rPr>
      </w:pPr>
      <w:r>
        <w:rPr>
          <w:b/>
        </w:rPr>
        <w:t>Fundraising</w:t>
      </w:r>
      <w:r w:rsidR="004E0DED">
        <w:rPr>
          <w:b/>
        </w:rPr>
        <w:t>-Golf Tournament</w:t>
      </w:r>
    </w:p>
    <w:p w14:paraId="7BE8E68B" w14:textId="77777777" w:rsidR="003216F2" w:rsidRDefault="003216F2" w:rsidP="003216F2">
      <w:pPr>
        <w:pStyle w:val="ListParagraph"/>
        <w:spacing w:after="0" w:line="240" w:lineRule="auto"/>
        <w:ind w:left="1134"/>
        <w:rPr>
          <w:b/>
        </w:rPr>
      </w:pPr>
    </w:p>
    <w:p w14:paraId="0FC5B093" w14:textId="77777777" w:rsidR="00436279" w:rsidRDefault="003216F2" w:rsidP="003216F2">
      <w:pPr>
        <w:spacing w:after="0" w:line="240" w:lineRule="auto"/>
        <w:ind w:left="1134"/>
        <w:rPr>
          <w:bCs/>
        </w:rPr>
      </w:pPr>
      <w:r>
        <w:rPr>
          <w:bCs/>
        </w:rPr>
        <w:t xml:space="preserve">The Chair reached out to the Chester Golf Course to book a date for the </w:t>
      </w:r>
      <w:r w:rsidR="00436279">
        <w:rPr>
          <w:bCs/>
        </w:rPr>
        <w:t>SV</w:t>
      </w:r>
      <w:r>
        <w:rPr>
          <w:bCs/>
        </w:rPr>
        <w:t xml:space="preserve"> Golf Tournament. </w:t>
      </w:r>
    </w:p>
    <w:p w14:paraId="13A1AEC6" w14:textId="754BBD47" w:rsidR="003216F2" w:rsidRDefault="003216F2" w:rsidP="003216F2">
      <w:pPr>
        <w:spacing w:after="0" w:line="240" w:lineRule="auto"/>
        <w:ind w:left="1134"/>
        <w:rPr>
          <w:bCs/>
        </w:rPr>
      </w:pPr>
      <w:r>
        <w:rPr>
          <w:bCs/>
        </w:rPr>
        <w:t>Thursday, September 19</w:t>
      </w:r>
      <w:r w:rsidRPr="003314FE">
        <w:rPr>
          <w:bCs/>
          <w:vertAlign w:val="superscript"/>
        </w:rPr>
        <w:t>th</w:t>
      </w:r>
      <w:r w:rsidR="00436279">
        <w:rPr>
          <w:bCs/>
        </w:rPr>
        <w:t>, 2024,</w:t>
      </w:r>
      <w:r>
        <w:rPr>
          <w:bCs/>
        </w:rPr>
        <w:t xml:space="preserve"> has been booked. </w:t>
      </w:r>
    </w:p>
    <w:p w14:paraId="56747A8A" w14:textId="77777777" w:rsidR="003216F2" w:rsidRDefault="003216F2" w:rsidP="003216F2">
      <w:pPr>
        <w:pStyle w:val="ListParagraph"/>
        <w:spacing w:after="0" w:line="240" w:lineRule="auto"/>
        <w:ind w:left="1134"/>
        <w:rPr>
          <w:b/>
        </w:rPr>
      </w:pPr>
    </w:p>
    <w:p w14:paraId="24C0ADDE" w14:textId="47D960A4" w:rsidR="003216F2" w:rsidRDefault="003216F2" w:rsidP="002E31C6">
      <w:pPr>
        <w:pStyle w:val="ListParagraph"/>
        <w:numPr>
          <w:ilvl w:val="1"/>
          <w:numId w:val="1"/>
        </w:numPr>
        <w:spacing w:after="0" w:line="240" w:lineRule="auto"/>
        <w:ind w:left="1134" w:hanging="567"/>
        <w:rPr>
          <w:b/>
        </w:rPr>
      </w:pPr>
      <w:r>
        <w:rPr>
          <w:b/>
        </w:rPr>
        <w:t>Provincial Board Governance Training follow</w:t>
      </w:r>
    </w:p>
    <w:p w14:paraId="0D2D5F80" w14:textId="2D7C5277" w:rsidR="003216F2" w:rsidRPr="00352FE4" w:rsidRDefault="00352FE4" w:rsidP="00352FE4">
      <w:pPr>
        <w:spacing w:after="0" w:line="240" w:lineRule="auto"/>
        <w:ind w:left="414" w:firstLine="720"/>
        <w:rPr>
          <w:b/>
        </w:rPr>
      </w:pPr>
      <w:r>
        <w:rPr>
          <w:b/>
        </w:rPr>
        <w:t>-</w:t>
      </w:r>
      <w:r w:rsidR="003216F2" w:rsidRPr="00352FE4">
        <w:rPr>
          <w:b/>
        </w:rPr>
        <w:t>Whistle Blower Policy/Process</w:t>
      </w:r>
    </w:p>
    <w:p w14:paraId="7DCD394F" w14:textId="77777777" w:rsidR="003216F2" w:rsidRDefault="003216F2" w:rsidP="003216F2">
      <w:pPr>
        <w:spacing w:after="0" w:line="240" w:lineRule="auto"/>
        <w:rPr>
          <w:b/>
        </w:rPr>
      </w:pPr>
    </w:p>
    <w:p w14:paraId="41160E04" w14:textId="20DA5B39" w:rsidR="003216F2" w:rsidRPr="00BD6020" w:rsidRDefault="00BD6020" w:rsidP="00BD6020">
      <w:pPr>
        <w:pStyle w:val="ListParagraph"/>
        <w:numPr>
          <w:ilvl w:val="0"/>
          <w:numId w:val="11"/>
        </w:numPr>
        <w:spacing w:after="0" w:line="240" w:lineRule="auto"/>
        <w:ind w:left="1418"/>
        <w:rPr>
          <w:b/>
        </w:rPr>
      </w:pPr>
      <w:r>
        <w:rPr>
          <w:bCs/>
        </w:rPr>
        <w:t>NW is looking to implement a similar process. They had reached out to NSH to get assistance with building a Whistle Blower p</w:t>
      </w:r>
      <w:r w:rsidR="00C540FF">
        <w:rPr>
          <w:bCs/>
        </w:rPr>
        <w:t>rocess</w:t>
      </w:r>
      <w:r>
        <w:rPr>
          <w:bCs/>
        </w:rPr>
        <w:t>. There is a contracted service available through Telus</w:t>
      </w:r>
      <w:r w:rsidR="00D25177">
        <w:rPr>
          <w:bCs/>
        </w:rPr>
        <w:t>. Telus are not able to offer us the same system</w:t>
      </w:r>
      <w:r>
        <w:rPr>
          <w:bCs/>
        </w:rPr>
        <w:t xml:space="preserve">, however the cost is $10,000 </w:t>
      </w:r>
      <w:r w:rsidR="00D25177">
        <w:rPr>
          <w:bCs/>
        </w:rPr>
        <w:t xml:space="preserve">to build a solution </w:t>
      </w:r>
      <w:r>
        <w:rPr>
          <w:bCs/>
        </w:rPr>
        <w:t>and a minimum $2</w:t>
      </w:r>
      <w:r w:rsidR="00C540FF">
        <w:rPr>
          <w:bCs/>
        </w:rPr>
        <w:t>,</w:t>
      </w:r>
      <w:r>
        <w:rPr>
          <w:bCs/>
        </w:rPr>
        <w:t xml:space="preserve">500 maintenance fee. </w:t>
      </w:r>
    </w:p>
    <w:p w14:paraId="2E146AA7" w14:textId="6D9061B5" w:rsidR="00D25177" w:rsidRPr="00574026" w:rsidRDefault="00D25177" w:rsidP="00BD6020">
      <w:pPr>
        <w:pStyle w:val="ListParagraph"/>
        <w:numPr>
          <w:ilvl w:val="0"/>
          <w:numId w:val="11"/>
        </w:numPr>
        <w:spacing w:after="0" w:line="240" w:lineRule="auto"/>
        <w:ind w:left="1418"/>
        <w:rPr>
          <w:b/>
        </w:rPr>
      </w:pPr>
      <w:r>
        <w:rPr>
          <w:bCs/>
        </w:rPr>
        <w:t>KPMG als</w:t>
      </w:r>
      <w:r w:rsidR="00574026">
        <w:rPr>
          <w:bCs/>
        </w:rPr>
        <w:t>o</w:t>
      </w:r>
      <w:r>
        <w:rPr>
          <w:bCs/>
        </w:rPr>
        <w:t xml:space="preserve"> suggested that we could use our legal Counsel. </w:t>
      </w:r>
    </w:p>
    <w:p w14:paraId="6985B8DB" w14:textId="5012C2CE" w:rsidR="00C540FF" w:rsidRPr="00C540FF" w:rsidRDefault="00C540FF" w:rsidP="00BD6020">
      <w:pPr>
        <w:pStyle w:val="ListParagraph"/>
        <w:numPr>
          <w:ilvl w:val="0"/>
          <w:numId w:val="11"/>
        </w:numPr>
        <w:spacing w:after="0" w:line="240" w:lineRule="auto"/>
        <w:ind w:left="1418"/>
        <w:rPr>
          <w:b/>
        </w:rPr>
      </w:pPr>
      <w:r>
        <w:rPr>
          <w:bCs/>
        </w:rPr>
        <w:t>It was</w:t>
      </w:r>
      <w:r w:rsidR="00BD6020">
        <w:rPr>
          <w:bCs/>
        </w:rPr>
        <w:t xml:space="preserve"> </w:t>
      </w:r>
      <w:r w:rsidR="00545E28">
        <w:rPr>
          <w:bCs/>
        </w:rPr>
        <w:t>suggested</w:t>
      </w:r>
      <w:r w:rsidR="00BD6020">
        <w:rPr>
          <w:bCs/>
        </w:rPr>
        <w:t xml:space="preserve"> that a </w:t>
      </w:r>
      <w:r w:rsidR="00D25177">
        <w:rPr>
          <w:bCs/>
        </w:rPr>
        <w:t xml:space="preserve">simplified approach to the </w:t>
      </w:r>
      <w:r w:rsidR="00BD6020">
        <w:rPr>
          <w:bCs/>
        </w:rPr>
        <w:t xml:space="preserve">Whistle Blower policy </w:t>
      </w:r>
      <w:r>
        <w:rPr>
          <w:bCs/>
        </w:rPr>
        <w:t>be</w:t>
      </w:r>
      <w:r w:rsidR="00BD6020">
        <w:rPr>
          <w:bCs/>
        </w:rPr>
        <w:t xml:space="preserve"> created and added to our website. </w:t>
      </w:r>
    </w:p>
    <w:p w14:paraId="4A77F261" w14:textId="77777777" w:rsidR="00C540FF" w:rsidRDefault="00BD6020" w:rsidP="00C540FF">
      <w:pPr>
        <w:pStyle w:val="ListParagraph"/>
        <w:spacing w:after="0" w:line="240" w:lineRule="auto"/>
        <w:ind w:left="1418"/>
        <w:rPr>
          <w:bCs/>
        </w:rPr>
      </w:pPr>
      <w:r>
        <w:rPr>
          <w:bCs/>
        </w:rPr>
        <w:t xml:space="preserve">Anyone using this process would bring forth their concerns </w:t>
      </w:r>
      <w:r w:rsidR="00C540FF">
        <w:rPr>
          <w:bCs/>
        </w:rPr>
        <w:t xml:space="preserve">by sending a </w:t>
      </w:r>
      <w:r>
        <w:rPr>
          <w:bCs/>
        </w:rPr>
        <w:t xml:space="preserve">letter to SV </w:t>
      </w:r>
      <w:r w:rsidR="00C540FF">
        <w:rPr>
          <w:bCs/>
        </w:rPr>
        <w:t xml:space="preserve">addressed to: </w:t>
      </w:r>
    </w:p>
    <w:p w14:paraId="4B238B3A" w14:textId="0043F76E" w:rsidR="00BD6020" w:rsidRPr="00C540FF" w:rsidRDefault="00BD6020" w:rsidP="00C540FF">
      <w:pPr>
        <w:pStyle w:val="ListParagraph"/>
        <w:spacing w:after="0" w:line="240" w:lineRule="auto"/>
        <w:ind w:left="1418"/>
        <w:rPr>
          <w:b/>
        </w:rPr>
      </w:pPr>
      <w:r w:rsidRPr="00C540FF">
        <w:rPr>
          <w:b/>
        </w:rPr>
        <w:t xml:space="preserve">“In Confidence to Board Chair”. </w:t>
      </w:r>
    </w:p>
    <w:p w14:paraId="0290D1DE" w14:textId="6C42C356" w:rsidR="00BD6020" w:rsidRDefault="00BD6020" w:rsidP="00BD6020">
      <w:pPr>
        <w:pStyle w:val="ListParagraph"/>
        <w:spacing w:after="0" w:line="240" w:lineRule="auto"/>
        <w:ind w:left="1418"/>
        <w:rPr>
          <w:bCs/>
        </w:rPr>
      </w:pPr>
      <w:r>
        <w:rPr>
          <w:bCs/>
        </w:rPr>
        <w:t xml:space="preserve">This is not as a formal approach as the NSH approach, but it would allow people to send concerns to the Board </w:t>
      </w:r>
      <w:r w:rsidR="00545E28">
        <w:rPr>
          <w:bCs/>
        </w:rPr>
        <w:t xml:space="preserve">while being anonymous to </w:t>
      </w:r>
      <w:r>
        <w:rPr>
          <w:bCs/>
        </w:rPr>
        <w:t xml:space="preserve">management. </w:t>
      </w:r>
      <w:r w:rsidR="00545E28">
        <w:rPr>
          <w:bCs/>
        </w:rPr>
        <w:t xml:space="preserve">It will be </w:t>
      </w:r>
      <w:r w:rsidR="00C540FF">
        <w:rPr>
          <w:bCs/>
        </w:rPr>
        <w:t xml:space="preserve">recommended </w:t>
      </w:r>
      <w:r w:rsidR="00545E28">
        <w:rPr>
          <w:bCs/>
        </w:rPr>
        <w:t>that they include their name and contact details.</w:t>
      </w:r>
    </w:p>
    <w:p w14:paraId="2EBD2D9C" w14:textId="1EF50EB3" w:rsidR="00805E95" w:rsidRPr="00BD6020" w:rsidRDefault="00805E95" w:rsidP="00805E95">
      <w:pPr>
        <w:pStyle w:val="ListParagraph"/>
        <w:numPr>
          <w:ilvl w:val="0"/>
          <w:numId w:val="11"/>
        </w:numPr>
        <w:spacing w:after="0" w:line="240" w:lineRule="auto"/>
        <w:ind w:left="1418"/>
        <w:rPr>
          <w:b/>
        </w:rPr>
      </w:pPr>
      <w:r>
        <w:rPr>
          <w:bCs/>
        </w:rPr>
        <w:t xml:space="preserve">There is always the possibility that someone can make a false claim. It will state on the policy that concerns need to be submitted </w:t>
      </w:r>
      <w:r w:rsidRPr="00C540FF">
        <w:rPr>
          <w:b/>
        </w:rPr>
        <w:t>“In good Faith”</w:t>
      </w:r>
      <w:r>
        <w:rPr>
          <w:bCs/>
        </w:rPr>
        <w:t xml:space="preserve">. </w:t>
      </w:r>
    </w:p>
    <w:p w14:paraId="5EAAA5CC" w14:textId="77777777" w:rsidR="00574026" w:rsidRPr="00574026" w:rsidRDefault="00545E28" w:rsidP="00574026">
      <w:pPr>
        <w:pStyle w:val="ListParagraph"/>
        <w:numPr>
          <w:ilvl w:val="0"/>
          <w:numId w:val="11"/>
        </w:numPr>
        <w:spacing w:after="0" w:line="240" w:lineRule="auto"/>
        <w:ind w:left="1418"/>
        <w:rPr>
          <w:b/>
        </w:rPr>
      </w:pPr>
      <w:r>
        <w:rPr>
          <w:bCs/>
        </w:rPr>
        <w:t>The Board is comfortable with this approach</w:t>
      </w:r>
      <w:r w:rsidR="00C540FF">
        <w:rPr>
          <w:bCs/>
        </w:rPr>
        <w:t>. If we receive negative feedback,</w:t>
      </w:r>
      <w:r>
        <w:rPr>
          <w:bCs/>
        </w:rPr>
        <w:t xml:space="preserve"> then </w:t>
      </w:r>
      <w:r w:rsidR="00C540FF">
        <w:rPr>
          <w:bCs/>
        </w:rPr>
        <w:t xml:space="preserve">the approach can be changed. </w:t>
      </w:r>
    </w:p>
    <w:p w14:paraId="5885B25A" w14:textId="77777777" w:rsidR="00574026" w:rsidRPr="00574026" w:rsidRDefault="00574026" w:rsidP="00574026">
      <w:pPr>
        <w:pStyle w:val="ListParagraph"/>
        <w:spacing w:after="0" w:line="240" w:lineRule="auto"/>
        <w:ind w:left="1418"/>
        <w:rPr>
          <w:b/>
        </w:rPr>
      </w:pPr>
    </w:p>
    <w:p w14:paraId="7476B0D7" w14:textId="09A37420" w:rsidR="003D49B7" w:rsidRPr="00574026" w:rsidRDefault="00805E95" w:rsidP="00574026">
      <w:pPr>
        <w:pStyle w:val="ListParagraph"/>
        <w:numPr>
          <w:ilvl w:val="0"/>
          <w:numId w:val="11"/>
        </w:numPr>
        <w:spacing w:after="0" w:line="240" w:lineRule="auto"/>
        <w:ind w:left="1418"/>
        <w:rPr>
          <w:b/>
        </w:rPr>
      </w:pPr>
      <w:r w:rsidRPr="00574026">
        <w:rPr>
          <w:bCs/>
        </w:rPr>
        <w:t xml:space="preserve">A draft of the policy will be brought to the May meeting. </w:t>
      </w:r>
    </w:p>
    <w:p w14:paraId="0EF6B2E8" w14:textId="77777777" w:rsidR="003D49B7" w:rsidRPr="004E0DED" w:rsidRDefault="003D49B7" w:rsidP="004E0DED">
      <w:pPr>
        <w:spacing w:after="0" w:line="240" w:lineRule="auto"/>
        <w:rPr>
          <w:sz w:val="16"/>
          <w:szCs w:val="16"/>
        </w:rPr>
      </w:pPr>
    </w:p>
    <w:p w14:paraId="42B165EF" w14:textId="241E86CE" w:rsidR="00152956" w:rsidRPr="003655E4" w:rsidRDefault="00507ED4" w:rsidP="003655E4">
      <w:pPr>
        <w:pStyle w:val="ListParagraph"/>
        <w:numPr>
          <w:ilvl w:val="0"/>
          <w:numId w:val="1"/>
        </w:numPr>
        <w:spacing w:after="0" w:line="240" w:lineRule="auto"/>
        <w:ind w:left="567" w:hanging="567"/>
        <w:rPr>
          <w:b/>
        </w:rPr>
      </w:pPr>
      <w:r>
        <w:rPr>
          <w:b/>
          <w:u w:val="single"/>
        </w:rPr>
        <w:t>New Business</w:t>
      </w:r>
    </w:p>
    <w:p w14:paraId="427A7642" w14:textId="0C09CFC8" w:rsidR="001E20D5" w:rsidRPr="004C6431" w:rsidRDefault="001E20D5" w:rsidP="00285277">
      <w:pPr>
        <w:spacing w:after="0" w:line="240" w:lineRule="auto"/>
        <w:rPr>
          <w:b/>
          <w:i/>
          <w:sz w:val="16"/>
          <w:szCs w:val="16"/>
        </w:rPr>
      </w:pPr>
    </w:p>
    <w:p w14:paraId="05EF454D" w14:textId="0DE62A89" w:rsidR="00C15B1C" w:rsidRDefault="00805E95" w:rsidP="00805E95">
      <w:pPr>
        <w:pStyle w:val="ListParagraph"/>
        <w:numPr>
          <w:ilvl w:val="0"/>
          <w:numId w:val="13"/>
        </w:numPr>
        <w:spacing w:after="0" w:line="240" w:lineRule="auto"/>
        <w:ind w:left="993"/>
      </w:pPr>
      <w:r w:rsidRPr="00805E95">
        <w:rPr>
          <w:b/>
          <w:bCs/>
        </w:rPr>
        <w:t>Nominations</w:t>
      </w:r>
      <w:r w:rsidR="00157B27">
        <w:rPr>
          <w:b/>
          <w:bCs/>
        </w:rPr>
        <w:t xml:space="preserve"> Update</w:t>
      </w:r>
      <w:r>
        <w:t xml:space="preserve"> – Brian will be resigning in June. He has a new role in the municipality and there may be a conflict of interest. </w:t>
      </w:r>
    </w:p>
    <w:p w14:paraId="1C37CEA1" w14:textId="5FF516A5" w:rsidR="00805E95" w:rsidRDefault="00805E95" w:rsidP="00805E95">
      <w:pPr>
        <w:pStyle w:val="ListParagraph"/>
        <w:spacing w:after="0" w:line="240" w:lineRule="auto"/>
        <w:ind w:left="993"/>
      </w:pPr>
      <w:r>
        <w:t>Andrew has been in touch with Danielle Barkhouse</w:t>
      </w:r>
      <w:r w:rsidR="00157B27">
        <w:t>, MLA.</w:t>
      </w:r>
      <w:r>
        <w:t xml:space="preserve"> A name has been brought forth of an individual that is new to the area. Andrew will reach out to them. </w:t>
      </w:r>
    </w:p>
    <w:p w14:paraId="7C5E337C" w14:textId="1316F820" w:rsidR="00805E95" w:rsidRPr="00805E95" w:rsidRDefault="00805E95" w:rsidP="00805E95">
      <w:pPr>
        <w:pStyle w:val="ListParagraph"/>
        <w:spacing w:after="0" w:line="240" w:lineRule="auto"/>
        <w:ind w:left="993"/>
      </w:pPr>
      <w:r>
        <w:t xml:space="preserve">It the Board has any name to bring forth for nominations, please contact Andrew or the Chair. </w:t>
      </w:r>
    </w:p>
    <w:p w14:paraId="6E837FA6" w14:textId="39BA9938" w:rsidR="00805E95" w:rsidRDefault="00805E95" w:rsidP="00805E95">
      <w:pPr>
        <w:pStyle w:val="ListParagraph"/>
        <w:numPr>
          <w:ilvl w:val="0"/>
          <w:numId w:val="13"/>
        </w:numPr>
        <w:spacing w:after="0" w:line="240" w:lineRule="auto"/>
        <w:ind w:left="993"/>
      </w:pPr>
      <w:r>
        <w:t xml:space="preserve">Andrew will wait until mid-April to see if any candidates are brought forth. If there are none, then we may need to extend our search by using Facebook. </w:t>
      </w:r>
    </w:p>
    <w:p w14:paraId="6F66A821" w14:textId="4694DF05" w:rsidR="00805E95" w:rsidRDefault="00805E95" w:rsidP="00805E95">
      <w:pPr>
        <w:pStyle w:val="ListParagraph"/>
        <w:spacing w:after="0" w:line="240" w:lineRule="auto"/>
        <w:ind w:left="993"/>
      </w:pPr>
      <w:r>
        <w:t xml:space="preserve">One or two more members are needed on the Board. </w:t>
      </w:r>
    </w:p>
    <w:p w14:paraId="12AE098A" w14:textId="77777777" w:rsidR="001634C8" w:rsidRPr="00C15B1C" w:rsidRDefault="001634C8" w:rsidP="00C15B1C">
      <w:pPr>
        <w:spacing w:after="0" w:line="240" w:lineRule="auto"/>
        <w:rPr>
          <w:b/>
          <w:i/>
          <w:sz w:val="16"/>
          <w:szCs w:val="16"/>
        </w:rPr>
      </w:pPr>
    </w:p>
    <w:p w14:paraId="5F5732FD" w14:textId="34C5FE65" w:rsidR="00D412E9" w:rsidRDefault="00843823" w:rsidP="00D412E9">
      <w:pPr>
        <w:pStyle w:val="ListParagraph"/>
        <w:numPr>
          <w:ilvl w:val="0"/>
          <w:numId w:val="1"/>
        </w:numPr>
        <w:spacing w:after="0" w:line="240" w:lineRule="auto"/>
        <w:ind w:left="567" w:hanging="567"/>
        <w:rPr>
          <w:b/>
          <w:u w:val="single"/>
        </w:rPr>
      </w:pPr>
      <w:r w:rsidRPr="00843823">
        <w:rPr>
          <w:b/>
          <w:u w:val="single"/>
        </w:rPr>
        <w:t>Chairs Report</w:t>
      </w:r>
    </w:p>
    <w:p w14:paraId="349F6492" w14:textId="568111CE" w:rsidR="00917971" w:rsidRPr="00157B27" w:rsidRDefault="00917971" w:rsidP="00157B27">
      <w:pPr>
        <w:spacing w:after="0" w:line="240" w:lineRule="auto"/>
        <w:rPr>
          <w:b/>
          <w:sz w:val="16"/>
          <w:szCs w:val="16"/>
        </w:rPr>
      </w:pPr>
    </w:p>
    <w:p w14:paraId="3064344B" w14:textId="600A89DF" w:rsidR="00604D75" w:rsidRDefault="00712848" w:rsidP="00157B27">
      <w:pPr>
        <w:tabs>
          <w:tab w:val="left" w:pos="1134"/>
        </w:tabs>
        <w:spacing w:after="0" w:line="240" w:lineRule="auto"/>
        <w:rPr>
          <w:bCs/>
          <w:i/>
          <w:iCs/>
        </w:rPr>
      </w:pPr>
      <w:r>
        <w:rPr>
          <w:bCs/>
        </w:rPr>
        <w:t xml:space="preserve">           Nil</w:t>
      </w:r>
      <w:r w:rsidR="00183A89">
        <w:rPr>
          <w:b/>
          <w:sz w:val="16"/>
          <w:szCs w:val="16"/>
        </w:rPr>
        <w:tab/>
      </w:r>
    </w:p>
    <w:p w14:paraId="5A8EA617" w14:textId="77777777" w:rsidR="006B7902" w:rsidRPr="001634C8" w:rsidRDefault="006B7902" w:rsidP="001634C8">
      <w:pPr>
        <w:tabs>
          <w:tab w:val="left" w:pos="1843"/>
        </w:tabs>
        <w:spacing w:after="0" w:line="240" w:lineRule="auto"/>
        <w:rPr>
          <w:b/>
          <w:sz w:val="16"/>
          <w:szCs w:val="16"/>
          <w:u w:val="single"/>
        </w:rPr>
      </w:pPr>
    </w:p>
    <w:p w14:paraId="702B7A72" w14:textId="7A365BFF" w:rsidR="00941E61" w:rsidRDefault="00941E61" w:rsidP="006D2B35">
      <w:pPr>
        <w:pStyle w:val="ListParagraph"/>
        <w:numPr>
          <w:ilvl w:val="0"/>
          <w:numId w:val="1"/>
        </w:numPr>
        <w:spacing w:after="0" w:line="240" w:lineRule="auto"/>
        <w:ind w:left="567" w:hanging="567"/>
        <w:rPr>
          <w:b/>
          <w:u w:val="single"/>
        </w:rPr>
      </w:pPr>
      <w:r w:rsidRPr="0050543D">
        <w:rPr>
          <w:b/>
          <w:u w:val="single"/>
        </w:rPr>
        <w:t>Monitor</w:t>
      </w:r>
      <w:r w:rsidR="0050543D">
        <w:rPr>
          <w:b/>
          <w:u w:val="single"/>
        </w:rPr>
        <w:t>ing Performance</w:t>
      </w:r>
    </w:p>
    <w:p w14:paraId="12744E89" w14:textId="77777777" w:rsidR="0050543D" w:rsidRPr="004C6431" w:rsidRDefault="0050543D" w:rsidP="0050543D">
      <w:pPr>
        <w:pStyle w:val="ListParagraph"/>
        <w:spacing w:after="0" w:line="240" w:lineRule="auto"/>
        <w:ind w:left="567"/>
        <w:rPr>
          <w:b/>
          <w:sz w:val="16"/>
          <w:szCs w:val="16"/>
          <w:u w:val="single"/>
        </w:rPr>
      </w:pPr>
    </w:p>
    <w:p w14:paraId="71AE94E5" w14:textId="4DE901EA" w:rsidR="00941E61" w:rsidRDefault="00712848" w:rsidP="00235BC3">
      <w:pPr>
        <w:pStyle w:val="ListParagraph"/>
        <w:numPr>
          <w:ilvl w:val="1"/>
          <w:numId w:val="1"/>
        </w:numPr>
        <w:spacing w:after="0" w:line="240" w:lineRule="auto"/>
        <w:ind w:left="1134" w:hanging="567"/>
        <w:rPr>
          <w:b/>
        </w:rPr>
      </w:pPr>
      <w:r>
        <w:rPr>
          <w:b/>
        </w:rPr>
        <w:t>Management contract evaluation</w:t>
      </w:r>
    </w:p>
    <w:p w14:paraId="08F781E5" w14:textId="59D0FC5E" w:rsidR="00712848" w:rsidRDefault="00712848" w:rsidP="00712848">
      <w:pPr>
        <w:pStyle w:val="ListParagraph"/>
        <w:spacing w:after="0" w:line="240" w:lineRule="auto"/>
        <w:ind w:left="1134"/>
        <w:rPr>
          <w:b/>
        </w:rPr>
      </w:pPr>
      <w:r>
        <w:rPr>
          <w:b/>
        </w:rPr>
        <w:t>-new scorecard format</w:t>
      </w:r>
    </w:p>
    <w:p w14:paraId="4A322111" w14:textId="36C5D464" w:rsidR="00712848" w:rsidRDefault="00712848" w:rsidP="00712848">
      <w:pPr>
        <w:pStyle w:val="ListParagraph"/>
        <w:spacing w:after="0" w:line="240" w:lineRule="auto"/>
        <w:ind w:left="1134"/>
        <w:rPr>
          <w:b/>
        </w:rPr>
      </w:pPr>
      <w:r>
        <w:rPr>
          <w:b/>
        </w:rPr>
        <w:t>-Stakeholder feedback – Nova Scotia Health</w:t>
      </w:r>
    </w:p>
    <w:p w14:paraId="57DCEFEF" w14:textId="77777777" w:rsidR="00652B8A" w:rsidRDefault="00652B8A" w:rsidP="00652B8A">
      <w:pPr>
        <w:spacing w:after="0" w:line="240" w:lineRule="auto"/>
        <w:rPr>
          <w:b/>
          <w:sz w:val="16"/>
          <w:szCs w:val="16"/>
        </w:rPr>
      </w:pPr>
    </w:p>
    <w:p w14:paraId="0B7598C0" w14:textId="012D7B34" w:rsidR="00652B8A" w:rsidRDefault="00A66221" w:rsidP="00712848">
      <w:pPr>
        <w:pStyle w:val="ListParagraph"/>
        <w:numPr>
          <w:ilvl w:val="0"/>
          <w:numId w:val="13"/>
        </w:numPr>
        <w:spacing w:after="0" w:line="240" w:lineRule="auto"/>
        <w:rPr>
          <w:bCs/>
        </w:rPr>
      </w:pPr>
      <w:r>
        <w:rPr>
          <w:bCs/>
        </w:rPr>
        <w:t xml:space="preserve">Management Contract indicators have </w:t>
      </w:r>
      <w:r w:rsidR="00D25177">
        <w:rPr>
          <w:bCs/>
        </w:rPr>
        <w:t xml:space="preserve">now </w:t>
      </w:r>
      <w:r>
        <w:rPr>
          <w:bCs/>
        </w:rPr>
        <w:t xml:space="preserve">been added to the scorecard. Tasha had suggested </w:t>
      </w:r>
      <w:r w:rsidR="00157B27">
        <w:rPr>
          <w:bCs/>
        </w:rPr>
        <w:t xml:space="preserve">a change in some language </w:t>
      </w:r>
      <w:r>
        <w:rPr>
          <w:bCs/>
        </w:rPr>
        <w:t xml:space="preserve">and to increase the length of the action </w:t>
      </w:r>
      <w:r w:rsidR="00D25177">
        <w:rPr>
          <w:bCs/>
        </w:rPr>
        <w:t xml:space="preserve">plan </w:t>
      </w:r>
      <w:r>
        <w:rPr>
          <w:bCs/>
        </w:rPr>
        <w:t xml:space="preserve">response times. </w:t>
      </w:r>
    </w:p>
    <w:p w14:paraId="58B25635" w14:textId="76DDB0AF" w:rsidR="00A66221" w:rsidRPr="00A66221" w:rsidRDefault="00A66221" w:rsidP="00A66221">
      <w:pPr>
        <w:pStyle w:val="ListParagraph"/>
        <w:spacing w:after="0" w:line="240" w:lineRule="auto"/>
        <w:ind w:left="1287"/>
        <w:rPr>
          <w:bCs/>
        </w:rPr>
      </w:pPr>
      <w:r>
        <w:rPr>
          <w:bCs/>
        </w:rPr>
        <w:t xml:space="preserve">The Board </w:t>
      </w:r>
      <w:r w:rsidR="00157B27">
        <w:rPr>
          <w:bCs/>
        </w:rPr>
        <w:t>agreed</w:t>
      </w:r>
      <w:r>
        <w:rPr>
          <w:bCs/>
        </w:rPr>
        <w:t xml:space="preserve"> with Tasha making the language </w:t>
      </w:r>
      <w:r w:rsidR="00157B27">
        <w:rPr>
          <w:bCs/>
        </w:rPr>
        <w:t>changes and</w:t>
      </w:r>
      <w:r>
        <w:rPr>
          <w:bCs/>
        </w:rPr>
        <w:t xml:space="preserve"> increasing the action response time from 6 months to 12 months. </w:t>
      </w:r>
      <w:r w:rsidR="00157B27">
        <w:rPr>
          <w:bCs/>
        </w:rPr>
        <w:t xml:space="preserve">Some action items can be completed in a shorter time frame, so language will be added to reflect that action items can be completed sooner than 12 months. </w:t>
      </w:r>
    </w:p>
    <w:p w14:paraId="02F55E7E" w14:textId="53140450" w:rsidR="00A66221" w:rsidRDefault="00A66221" w:rsidP="00712848">
      <w:pPr>
        <w:pStyle w:val="ListParagraph"/>
        <w:numPr>
          <w:ilvl w:val="0"/>
          <w:numId w:val="13"/>
        </w:numPr>
        <w:spacing w:after="0" w:line="240" w:lineRule="auto"/>
        <w:rPr>
          <w:bCs/>
        </w:rPr>
      </w:pPr>
      <w:r>
        <w:rPr>
          <w:bCs/>
        </w:rPr>
        <w:t xml:space="preserve">The CEO will relay this information to Tasha and </w:t>
      </w:r>
      <w:r w:rsidR="00D03DEB">
        <w:rPr>
          <w:bCs/>
        </w:rPr>
        <w:t>a</w:t>
      </w:r>
      <w:r w:rsidR="00157B27">
        <w:rPr>
          <w:bCs/>
        </w:rPr>
        <w:t xml:space="preserve"> revised</w:t>
      </w:r>
      <w:r>
        <w:rPr>
          <w:bCs/>
        </w:rPr>
        <w:t xml:space="preserve"> scorecard will be sent to the Board via email for feedback. </w:t>
      </w:r>
    </w:p>
    <w:p w14:paraId="2D680207" w14:textId="77777777" w:rsidR="00F81D00" w:rsidRPr="00F81D00" w:rsidRDefault="00F81D00" w:rsidP="00A66221">
      <w:pPr>
        <w:spacing w:after="0" w:line="240" w:lineRule="auto"/>
      </w:pPr>
    </w:p>
    <w:p w14:paraId="3BDFBA22" w14:textId="03D8BD39" w:rsidR="00CB0290" w:rsidRPr="00D77E96" w:rsidRDefault="00FD108D" w:rsidP="00F342BE">
      <w:pPr>
        <w:pStyle w:val="ListParagraph"/>
        <w:numPr>
          <w:ilvl w:val="0"/>
          <w:numId w:val="1"/>
        </w:numPr>
        <w:tabs>
          <w:tab w:val="left" w:pos="567"/>
          <w:tab w:val="left" w:pos="1134"/>
        </w:tabs>
        <w:spacing w:after="0" w:line="240" w:lineRule="auto"/>
        <w:ind w:left="567" w:hanging="567"/>
      </w:pPr>
      <w:r>
        <w:rPr>
          <w:b/>
          <w:u w:val="single"/>
        </w:rPr>
        <w:t>Finance Report</w:t>
      </w:r>
    </w:p>
    <w:p w14:paraId="6237EF14" w14:textId="68D28CA1" w:rsidR="00794B52" w:rsidRPr="00085EFA" w:rsidRDefault="00794B52" w:rsidP="00FD108D">
      <w:pPr>
        <w:tabs>
          <w:tab w:val="left" w:pos="567"/>
          <w:tab w:val="left" w:pos="1134"/>
        </w:tabs>
        <w:spacing w:after="0" w:line="240" w:lineRule="auto"/>
        <w:rPr>
          <w:sz w:val="16"/>
          <w:szCs w:val="16"/>
        </w:rPr>
      </w:pPr>
    </w:p>
    <w:p w14:paraId="3D0AB694" w14:textId="680345F0" w:rsidR="00733A53" w:rsidRDefault="00153153" w:rsidP="00235BC3">
      <w:pPr>
        <w:pStyle w:val="ListParagraph"/>
        <w:numPr>
          <w:ilvl w:val="1"/>
          <w:numId w:val="1"/>
        </w:numPr>
        <w:tabs>
          <w:tab w:val="left" w:pos="567"/>
          <w:tab w:val="left" w:pos="1134"/>
        </w:tabs>
        <w:spacing w:after="0" w:line="240" w:lineRule="auto"/>
        <w:ind w:left="1134" w:hanging="567"/>
        <w:rPr>
          <w:b/>
        </w:rPr>
      </w:pPr>
      <w:r>
        <w:rPr>
          <w:b/>
        </w:rPr>
        <w:t xml:space="preserve">Financial Statements to </w:t>
      </w:r>
      <w:r w:rsidR="00A66221">
        <w:rPr>
          <w:b/>
        </w:rPr>
        <w:t>February 29, 2024</w:t>
      </w:r>
      <w:r w:rsidR="00FD108D">
        <w:rPr>
          <w:b/>
        </w:rPr>
        <w:t xml:space="preserve"> (Attachment) </w:t>
      </w:r>
    </w:p>
    <w:p w14:paraId="30CFDB4E" w14:textId="0DE7EC09" w:rsidR="00475577" w:rsidRPr="00085EFA" w:rsidRDefault="00475577" w:rsidP="00475577">
      <w:pPr>
        <w:pStyle w:val="ListParagraph"/>
        <w:tabs>
          <w:tab w:val="left" w:pos="567"/>
          <w:tab w:val="left" w:pos="1134"/>
        </w:tabs>
        <w:spacing w:after="0" w:line="240" w:lineRule="auto"/>
        <w:ind w:left="1134"/>
        <w:rPr>
          <w:b/>
          <w:sz w:val="16"/>
          <w:szCs w:val="16"/>
        </w:rPr>
      </w:pPr>
    </w:p>
    <w:p w14:paraId="0498ECAE" w14:textId="2A74F10B" w:rsidR="00721FD3" w:rsidRPr="00721FD3" w:rsidRDefault="00A66221" w:rsidP="00A66221">
      <w:pPr>
        <w:pStyle w:val="ListParagraph"/>
        <w:numPr>
          <w:ilvl w:val="0"/>
          <w:numId w:val="2"/>
        </w:numPr>
        <w:tabs>
          <w:tab w:val="left" w:pos="567"/>
          <w:tab w:val="left" w:pos="1134"/>
        </w:tabs>
        <w:spacing w:after="0" w:line="240" w:lineRule="auto"/>
        <w:ind w:left="1418" w:hanging="284"/>
        <w:rPr>
          <w:b/>
          <w:sz w:val="16"/>
          <w:szCs w:val="16"/>
        </w:rPr>
      </w:pPr>
      <w:r>
        <w:rPr>
          <w:bCs/>
        </w:rPr>
        <w:t>A $43,000 adjustment was made to the February Statements based on concerns regarding the new envelope funding from DSLTC. Some positions that fell under both “protected” and “unprotected” envelopes were put in the “protected”</w:t>
      </w:r>
      <w:r w:rsidR="00FC6AA6">
        <w:rPr>
          <w:bCs/>
        </w:rPr>
        <w:t xml:space="preserve"> envelope</w:t>
      </w:r>
      <w:r>
        <w:rPr>
          <w:bCs/>
        </w:rPr>
        <w:t xml:space="preserve">. </w:t>
      </w:r>
      <w:r w:rsidR="00721FD3">
        <w:rPr>
          <w:bCs/>
        </w:rPr>
        <w:t>As a</w:t>
      </w:r>
      <w:r w:rsidRPr="00A66221">
        <w:rPr>
          <w:bCs/>
        </w:rPr>
        <w:t xml:space="preserve"> precautionary measure</w:t>
      </w:r>
      <w:r>
        <w:rPr>
          <w:bCs/>
        </w:rPr>
        <w:t xml:space="preserve"> t</w:t>
      </w:r>
      <w:r w:rsidR="00721FD3">
        <w:rPr>
          <w:bCs/>
        </w:rPr>
        <w:t xml:space="preserve">hose positions have been moved to </w:t>
      </w:r>
      <w:r>
        <w:rPr>
          <w:bCs/>
        </w:rPr>
        <w:t>the “unprotected” envelope.</w:t>
      </w:r>
    </w:p>
    <w:p w14:paraId="3938247D" w14:textId="3DFECAAC" w:rsidR="00A66221" w:rsidRPr="00721FD3" w:rsidRDefault="00721FD3" w:rsidP="00721FD3">
      <w:pPr>
        <w:pStyle w:val="ListParagraph"/>
        <w:tabs>
          <w:tab w:val="left" w:pos="567"/>
          <w:tab w:val="left" w:pos="1134"/>
        </w:tabs>
        <w:spacing w:after="0" w:line="240" w:lineRule="auto"/>
        <w:ind w:left="1418"/>
        <w:rPr>
          <w:b/>
          <w:sz w:val="16"/>
          <w:szCs w:val="16"/>
        </w:rPr>
      </w:pPr>
      <w:r>
        <w:rPr>
          <w:bCs/>
        </w:rPr>
        <w:t xml:space="preserve">The CEO </w:t>
      </w:r>
      <w:r w:rsidR="0046296D">
        <w:rPr>
          <w:bCs/>
        </w:rPr>
        <w:t>will speak to</w:t>
      </w:r>
      <w:r>
        <w:rPr>
          <w:bCs/>
        </w:rPr>
        <w:t xml:space="preserve"> Reinhard </w:t>
      </w:r>
      <w:r w:rsidR="0046296D">
        <w:rPr>
          <w:bCs/>
        </w:rPr>
        <w:t>to find out what</w:t>
      </w:r>
      <w:r>
        <w:rPr>
          <w:bCs/>
        </w:rPr>
        <w:t xml:space="preserve"> triggered funding of those positions to be moved. </w:t>
      </w:r>
      <w:r w:rsidR="00A66221" w:rsidRPr="00721FD3">
        <w:rPr>
          <w:bCs/>
        </w:rPr>
        <w:t xml:space="preserve"> </w:t>
      </w:r>
    </w:p>
    <w:p w14:paraId="7202CAE0" w14:textId="72B20A43" w:rsidR="00A66221" w:rsidRPr="00721FD3" w:rsidRDefault="00A66221" w:rsidP="00721FD3">
      <w:pPr>
        <w:pStyle w:val="ListParagraph"/>
        <w:numPr>
          <w:ilvl w:val="0"/>
          <w:numId w:val="2"/>
        </w:numPr>
        <w:tabs>
          <w:tab w:val="left" w:pos="567"/>
          <w:tab w:val="left" w:pos="1134"/>
        </w:tabs>
        <w:spacing w:after="0" w:line="240" w:lineRule="auto"/>
        <w:ind w:left="1418" w:hanging="284"/>
        <w:rPr>
          <w:b/>
          <w:sz w:val="16"/>
          <w:szCs w:val="16"/>
        </w:rPr>
      </w:pPr>
      <w:r>
        <w:rPr>
          <w:bCs/>
        </w:rPr>
        <w:t xml:space="preserve">$51,000 surplus deficit. Deficit </w:t>
      </w:r>
      <w:r w:rsidR="0046296D">
        <w:rPr>
          <w:bCs/>
        </w:rPr>
        <w:t>h</w:t>
      </w:r>
      <w:r>
        <w:rPr>
          <w:bCs/>
        </w:rPr>
        <w:t>as increased to $118,000 YTD.</w:t>
      </w:r>
    </w:p>
    <w:p w14:paraId="754F0B29" w14:textId="53647F74" w:rsidR="00721FD3" w:rsidRPr="00721FD3" w:rsidRDefault="00721FD3" w:rsidP="00721FD3">
      <w:pPr>
        <w:pStyle w:val="ListParagraph"/>
        <w:numPr>
          <w:ilvl w:val="0"/>
          <w:numId w:val="2"/>
        </w:numPr>
        <w:tabs>
          <w:tab w:val="left" w:pos="567"/>
          <w:tab w:val="left" w:pos="1134"/>
        </w:tabs>
        <w:spacing w:after="0" w:line="240" w:lineRule="auto"/>
        <w:ind w:left="1418" w:hanging="284"/>
        <w:rPr>
          <w:b/>
          <w:sz w:val="16"/>
          <w:szCs w:val="16"/>
        </w:rPr>
      </w:pPr>
      <w:r>
        <w:rPr>
          <w:bCs/>
        </w:rPr>
        <w:t>Any financial questions the Board may have can be sen</w:t>
      </w:r>
      <w:r w:rsidR="0046296D">
        <w:rPr>
          <w:bCs/>
        </w:rPr>
        <w:t>t</w:t>
      </w:r>
      <w:r>
        <w:rPr>
          <w:bCs/>
        </w:rPr>
        <w:t xml:space="preserve"> to Reinhard.  </w:t>
      </w:r>
    </w:p>
    <w:p w14:paraId="42171E12" w14:textId="77777777" w:rsidR="00A66221" w:rsidRPr="00A66221" w:rsidRDefault="00A66221" w:rsidP="00A66221">
      <w:pPr>
        <w:tabs>
          <w:tab w:val="left" w:pos="567"/>
          <w:tab w:val="left" w:pos="1134"/>
        </w:tabs>
        <w:spacing w:after="0" w:line="240" w:lineRule="auto"/>
        <w:rPr>
          <w:b/>
          <w:sz w:val="16"/>
          <w:szCs w:val="16"/>
        </w:rPr>
      </w:pPr>
    </w:p>
    <w:p w14:paraId="5211B4B4" w14:textId="5C675C09" w:rsidR="0068272E" w:rsidRPr="00415C49" w:rsidRDefault="0068272E" w:rsidP="00415C49">
      <w:pPr>
        <w:pStyle w:val="ListParagraph"/>
        <w:tabs>
          <w:tab w:val="left" w:pos="567"/>
          <w:tab w:val="left" w:pos="1134"/>
        </w:tabs>
        <w:spacing w:after="0" w:line="240" w:lineRule="auto"/>
        <w:ind w:left="1418"/>
        <w:rPr>
          <w:b/>
          <w:sz w:val="16"/>
          <w:szCs w:val="16"/>
        </w:rPr>
      </w:pPr>
    </w:p>
    <w:p w14:paraId="172B8ADF" w14:textId="77777777" w:rsidR="003D49B7" w:rsidRDefault="00721FD3" w:rsidP="0067569A">
      <w:pPr>
        <w:pStyle w:val="ListParagraph"/>
        <w:numPr>
          <w:ilvl w:val="1"/>
          <w:numId w:val="1"/>
        </w:numPr>
        <w:tabs>
          <w:tab w:val="left" w:pos="567"/>
          <w:tab w:val="left" w:pos="1134"/>
        </w:tabs>
        <w:spacing w:after="0" w:line="240" w:lineRule="auto"/>
        <w:ind w:left="1134" w:hanging="567"/>
        <w:rPr>
          <w:b/>
        </w:rPr>
      </w:pPr>
      <w:r>
        <w:rPr>
          <w:b/>
        </w:rPr>
        <w:t>Audit Planning/AGM (in Camera meeting with the Auditors)</w:t>
      </w:r>
      <w:r w:rsidR="003D49B7">
        <w:rPr>
          <w:b/>
        </w:rPr>
        <w:t xml:space="preserve"> </w:t>
      </w:r>
    </w:p>
    <w:p w14:paraId="21AA72F6" w14:textId="77777777" w:rsidR="003D49B7" w:rsidRDefault="003D49B7" w:rsidP="003D49B7">
      <w:pPr>
        <w:pStyle w:val="ListParagraph"/>
        <w:tabs>
          <w:tab w:val="left" w:pos="567"/>
          <w:tab w:val="left" w:pos="1134"/>
        </w:tabs>
        <w:spacing w:after="0" w:line="240" w:lineRule="auto"/>
        <w:ind w:left="1134"/>
        <w:rPr>
          <w:b/>
        </w:rPr>
      </w:pPr>
    </w:p>
    <w:p w14:paraId="652A915C" w14:textId="5061FDA8" w:rsidR="004E08DF" w:rsidRPr="003D49B7" w:rsidRDefault="003D49B7" w:rsidP="003D49B7">
      <w:pPr>
        <w:pStyle w:val="ListParagraph"/>
        <w:tabs>
          <w:tab w:val="left" w:pos="567"/>
          <w:tab w:val="left" w:pos="1134"/>
        </w:tabs>
        <w:spacing w:after="0" w:line="240" w:lineRule="auto"/>
        <w:ind w:left="1134"/>
        <w:rPr>
          <w:b/>
          <w:i/>
          <w:iCs/>
        </w:rPr>
      </w:pPr>
      <w:r w:rsidRPr="003D49B7">
        <w:rPr>
          <w:b/>
          <w:i/>
          <w:iCs/>
        </w:rPr>
        <w:t>Andrea Wilkie and Courtney Grantham, Baker Tilly presented the audit report.</w:t>
      </w:r>
    </w:p>
    <w:p w14:paraId="79D23A82" w14:textId="11A27F63" w:rsidR="003D49B7" w:rsidRPr="003D49B7" w:rsidRDefault="003D49B7" w:rsidP="003D49B7">
      <w:pPr>
        <w:spacing w:after="0" w:line="240" w:lineRule="auto"/>
        <w:rPr>
          <w:bCs/>
        </w:rPr>
      </w:pPr>
    </w:p>
    <w:p w14:paraId="111B8C88" w14:textId="77777777" w:rsidR="003D49B7" w:rsidRDefault="003D49B7" w:rsidP="003D49B7">
      <w:pPr>
        <w:pStyle w:val="ListParagraph"/>
        <w:numPr>
          <w:ilvl w:val="0"/>
          <w:numId w:val="18"/>
        </w:numPr>
        <w:spacing w:after="0" w:line="240" w:lineRule="auto"/>
        <w:ind w:left="1134"/>
        <w:rPr>
          <w:bCs/>
        </w:rPr>
      </w:pPr>
      <w:r w:rsidRPr="00605D64">
        <w:rPr>
          <w:bCs/>
        </w:rPr>
        <w:t xml:space="preserve">Jamie Baker has retired, </w:t>
      </w:r>
      <w:r>
        <w:rPr>
          <w:bCs/>
        </w:rPr>
        <w:t xml:space="preserve">and </w:t>
      </w:r>
      <w:r w:rsidRPr="00605D64">
        <w:rPr>
          <w:bCs/>
        </w:rPr>
        <w:t>Courtney</w:t>
      </w:r>
      <w:r>
        <w:rPr>
          <w:bCs/>
        </w:rPr>
        <w:t xml:space="preserve"> Grantham</w:t>
      </w:r>
      <w:r w:rsidRPr="00605D64">
        <w:rPr>
          <w:bCs/>
        </w:rPr>
        <w:t xml:space="preserve"> will be </w:t>
      </w:r>
      <w:r>
        <w:rPr>
          <w:bCs/>
        </w:rPr>
        <w:t>his replacement.</w:t>
      </w:r>
      <w:r w:rsidRPr="00605D64">
        <w:rPr>
          <w:bCs/>
        </w:rPr>
        <w:t xml:space="preserve"> </w:t>
      </w:r>
    </w:p>
    <w:p w14:paraId="68EB0842" w14:textId="77777777" w:rsidR="003D49B7" w:rsidRDefault="003D49B7" w:rsidP="003D49B7">
      <w:pPr>
        <w:pStyle w:val="ListParagraph"/>
        <w:numPr>
          <w:ilvl w:val="0"/>
          <w:numId w:val="18"/>
        </w:numPr>
        <w:spacing w:after="0" w:line="240" w:lineRule="auto"/>
        <w:ind w:left="1134"/>
        <w:rPr>
          <w:bCs/>
        </w:rPr>
      </w:pPr>
      <w:r w:rsidRPr="00605D64">
        <w:rPr>
          <w:bCs/>
        </w:rPr>
        <w:t>This is the 3</w:t>
      </w:r>
      <w:r w:rsidRPr="00605D64">
        <w:rPr>
          <w:bCs/>
          <w:vertAlign w:val="superscript"/>
        </w:rPr>
        <w:t>rd</w:t>
      </w:r>
      <w:r w:rsidRPr="00605D64">
        <w:rPr>
          <w:bCs/>
        </w:rPr>
        <w:t xml:space="preserve"> year of Baker Tilly performing our audit. </w:t>
      </w:r>
    </w:p>
    <w:p w14:paraId="1BA8B76D" w14:textId="77777777" w:rsidR="003D49B7" w:rsidRDefault="003D49B7" w:rsidP="003D49B7">
      <w:pPr>
        <w:pStyle w:val="ListParagraph"/>
        <w:numPr>
          <w:ilvl w:val="0"/>
          <w:numId w:val="18"/>
        </w:numPr>
        <w:spacing w:after="0" w:line="240" w:lineRule="auto"/>
        <w:ind w:left="1134"/>
        <w:rPr>
          <w:bCs/>
        </w:rPr>
      </w:pPr>
      <w:r w:rsidRPr="00605D64">
        <w:rPr>
          <w:bCs/>
        </w:rPr>
        <w:t>2.5% materiality of total expenses. Consistent with 2023</w:t>
      </w:r>
    </w:p>
    <w:p w14:paraId="32919635" w14:textId="77777777" w:rsidR="003D49B7" w:rsidRDefault="003D49B7" w:rsidP="003D49B7">
      <w:pPr>
        <w:pStyle w:val="ListParagraph"/>
        <w:numPr>
          <w:ilvl w:val="0"/>
          <w:numId w:val="18"/>
        </w:numPr>
        <w:spacing w:after="0" w:line="240" w:lineRule="auto"/>
        <w:ind w:left="1134"/>
        <w:rPr>
          <w:bCs/>
        </w:rPr>
      </w:pPr>
      <w:r w:rsidRPr="00605D64">
        <w:rPr>
          <w:bCs/>
        </w:rPr>
        <w:t xml:space="preserve">8% increase in auditing fees from prior year. Consistent increase with prior years. Next year the rate should return to </w:t>
      </w:r>
      <w:r>
        <w:rPr>
          <w:bCs/>
        </w:rPr>
        <w:t xml:space="preserve">normal market </w:t>
      </w:r>
      <w:r w:rsidRPr="00605D64">
        <w:rPr>
          <w:bCs/>
        </w:rPr>
        <w:t xml:space="preserve">inflation. Since 2020 there has been significant increases in auditing costs. </w:t>
      </w:r>
    </w:p>
    <w:p w14:paraId="163C3F48" w14:textId="77777777" w:rsidR="003D49B7" w:rsidRDefault="003D49B7" w:rsidP="003D49B7">
      <w:pPr>
        <w:pStyle w:val="ListParagraph"/>
        <w:spacing w:after="0" w:line="240" w:lineRule="auto"/>
        <w:ind w:left="1134"/>
        <w:rPr>
          <w:bCs/>
        </w:rPr>
      </w:pPr>
      <w:r w:rsidRPr="00605D64">
        <w:rPr>
          <w:bCs/>
        </w:rPr>
        <w:t>This increase has been spread over the years for th</w:t>
      </w:r>
      <w:r>
        <w:rPr>
          <w:bCs/>
        </w:rPr>
        <w:t>eir</w:t>
      </w:r>
      <w:r w:rsidRPr="00605D64">
        <w:rPr>
          <w:bCs/>
        </w:rPr>
        <w:t xml:space="preserve"> clients. </w:t>
      </w:r>
    </w:p>
    <w:p w14:paraId="526F1B58" w14:textId="77777777" w:rsidR="00574026" w:rsidRDefault="00574026" w:rsidP="003D49B7">
      <w:pPr>
        <w:pStyle w:val="ListParagraph"/>
        <w:spacing w:after="0" w:line="240" w:lineRule="auto"/>
        <w:ind w:left="1134"/>
        <w:rPr>
          <w:bCs/>
        </w:rPr>
      </w:pPr>
    </w:p>
    <w:p w14:paraId="3816785F" w14:textId="77777777" w:rsidR="00574026" w:rsidRDefault="00574026" w:rsidP="003D49B7">
      <w:pPr>
        <w:pStyle w:val="ListParagraph"/>
        <w:spacing w:after="0" w:line="240" w:lineRule="auto"/>
        <w:ind w:left="1134"/>
        <w:rPr>
          <w:bCs/>
        </w:rPr>
      </w:pPr>
    </w:p>
    <w:p w14:paraId="04D210E5" w14:textId="1C14F76F" w:rsidR="003D49B7" w:rsidRPr="00574026" w:rsidRDefault="003D49B7" w:rsidP="003D49B7">
      <w:pPr>
        <w:pStyle w:val="ListParagraph"/>
        <w:numPr>
          <w:ilvl w:val="0"/>
          <w:numId w:val="18"/>
        </w:numPr>
        <w:spacing w:after="0" w:line="240" w:lineRule="auto"/>
        <w:ind w:left="1134"/>
        <w:rPr>
          <w:bCs/>
        </w:rPr>
      </w:pPr>
      <w:r w:rsidRPr="00605D64">
        <w:rPr>
          <w:bCs/>
        </w:rPr>
        <w:t>Year end field work will start on May 1</w:t>
      </w:r>
      <w:r>
        <w:rPr>
          <w:bCs/>
        </w:rPr>
        <w:t>3</w:t>
      </w:r>
      <w:r w:rsidRPr="00D26575">
        <w:rPr>
          <w:bCs/>
          <w:vertAlign w:val="superscript"/>
        </w:rPr>
        <w:t>th</w:t>
      </w:r>
      <w:proofErr w:type="gramStart"/>
      <w:r>
        <w:rPr>
          <w:bCs/>
        </w:rPr>
        <w:t xml:space="preserve"> 2024</w:t>
      </w:r>
      <w:proofErr w:type="gramEnd"/>
      <w:r w:rsidRPr="00605D64">
        <w:rPr>
          <w:bCs/>
        </w:rPr>
        <w:t xml:space="preserve">. Will consist of remote auditing. </w:t>
      </w:r>
    </w:p>
    <w:p w14:paraId="6000790A" w14:textId="77777777" w:rsidR="003D49B7" w:rsidRDefault="003D49B7" w:rsidP="003D49B7">
      <w:pPr>
        <w:pStyle w:val="ListParagraph"/>
        <w:numPr>
          <w:ilvl w:val="0"/>
          <w:numId w:val="18"/>
        </w:numPr>
        <w:spacing w:after="0" w:line="240" w:lineRule="auto"/>
        <w:ind w:left="1134"/>
        <w:rPr>
          <w:bCs/>
        </w:rPr>
      </w:pPr>
      <w:r w:rsidRPr="00605D64">
        <w:rPr>
          <w:bCs/>
        </w:rPr>
        <w:t xml:space="preserve">Draft audited financial statements will go to management and a draft audited financial statement and auditing report package will be distributed to the Board of Directors. </w:t>
      </w:r>
    </w:p>
    <w:p w14:paraId="0D305E83" w14:textId="77777777" w:rsidR="003D49B7" w:rsidRDefault="003D49B7" w:rsidP="003D49B7">
      <w:pPr>
        <w:pStyle w:val="ListParagraph"/>
        <w:numPr>
          <w:ilvl w:val="0"/>
          <w:numId w:val="18"/>
        </w:numPr>
        <w:spacing w:after="0" w:line="240" w:lineRule="auto"/>
        <w:ind w:left="1134"/>
        <w:rPr>
          <w:bCs/>
        </w:rPr>
      </w:pPr>
      <w:r w:rsidRPr="00605D64">
        <w:rPr>
          <w:bCs/>
        </w:rPr>
        <w:t xml:space="preserve">June </w:t>
      </w:r>
      <w:r>
        <w:rPr>
          <w:bCs/>
        </w:rPr>
        <w:t>5</w:t>
      </w:r>
      <w:r w:rsidRPr="005355FF">
        <w:rPr>
          <w:bCs/>
          <w:vertAlign w:val="superscript"/>
        </w:rPr>
        <w:t>th</w:t>
      </w:r>
      <w:proofErr w:type="gramStart"/>
      <w:r>
        <w:rPr>
          <w:bCs/>
        </w:rPr>
        <w:t xml:space="preserve"> 2024</w:t>
      </w:r>
      <w:proofErr w:type="gramEnd"/>
      <w:r>
        <w:rPr>
          <w:bCs/>
        </w:rPr>
        <w:t>,</w:t>
      </w:r>
      <w:r w:rsidRPr="00605D64">
        <w:rPr>
          <w:bCs/>
        </w:rPr>
        <w:t xml:space="preserve"> Baker Tilly will present results to the Board. In Camera session will take place after the presentation. </w:t>
      </w:r>
    </w:p>
    <w:p w14:paraId="13A66DF5" w14:textId="77777777" w:rsidR="003D49B7" w:rsidRDefault="003D49B7" w:rsidP="003D49B7">
      <w:pPr>
        <w:pStyle w:val="ListParagraph"/>
        <w:numPr>
          <w:ilvl w:val="0"/>
          <w:numId w:val="18"/>
        </w:numPr>
        <w:spacing w:after="0" w:line="240" w:lineRule="auto"/>
        <w:ind w:left="1134"/>
        <w:rPr>
          <w:bCs/>
        </w:rPr>
      </w:pPr>
      <w:r w:rsidRPr="00605D64">
        <w:rPr>
          <w:bCs/>
        </w:rPr>
        <w:t xml:space="preserve">Baker Tilly </w:t>
      </w:r>
      <w:r>
        <w:rPr>
          <w:bCs/>
        </w:rPr>
        <w:t xml:space="preserve">plans to </w:t>
      </w:r>
      <w:r w:rsidRPr="00605D64">
        <w:rPr>
          <w:bCs/>
        </w:rPr>
        <w:t xml:space="preserve">add extra testing and procedures related to the new building activity. </w:t>
      </w:r>
    </w:p>
    <w:p w14:paraId="72D5037A" w14:textId="77777777" w:rsidR="003D49B7" w:rsidRDefault="003D49B7" w:rsidP="003D49B7">
      <w:pPr>
        <w:pStyle w:val="ListParagraph"/>
        <w:numPr>
          <w:ilvl w:val="0"/>
          <w:numId w:val="18"/>
        </w:numPr>
        <w:spacing w:after="0" w:line="240" w:lineRule="auto"/>
        <w:ind w:left="1134"/>
        <w:rPr>
          <w:bCs/>
        </w:rPr>
      </w:pPr>
      <w:r w:rsidRPr="00605D64">
        <w:rPr>
          <w:bCs/>
        </w:rPr>
        <w:t>There are special reporting requirements from the DSLTC. The reporting is related to the “protected” and “unprotected” envelopes of funding from DSLTC. It will include the</w:t>
      </w:r>
      <w:r>
        <w:rPr>
          <w:bCs/>
        </w:rPr>
        <w:t xml:space="preserve"> months in</w:t>
      </w:r>
      <w:r w:rsidRPr="00605D64">
        <w:rPr>
          <w:bCs/>
        </w:rPr>
        <w:t xml:space="preserve"> 2024 and the 6–8-month period of 2023. </w:t>
      </w:r>
    </w:p>
    <w:p w14:paraId="70F3575A" w14:textId="77777777" w:rsidR="003D49B7" w:rsidRDefault="003D49B7" w:rsidP="003D49B7">
      <w:pPr>
        <w:pStyle w:val="ListParagraph"/>
        <w:spacing w:after="0" w:line="240" w:lineRule="auto"/>
        <w:ind w:left="1134"/>
        <w:rPr>
          <w:bCs/>
        </w:rPr>
      </w:pPr>
      <w:r>
        <w:rPr>
          <w:bCs/>
        </w:rPr>
        <w:t>Baker Tilly is</w:t>
      </w:r>
      <w:r w:rsidRPr="00605D64">
        <w:rPr>
          <w:bCs/>
        </w:rPr>
        <w:t xml:space="preserve"> required to check this as part of new auditing standards set forth by the DSLTC. The scope will be expanded to include areas related to conflict of interest or disclosure items. </w:t>
      </w:r>
    </w:p>
    <w:p w14:paraId="426B1799" w14:textId="77777777" w:rsidR="003D49B7" w:rsidRDefault="003D49B7" w:rsidP="003D49B7">
      <w:pPr>
        <w:pStyle w:val="ListParagraph"/>
        <w:numPr>
          <w:ilvl w:val="0"/>
          <w:numId w:val="18"/>
        </w:numPr>
        <w:spacing w:after="0" w:line="240" w:lineRule="auto"/>
        <w:ind w:left="1134"/>
        <w:rPr>
          <w:bCs/>
        </w:rPr>
      </w:pPr>
      <w:r w:rsidRPr="00605D64">
        <w:rPr>
          <w:bCs/>
        </w:rPr>
        <w:t xml:space="preserve">Baker Tilly reached out to the </w:t>
      </w:r>
      <w:r w:rsidRPr="0044388B">
        <w:rPr>
          <w:bCs/>
        </w:rPr>
        <w:t>Director of the Province</w:t>
      </w:r>
      <w:r>
        <w:rPr>
          <w:bCs/>
        </w:rPr>
        <w:t xml:space="preserve"> </w:t>
      </w:r>
      <w:r w:rsidRPr="00605D64">
        <w:rPr>
          <w:bCs/>
        </w:rPr>
        <w:t xml:space="preserve">to </w:t>
      </w:r>
      <w:r>
        <w:rPr>
          <w:bCs/>
        </w:rPr>
        <w:t>discuss the</w:t>
      </w:r>
      <w:r w:rsidRPr="00605D64">
        <w:rPr>
          <w:bCs/>
        </w:rPr>
        <w:t xml:space="preserve"> new envelope funding. During the conference call he did mention that there has been a low level of compliance throughout the province. They will provide some l</w:t>
      </w:r>
      <w:r>
        <w:rPr>
          <w:bCs/>
        </w:rPr>
        <w:t>eniency,</w:t>
      </w:r>
      <w:r w:rsidRPr="00605D64">
        <w:rPr>
          <w:bCs/>
        </w:rPr>
        <w:t xml:space="preserve"> but facilities will need to get into compliance. </w:t>
      </w:r>
    </w:p>
    <w:p w14:paraId="217524D2" w14:textId="77777777" w:rsidR="003D49B7" w:rsidRDefault="003D49B7" w:rsidP="003D49B7">
      <w:pPr>
        <w:pStyle w:val="ListParagraph"/>
        <w:spacing w:after="0" w:line="240" w:lineRule="auto"/>
        <w:ind w:left="1134"/>
        <w:rPr>
          <w:bCs/>
        </w:rPr>
      </w:pPr>
      <w:r w:rsidRPr="00605D64">
        <w:rPr>
          <w:bCs/>
        </w:rPr>
        <w:t>He did mention that there are areas for judgements related to the envelope funding. Some items may fall under both envelops of funding</w:t>
      </w:r>
      <w:r>
        <w:rPr>
          <w:bCs/>
        </w:rPr>
        <w:t xml:space="preserve">, so decisions must be </w:t>
      </w:r>
      <w:r w:rsidRPr="00605D64">
        <w:rPr>
          <w:bCs/>
        </w:rPr>
        <w:t xml:space="preserve">reasonable and supportable. </w:t>
      </w:r>
    </w:p>
    <w:p w14:paraId="261256C5" w14:textId="77777777" w:rsidR="003D49B7" w:rsidRDefault="003D49B7" w:rsidP="003D49B7">
      <w:pPr>
        <w:pStyle w:val="ListParagraph"/>
        <w:numPr>
          <w:ilvl w:val="0"/>
          <w:numId w:val="18"/>
        </w:numPr>
        <w:spacing w:after="0" w:line="240" w:lineRule="auto"/>
        <w:ind w:left="1134"/>
        <w:rPr>
          <w:bCs/>
        </w:rPr>
      </w:pPr>
      <w:r w:rsidRPr="00605D64">
        <w:rPr>
          <w:bCs/>
        </w:rPr>
        <w:t xml:space="preserve">There were some identified positions that would fall under either envelope of funding. Reinhard had included those positions in the </w:t>
      </w:r>
      <w:r>
        <w:rPr>
          <w:bCs/>
        </w:rPr>
        <w:t>“</w:t>
      </w:r>
      <w:r w:rsidRPr="00605D64">
        <w:rPr>
          <w:bCs/>
        </w:rPr>
        <w:t>protected</w:t>
      </w:r>
      <w:r>
        <w:rPr>
          <w:bCs/>
        </w:rPr>
        <w:t>”</w:t>
      </w:r>
      <w:r w:rsidRPr="00605D64">
        <w:rPr>
          <w:bCs/>
        </w:rPr>
        <w:t xml:space="preserve"> envelope of funding, but a decision was</w:t>
      </w:r>
      <w:r>
        <w:rPr>
          <w:bCs/>
        </w:rPr>
        <w:t xml:space="preserve"> made to move</w:t>
      </w:r>
      <w:r w:rsidRPr="00605D64">
        <w:rPr>
          <w:bCs/>
        </w:rPr>
        <w:t xml:space="preserve"> those positions into the </w:t>
      </w:r>
      <w:r>
        <w:rPr>
          <w:bCs/>
        </w:rPr>
        <w:t>“</w:t>
      </w:r>
      <w:r w:rsidRPr="00605D64">
        <w:rPr>
          <w:bCs/>
        </w:rPr>
        <w:t>unprotected</w:t>
      </w:r>
      <w:r>
        <w:rPr>
          <w:bCs/>
        </w:rPr>
        <w:t>”</w:t>
      </w:r>
      <w:r w:rsidRPr="00605D64">
        <w:rPr>
          <w:bCs/>
        </w:rPr>
        <w:t xml:space="preserve"> envelope. This was done as a precautionary measure. </w:t>
      </w:r>
    </w:p>
    <w:p w14:paraId="28978C2C" w14:textId="77777777" w:rsidR="003D49B7" w:rsidRDefault="003D49B7" w:rsidP="003D49B7">
      <w:pPr>
        <w:pStyle w:val="ListParagraph"/>
        <w:numPr>
          <w:ilvl w:val="0"/>
          <w:numId w:val="18"/>
        </w:numPr>
        <w:spacing w:after="0" w:line="240" w:lineRule="auto"/>
        <w:ind w:left="1134"/>
        <w:rPr>
          <w:bCs/>
        </w:rPr>
      </w:pPr>
      <w:r w:rsidRPr="00605D64">
        <w:rPr>
          <w:bCs/>
        </w:rPr>
        <w:t xml:space="preserve">There will be an increase in auditing fees related to the special reporting. No fees have been </w:t>
      </w:r>
      <w:r>
        <w:rPr>
          <w:bCs/>
        </w:rPr>
        <w:t>determined yet</w:t>
      </w:r>
      <w:r w:rsidRPr="00605D64">
        <w:rPr>
          <w:bCs/>
        </w:rPr>
        <w:t xml:space="preserve">, as it is unknown how long the reporting will take. </w:t>
      </w:r>
    </w:p>
    <w:p w14:paraId="2993878C" w14:textId="09DED439" w:rsidR="003D49B7" w:rsidRPr="003D49B7" w:rsidRDefault="003D49B7" w:rsidP="003D49B7">
      <w:pPr>
        <w:pStyle w:val="ListParagraph"/>
        <w:spacing w:after="0" w:line="240" w:lineRule="auto"/>
        <w:ind w:left="1134"/>
        <w:rPr>
          <w:bCs/>
        </w:rPr>
      </w:pPr>
      <w:r w:rsidRPr="00605D64">
        <w:rPr>
          <w:bCs/>
        </w:rPr>
        <w:t xml:space="preserve">Baker Tilly will bring forth any potential increases to the Board for discussion. </w:t>
      </w:r>
    </w:p>
    <w:p w14:paraId="41366C8F" w14:textId="77777777" w:rsidR="003D49B7" w:rsidRPr="00721FD3" w:rsidRDefault="003D49B7" w:rsidP="00721FD3">
      <w:pPr>
        <w:tabs>
          <w:tab w:val="left" w:pos="567"/>
          <w:tab w:val="left" w:pos="1134"/>
        </w:tabs>
        <w:spacing w:after="0" w:line="240" w:lineRule="auto"/>
        <w:rPr>
          <w:b/>
        </w:rPr>
      </w:pPr>
    </w:p>
    <w:p w14:paraId="0506E84E" w14:textId="61FD2FD7" w:rsidR="00721FD3" w:rsidRDefault="00721FD3" w:rsidP="0067569A">
      <w:pPr>
        <w:pStyle w:val="ListParagraph"/>
        <w:numPr>
          <w:ilvl w:val="1"/>
          <w:numId w:val="1"/>
        </w:numPr>
        <w:tabs>
          <w:tab w:val="left" w:pos="567"/>
          <w:tab w:val="left" w:pos="1134"/>
        </w:tabs>
        <w:spacing w:after="0" w:line="240" w:lineRule="auto"/>
        <w:ind w:left="1134" w:hanging="567"/>
        <w:rPr>
          <w:b/>
        </w:rPr>
      </w:pPr>
      <w:r>
        <w:rPr>
          <w:b/>
        </w:rPr>
        <w:t>New Building: Borrowing/Financing Resolution (Attachment)</w:t>
      </w:r>
    </w:p>
    <w:p w14:paraId="1C2514F4" w14:textId="77777777" w:rsidR="00721FD3" w:rsidRDefault="00721FD3" w:rsidP="00721FD3">
      <w:pPr>
        <w:tabs>
          <w:tab w:val="left" w:pos="567"/>
          <w:tab w:val="left" w:pos="1134"/>
        </w:tabs>
        <w:spacing w:after="0" w:line="240" w:lineRule="auto"/>
        <w:rPr>
          <w:b/>
        </w:rPr>
      </w:pPr>
    </w:p>
    <w:p w14:paraId="42194E1E" w14:textId="2B686AFF" w:rsidR="00EC4A9B" w:rsidRDefault="00EC4A9B" w:rsidP="00EC4A9B">
      <w:pPr>
        <w:pStyle w:val="ListParagraph"/>
        <w:numPr>
          <w:ilvl w:val="0"/>
          <w:numId w:val="15"/>
        </w:numPr>
        <w:tabs>
          <w:tab w:val="left" w:pos="567"/>
          <w:tab w:val="left" w:pos="1134"/>
        </w:tabs>
        <w:spacing w:after="0" w:line="240" w:lineRule="auto"/>
        <w:ind w:left="1560" w:hanging="426"/>
        <w:rPr>
          <w:bCs/>
        </w:rPr>
      </w:pPr>
      <w:r w:rsidRPr="00EC4A9B">
        <w:rPr>
          <w:bCs/>
        </w:rPr>
        <w:t>There will be upfront costs associated with the new building construction. The DSLTC will reimburse us through the monthly per diem once the building is complete</w:t>
      </w:r>
      <w:r w:rsidR="00CE3A3F">
        <w:rPr>
          <w:bCs/>
        </w:rPr>
        <w:t>d</w:t>
      </w:r>
      <w:r w:rsidRPr="00EC4A9B">
        <w:rPr>
          <w:bCs/>
        </w:rPr>
        <w:t xml:space="preserve"> and opened. </w:t>
      </w:r>
      <w:r w:rsidR="00CE3A3F">
        <w:rPr>
          <w:bCs/>
        </w:rPr>
        <w:t>Any</w:t>
      </w:r>
      <w:r w:rsidRPr="00EC4A9B">
        <w:rPr>
          <w:bCs/>
        </w:rPr>
        <w:t xml:space="preserve"> interest incurred</w:t>
      </w:r>
      <w:r w:rsidR="00CE3A3F">
        <w:rPr>
          <w:bCs/>
        </w:rPr>
        <w:t xml:space="preserve"> will be paid back to us</w:t>
      </w:r>
      <w:r w:rsidRPr="00EC4A9B">
        <w:rPr>
          <w:bCs/>
        </w:rPr>
        <w:t xml:space="preserve">. </w:t>
      </w:r>
    </w:p>
    <w:p w14:paraId="510CF238" w14:textId="77777777" w:rsidR="00CE3A3F" w:rsidRDefault="00EC4A9B" w:rsidP="00EC4A9B">
      <w:pPr>
        <w:pStyle w:val="ListParagraph"/>
        <w:numPr>
          <w:ilvl w:val="0"/>
          <w:numId w:val="15"/>
        </w:numPr>
        <w:tabs>
          <w:tab w:val="left" w:pos="567"/>
          <w:tab w:val="left" w:pos="1134"/>
        </w:tabs>
        <w:spacing w:after="0" w:line="240" w:lineRule="auto"/>
        <w:ind w:left="1560" w:hanging="426"/>
        <w:rPr>
          <w:bCs/>
        </w:rPr>
      </w:pPr>
      <w:r>
        <w:rPr>
          <w:bCs/>
        </w:rPr>
        <w:t xml:space="preserve">We are finished with Step 6 which was the biggest step to complete. </w:t>
      </w:r>
    </w:p>
    <w:p w14:paraId="7FA54F3E" w14:textId="2D4B6FDC" w:rsidR="00EC4A9B" w:rsidRDefault="00EC4A9B" w:rsidP="00CE3A3F">
      <w:pPr>
        <w:pStyle w:val="ListParagraph"/>
        <w:tabs>
          <w:tab w:val="left" w:pos="567"/>
          <w:tab w:val="left" w:pos="1134"/>
        </w:tabs>
        <w:spacing w:after="0" w:line="240" w:lineRule="auto"/>
        <w:ind w:left="1560"/>
        <w:rPr>
          <w:bCs/>
        </w:rPr>
      </w:pPr>
      <w:proofErr w:type="gramStart"/>
      <w:r>
        <w:rPr>
          <w:bCs/>
        </w:rPr>
        <w:t>June 1</w:t>
      </w:r>
      <w:r w:rsidRPr="00EC4A9B">
        <w:rPr>
          <w:bCs/>
          <w:vertAlign w:val="superscript"/>
        </w:rPr>
        <w:t>st</w:t>
      </w:r>
      <w:r w:rsidR="00CE3A3F">
        <w:rPr>
          <w:bCs/>
        </w:rPr>
        <w:t>, 2027,</w:t>
      </w:r>
      <w:proofErr w:type="gramEnd"/>
      <w:r>
        <w:rPr>
          <w:bCs/>
        </w:rPr>
        <w:t xml:space="preserve"> is the estimated move in date. </w:t>
      </w:r>
    </w:p>
    <w:p w14:paraId="3C7216FA" w14:textId="05A51EA8" w:rsidR="00EC4A9B" w:rsidRDefault="00EC4A9B" w:rsidP="00EC4A9B">
      <w:pPr>
        <w:pStyle w:val="ListParagraph"/>
        <w:numPr>
          <w:ilvl w:val="0"/>
          <w:numId w:val="15"/>
        </w:numPr>
        <w:tabs>
          <w:tab w:val="left" w:pos="567"/>
          <w:tab w:val="left" w:pos="1134"/>
        </w:tabs>
        <w:spacing w:after="0" w:line="240" w:lineRule="auto"/>
        <w:ind w:left="1560" w:hanging="426"/>
        <w:rPr>
          <w:bCs/>
        </w:rPr>
      </w:pPr>
      <w:r>
        <w:rPr>
          <w:bCs/>
        </w:rPr>
        <w:t xml:space="preserve">Estimates from tenders will have to go through the </w:t>
      </w:r>
      <w:r w:rsidR="00CE3A3F">
        <w:rPr>
          <w:bCs/>
        </w:rPr>
        <w:t>treasury</w:t>
      </w:r>
      <w:r>
        <w:rPr>
          <w:bCs/>
        </w:rPr>
        <w:t xml:space="preserve"> board. If </w:t>
      </w:r>
      <w:r w:rsidR="00354393">
        <w:rPr>
          <w:bCs/>
        </w:rPr>
        <w:t>there are</w:t>
      </w:r>
      <w:r>
        <w:rPr>
          <w:bCs/>
        </w:rPr>
        <w:t xml:space="preserve"> cost over </w:t>
      </w:r>
      <w:r w:rsidR="00354393">
        <w:rPr>
          <w:bCs/>
        </w:rPr>
        <w:t>runs, then</w:t>
      </w:r>
      <w:r>
        <w:rPr>
          <w:bCs/>
        </w:rPr>
        <w:t xml:space="preserve"> they will want us to look at ways to decrease costs. </w:t>
      </w:r>
    </w:p>
    <w:p w14:paraId="2B276277" w14:textId="77777777" w:rsidR="00EC4A9B" w:rsidRDefault="00EC4A9B" w:rsidP="00EC4A9B">
      <w:pPr>
        <w:tabs>
          <w:tab w:val="left" w:pos="567"/>
          <w:tab w:val="left" w:pos="1134"/>
        </w:tabs>
        <w:spacing w:after="0" w:line="240" w:lineRule="auto"/>
        <w:rPr>
          <w:bCs/>
        </w:rPr>
      </w:pPr>
    </w:p>
    <w:p w14:paraId="357AAA66" w14:textId="05E6C3B6" w:rsidR="00721FD3" w:rsidRDefault="00EC4A9B" w:rsidP="00261774">
      <w:pPr>
        <w:tabs>
          <w:tab w:val="left" w:pos="567"/>
          <w:tab w:val="left" w:pos="1134"/>
        </w:tabs>
        <w:spacing w:after="0" w:line="240" w:lineRule="auto"/>
        <w:ind w:left="1134"/>
        <w:rPr>
          <w:b/>
          <w:i/>
          <w:iCs/>
        </w:rPr>
      </w:pPr>
      <w:r>
        <w:rPr>
          <w:b/>
          <w:i/>
          <w:iCs/>
        </w:rPr>
        <w:t>Motion to approve funding of $500,000 to be used for new building construction. Andrew moved and seconded by Brian. Motion Carried.</w:t>
      </w:r>
    </w:p>
    <w:p w14:paraId="448EEA7A" w14:textId="77777777" w:rsidR="00721FD3" w:rsidRPr="00721FD3" w:rsidRDefault="00721FD3" w:rsidP="00574026">
      <w:pPr>
        <w:tabs>
          <w:tab w:val="left" w:pos="567"/>
          <w:tab w:val="left" w:pos="1134"/>
        </w:tabs>
        <w:spacing w:after="0" w:line="240" w:lineRule="auto"/>
      </w:pPr>
    </w:p>
    <w:p w14:paraId="393EB42B" w14:textId="1D9F7ED2" w:rsidR="00C73C77" w:rsidRPr="00733A53" w:rsidRDefault="00235BC3" w:rsidP="00F342BE">
      <w:pPr>
        <w:pStyle w:val="ListParagraph"/>
        <w:numPr>
          <w:ilvl w:val="0"/>
          <w:numId w:val="1"/>
        </w:numPr>
        <w:tabs>
          <w:tab w:val="left" w:pos="567"/>
          <w:tab w:val="left" w:pos="1134"/>
        </w:tabs>
        <w:spacing w:after="0" w:line="240" w:lineRule="auto"/>
        <w:ind w:left="567" w:hanging="567"/>
      </w:pPr>
      <w:r>
        <w:rPr>
          <w:b/>
          <w:u w:val="single"/>
        </w:rPr>
        <w:t>Quality Improvement</w:t>
      </w:r>
      <w:r w:rsidR="000B26CB">
        <w:rPr>
          <w:b/>
          <w:u w:val="single"/>
        </w:rPr>
        <w:t xml:space="preserve">/CEO </w:t>
      </w:r>
      <w:r w:rsidR="004E08DF">
        <w:rPr>
          <w:b/>
          <w:u w:val="single"/>
        </w:rPr>
        <w:t>Report/Risk Report (Attachment)</w:t>
      </w:r>
    </w:p>
    <w:p w14:paraId="5685A9C2" w14:textId="61D90847" w:rsidR="00733A53" w:rsidRPr="00085EFA" w:rsidRDefault="00733A53" w:rsidP="00733A53">
      <w:pPr>
        <w:tabs>
          <w:tab w:val="left" w:pos="567"/>
          <w:tab w:val="left" w:pos="1134"/>
        </w:tabs>
        <w:spacing w:after="0" w:line="240" w:lineRule="auto"/>
        <w:rPr>
          <w:sz w:val="16"/>
          <w:szCs w:val="16"/>
        </w:rPr>
      </w:pPr>
    </w:p>
    <w:p w14:paraId="118D74E4" w14:textId="0B73FAA9" w:rsidR="0068272E" w:rsidRPr="00BF0DA9" w:rsidRDefault="0068272E" w:rsidP="00BF0DA9">
      <w:pPr>
        <w:pStyle w:val="ListParagraph"/>
        <w:numPr>
          <w:ilvl w:val="1"/>
          <w:numId w:val="1"/>
        </w:numPr>
        <w:spacing w:after="0" w:line="240" w:lineRule="auto"/>
        <w:ind w:left="1134" w:hanging="567"/>
        <w:rPr>
          <w:b/>
        </w:rPr>
      </w:pPr>
      <w:r>
        <w:rPr>
          <w:b/>
        </w:rPr>
        <w:t>CEO Report</w:t>
      </w:r>
    </w:p>
    <w:p w14:paraId="1FA210C6" w14:textId="0B9F0C98" w:rsidR="00235BC3" w:rsidRPr="00085EFA" w:rsidRDefault="00235BC3" w:rsidP="00235BC3">
      <w:pPr>
        <w:pStyle w:val="ListParagraph"/>
        <w:spacing w:after="0" w:line="240" w:lineRule="auto"/>
        <w:rPr>
          <w:b/>
          <w:sz w:val="16"/>
          <w:szCs w:val="16"/>
        </w:rPr>
      </w:pPr>
    </w:p>
    <w:p w14:paraId="63D9CFEA" w14:textId="77777777" w:rsidR="00354393" w:rsidRPr="00354393" w:rsidRDefault="00BF0DA9" w:rsidP="00354393">
      <w:pPr>
        <w:pStyle w:val="ListParagraph"/>
        <w:numPr>
          <w:ilvl w:val="0"/>
          <w:numId w:val="15"/>
        </w:numPr>
        <w:spacing w:after="0" w:line="240" w:lineRule="auto"/>
        <w:ind w:left="1560"/>
        <w:rPr>
          <w:b/>
          <w:sz w:val="16"/>
          <w:szCs w:val="16"/>
        </w:rPr>
      </w:pPr>
      <w:r w:rsidRPr="00354393">
        <w:rPr>
          <w:bCs/>
        </w:rPr>
        <w:t xml:space="preserve">Recruitment has </w:t>
      </w:r>
      <w:r w:rsidR="005944FA" w:rsidRPr="00354393">
        <w:rPr>
          <w:bCs/>
        </w:rPr>
        <w:t xml:space="preserve">significantly improved. We are still in need of LPNs. This is a province wide issue. </w:t>
      </w:r>
    </w:p>
    <w:p w14:paraId="66C31BC0" w14:textId="77777777" w:rsidR="00354393" w:rsidRPr="00354393" w:rsidRDefault="005944FA" w:rsidP="00354393">
      <w:pPr>
        <w:pStyle w:val="ListParagraph"/>
        <w:numPr>
          <w:ilvl w:val="0"/>
          <w:numId w:val="15"/>
        </w:numPr>
        <w:spacing w:after="0" w:line="240" w:lineRule="auto"/>
        <w:ind w:left="1560"/>
        <w:rPr>
          <w:b/>
          <w:sz w:val="16"/>
          <w:szCs w:val="16"/>
        </w:rPr>
      </w:pPr>
      <w:r w:rsidRPr="00354393">
        <w:rPr>
          <w:bCs/>
        </w:rPr>
        <w:t>The staff house that is being rented in Gold River will be let go as of May 1</w:t>
      </w:r>
      <w:r w:rsidRPr="00354393">
        <w:rPr>
          <w:bCs/>
          <w:vertAlign w:val="superscript"/>
        </w:rPr>
        <w:t>st</w:t>
      </w:r>
      <w:proofErr w:type="gramStart"/>
      <w:r w:rsidRPr="00354393">
        <w:rPr>
          <w:bCs/>
        </w:rPr>
        <w:t xml:space="preserve"> 2024</w:t>
      </w:r>
      <w:proofErr w:type="gramEnd"/>
      <w:r w:rsidRPr="00354393">
        <w:rPr>
          <w:bCs/>
        </w:rPr>
        <w:t xml:space="preserve">. The landlord is giving the staff renting the house an option to continue with their lease.  </w:t>
      </w:r>
    </w:p>
    <w:p w14:paraId="25E6A6BF" w14:textId="77777777" w:rsidR="00354393" w:rsidRPr="00354393" w:rsidRDefault="005944FA" w:rsidP="00354393">
      <w:pPr>
        <w:pStyle w:val="ListParagraph"/>
        <w:numPr>
          <w:ilvl w:val="0"/>
          <w:numId w:val="15"/>
        </w:numPr>
        <w:spacing w:after="0" w:line="240" w:lineRule="auto"/>
        <w:ind w:left="1560"/>
        <w:rPr>
          <w:b/>
          <w:sz w:val="16"/>
          <w:szCs w:val="16"/>
        </w:rPr>
      </w:pPr>
      <w:r w:rsidRPr="00354393">
        <w:rPr>
          <w:bCs/>
        </w:rPr>
        <w:t xml:space="preserve">There is another 3-bedroom house available in Chester that we will be renting. </w:t>
      </w:r>
      <w:r w:rsidR="00BF0DA9" w:rsidRPr="00354393">
        <w:rPr>
          <w:bCs/>
        </w:rPr>
        <w:t xml:space="preserve"> </w:t>
      </w:r>
    </w:p>
    <w:p w14:paraId="1F61C37C" w14:textId="31E24DCD" w:rsidR="00261774" w:rsidRPr="00574026" w:rsidRDefault="002B3A59" w:rsidP="00574026">
      <w:pPr>
        <w:pStyle w:val="ListParagraph"/>
        <w:numPr>
          <w:ilvl w:val="0"/>
          <w:numId w:val="15"/>
        </w:numPr>
        <w:spacing w:after="0" w:line="240" w:lineRule="auto"/>
        <w:ind w:left="1560"/>
        <w:rPr>
          <w:b/>
          <w:sz w:val="16"/>
          <w:szCs w:val="16"/>
        </w:rPr>
      </w:pPr>
      <w:r w:rsidRPr="00354393">
        <w:rPr>
          <w:bCs/>
        </w:rPr>
        <w:t xml:space="preserve">We have been approved for 1 summer student grant in the </w:t>
      </w:r>
      <w:r w:rsidR="00354393">
        <w:rPr>
          <w:bCs/>
        </w:rPr>
        <w:t>R</w:t>
      </w:r>
      <w:r w:rsidRPr="00354393">
        <w:rPr>
          <w:bCs/>
        </w:rPr>
        <w:t xml:space="preserve">ecreation </w:t>
      </w:r>
      <w:r w:rsidR="00D25177">
        <w:rPr>
          <w:bCs/>
        </w:rPr>
        <w:t>D</w:t>
      </w:r>
      <w:r w:rsidRPr="00354393">
        <w:rPr>
          <w:bCs/>
        </w:rPr>
        <w:t xml:space="preserve">epartment. </w:t>
      </w:r>
    </w:p>
    <w:p w14:paraId="723B7C04" w14:textId="2A4BAFE0" w:rsidR="003D0F72" w:rsidRPr="00574026" w:rsidRDefault="002B3A59" w:rsidP="00574026">
      <w:pPr>
        <w:pStyle w:val="ListParagraph"/>
        <w:numPr>
          <w:ilvl w:val="0"/>
          <w:numId w:val="15"/>
        </w:numPr>
        <w:spacing w:after="0" w:line="240" w:lineRule="auto"/>
        <w:ind w:left="1560"/>
        <w:rPr>
          <w:b/>
          <w:sz w:val="16"/>
          <w:szCs w:val="16"/>
        </w:rPr>
      </w:pPr>
      <w:r w:rsidRPr="00D25177">
        <w:rPr>
          <w:bCs/>
        </w:rPr>
        <w:t xml:space="preserve">We have received the </w:t>
      </w:r>
      <w:r w:rsidR="00D25177" w:rsidRPr="00D25177">
        <w:rPr>
          <w:bCs/>
        </w:rPr>
        <w:t xml:space="preserve">Department of Seniors and </w:t>
      </w:r>
      <w:proofErr w:type="gramStart"/>
      <w:r w:rsidR="00D25177" w:rsidRPr="00D25177">
        <w:rPr>
          <w:bCs/>
        </w:rPr>
        <w:t>Long Term</w:t>
      </w:r>
      <w:proofErr w:type="gramEnd"/>
      <w:r w:rsidR="00D25177" w:rsidRPr="00D25177">
        <w:rPr>
          <w:bCs/>
        </w:rPr>
        <w:t xml:space="preserve"> Care S</w:t>
      </w:r>
      <w:r w:rsidRPr="00D25177">
        <w:rPr>
          <w:bCs/>
        </w:rPr>
        <w:t xml:space="preserve">ervice </w:t>
      </w:r>
      <w:r w:rsidR="00D25177" w:rsidRPr="00D25177">
        <w:rPr>
          <w:bCs/>
        </w:rPr>
        <w:t>A</w:t>
      </w:r>
      <w:r w:rsidRPr="00D25177">
        <w:rPr>
          <w:bCs/>
        </w:rPr>
        <w:t xml:space="preserve">greement for the new </w:t>
      </w:r>
      <w:r w:rsidR="00D25177" w:rsidRPr="00D25177">
        <w:rPr>
          <w:bCs/>
        </w:rPr>
        <w:t>building</w:t>
      </w:r>
      <w:r w:rsidR="00354393" w:rsidRPr="00D25177">
        <w:rPr>
          <w:bCs/>
        </w:rPr>
        <w:t>s and</w:t>
      </w:r>
      <w:r w:rsidRPr="00D25177">
        <w:rPr>
          <w:bCs/>
        </w:rPr>
        <w:t xml:space="preserve"> have been using the NW legal team </w:t>
      </w:r>
      <w:r w:rsidR="00D25177" w:rsidRPr="00D25177">
        <w:rPr>
          <w:bCs/>
        </w:rPr>
        <w:t xml:space="preserve">to review these documents as they have significant experience in this area. </w:t>
      </w:r>
    </w:p>
    <w:p w14:paraId="1FCF33CF" w14:textId="77777777" w:rsidR="00574026" w:rsidRDefault="00574026" w:rsidP="00574026">
      <w:pPr>
        <w:pStyle w:val="ListParagraph"/>
        <w:spacing w:after="0" w:line="240" w:lineRule="auto"/>
        <w:ind w:left="1560"/>
        <w:rPr>
          <w:bCs/>
        </w:rPr>
      </w:pPr>
    </w:p>
    <w:p w14:paraId="7ADBF168" w14:textId="77777777" w:rsidR="00574026" w:rsidRDefault="00574026" w:rsidP="00574026">
      <w:pPr>
        <w:pStyle w:val="ListParagraph"/>
        <w:spacing w:after="0" w:line="240" w:lineRule="auto"/>
        <w:ind w:left="1560"/>
        <w:rPr>
          <w:bCs/>
        </w:rPr>
      </w:pPr>
    </w:p>
    <w:p w14:paraId="597DED39" w14:textId="77777777" w:rsidR="00574026" w:rsidRDefault="00574026" w:rsidP="00574026">
      <w:pPr>
        <w:pStyle w:val="ListParagraph"/>
        <w:spacing w:after="0" w:line="240" w:lineRule="auto"/>
        <w:ind w:left="1560"/>
        <w:rPr>
          <w:b/>
          <w:sz w:val="16"/>
          <w:szCs w:val="16"/>
        </w:rPr>
      </w:pPr>
    </w:p>
    <w:p w14:paraId="2029445E" w14:textId="77777777" w:rsidR="00574026" w:rsidRDefault="00574026" w:rsidP="00574026">
      <w:pPr>
        <w:pStyle w:val="ListParagraph"/>
        <w:spacing w:after="0" w:line="240" w:lineRule="auto"/>
        <w:ind w:left="1560"/>
        <w:rPr>
          <w:b/>
          <w:sz w:val="16"/>
          <w:szCs w:val="16"/>
        </w:rPr>
      </w:pPr>
    </w:p>
    <w:p w14:paraId="65D6A0AD" w14:textId="77777777" w:rsidR="00574026" w:rsidRPr="00D25177" w:rsidRDefault="00574026" w:rsidP="00574026">
      <w:pPr>
        <w:pStyle w:val="ListParagraph"/>
        <w:spacing w:after="0" w:line="240" w:lineRule="auto"/>
        <w:ind w:left="1560"/>
        <w:rPr>
          <w:b/>
          <w:sz w:val="16"/>
          <w:szCs w:val="16"/>
        </w:rPr>
      </w:pPr>
    </w:p>
    <w:p w14:paraId="4088E5C9" w14:textId="0C331271" w:rsidR="00235BC3" w:rsidRDefault="001B01AE" w:rsidP="00C45B6A">
      <w:pPr>
        <w:pStyle w:val="ListParagraph"/>
        <w:numPr>
          <w:ilvl w:val="1"/>
          <w:numId w:val="1"/>
        </w:numPr>
        <w:spacing w:after="0" w:line="240" w:lineRule="auto"/>
        <w:ind w:left="1134" w:hanging="567"/>
        <w:rPr>
          <w:b/>
        </w:rPr>
      </w:pPr>
      <w:r>
        <w:rPr>
          <w:b/>
        </w:rPr>
        <w:t>Risk Report</w:t>
      </w:r>
    </w:p>
    <w:p w14:paraId="7F19194B" w14:textId="77777777" w:rsidR="004C4713" w:rsidRDefault="004C4713" w:rsidP="004C4713">
      <w:pPr>
        <w:pStyle w:val="ListParagraph"/>
        <w:spacing w:after="0" w:line="240" w:lineRule="auto"/>
        <w:ind w:left="1134"/>
        <w:rPr>
          <w:b/>
        </w:rPr>
      </w:pPr>
    </w:p>
    <w:p w14:paraId="05BA4ACC" w14:textId="21F5B01D" w:rsidR="003D49B7" w:rsidRPr="0064078B" w:rsidRDefault="0064078B" w:rsidP="004C4713">
      <w:pPr>
        <w:pStyle w:val="ListParagraph"/>
        <w:spacing w:after="0" w:line="240" w:lineRule="auto"/>
        <w:ind w:left="1134"/>
        <w:rPr>
          <w:bCs/>
        </w:rPr>
      </w:pPr>
      <w:r w:rsidRPr="0064078B">
        <w:rPr>
          <w:bCs/>
        </w:rPr>
        <w:t>Nil</w:t>
      </w:r>
    </w:p>
    <w:p w14:paraId="21EBAF17" w14:textId="77777777" w:rsidR="003D49B7" w:rsidRDefault="003D49B7" w:rsidP="004C4713">
      <w:pPr>
        <w:pStyle w:val="ListParagraph"/>
        <w:spacing w:after="0" w:line="240" w:lineRule="auto"/>
        <w:ind w:left="1134"/>
        <w:rPr>
          <w:b/>
        </w:rPr>
      </w:pPr>
    </w:p>
    <w:p w14:paraId="34A92535" w14:textId="2D234F11" w:rsidR="00325216" w:rsidRDefault="004C4713" w:rsidP="00325216">
      <w:pPr>
        <w:pStyle w:val="ListParagraph"/>
        <w:numPr>
          <w:ilvl w:val="1"/>
          <w:numId w:val="1"/>
        </w:numPr>
        <w:spacing w:after="0" w:line="240" w:lineRule="auto"/>
        <w:ind w:left="1134" w:hanging="567"/>
        <w:rPr>
          <w:b/>
        </w:rPr>
      </w:pPr>
      <w:r>
        <w:rPr>
          <w:b/>
        </w:rPr>
        <w:t>Community Consultation Invitation Response</w:t>
      </w:r>
    </w:p>
    <w:p w14:paraId="2B2907E3" w14:textId="77777777" w:rsidR="003D49B7" w:rsidRPr="003D49B7" w:rsidRDefault="003D49B7" w:rsidP="003D49B7">
      <w:pPr>
        <w:spacing w:after="0" w:line="240" w:lineRule="auto"/>
        <w:rPr>
          <w:b/>
        </w:rPr>
      </w:pPr>
    </w:p>
    <w:p w14:paraId="7230C0A0" w14:textId="1C402BF9" w:rsidR="002B3A59" w:rsidRDefault="00325216" w:rsidP="002B3A59">
      <w:pPr>
        <w:pStyle w:val="ListParagraph"/>
        <w:numPr>
          <w:ilvl w:val="0"/>
          <w:numId w:val="16"/>
        </w:numPr>
        <w:spacing w:after="0" w:line="240" w:lineRule="auto"/>
        <w:ind w:left="1560"/>
        <w:rPr>
          <w:bCs/>
        </w:rPr>
      </w:pPr>
      <w:r>
        <w:rPr>
          <w:bCs/>
        </w:rPr>
        <w:t xml:space="preserve">Community </w:t>
      </w:r>
      <w:r w:rsidR="002B3A59">
        <w:rPr>
          <w:bCs/>
        </w:rPr>
        <w:t xml:space="preserve">Consultation </w:t>
      </w:r>
      <w:r>
        <w:rPr>
          <w:bCs/>
        </w:rPr>
        <w:t xml:space="preserve">is </w:t>
      </w:r>
      <w:r w:rsidR="002B3A59">
        <w:rPr>
          <w:bCs/>
        </w:rPr>
        <w:t>being held on March 21</w:t>
      </w:r>
      <w:r w:rsidR="002B3A59" w:rsidRPr="002B3A59">
        <w:rPr>
          <w:bCs/>
          <w:vertAlign w:val="superscript"/>
        </w:rPr>
        <w:t>st</w:t>
      </w:r>
      <w:proofErr w:type="gramStart"/>
      <w:r w:rsidR="002B3A59">
        <w:rPr>
          <w:bCs/>
        </w:rPr>
        <w:t xml:space="preserve"> 2024</w:t>
      </w:r>
      <w:proofErr w:type="gramEnd"/>
      <w:r w:rsidR="002B3A59">
        <w:rPr>
          <w:bCs/>
        </w:rPr>
        <w:t xml:space="preserve"> at the Chester United Baptist Church at 6:30 pm. </w:t>
      </w:r>
    </w:p>
    <w:p w14:paraId="58DF805C" w14:textId="58CF38F6" w:rsidR="002B3A59" w:rsidRPr="002B3A59" w:rsidRDefault="004C4713" w:rsidP="002B3A59">
      <w:pPr>
        <w:pStyle w:val="ListParagraph"/>
        <w:numPr>
          <w:ilvl w:val="0"/>
          <w:numId w:val="16"/>
        </w:numPr>
        <w:spacing w:after="0" w:line="240" w:lineRule="auto"/>
        <w:ind w:left="1560"/>
        <w:rPr>
          <w:bCs/>
        </w:rPr>
      </w:pPr>
      <w:r>
        <w:rPr>
          <w:bCs/>
        </w:rPr>
        <w:t xml:space="preserve">31 have </w:t>
      </w:r>
      <w:proofErr w:type="gramStart"/>
      <w:r>
        <w:rPr>
          <w:bCs/>
        </w:rPr>
        <w:t>RSVP</w:t>
      </w:r>
      <w:r w:rsidR="00D25177">
        <w:rPr>
          <w:bCs/>
        </w:rPr>
        <w:t>’d</w:t>
      </w:r>
      <w:proofErr w:type="gramEnd"/>
    </w:p>
    <w:p w14:paraId="11ECD362" w14:textId="232D97D1" w:rsidR="00AD6D56" w:rsidRPr="004E351B" w:rsidRDefault="00AD6D56" w:rsidP="004E351B">
      <w:pPr>
        <w:spacing w:after="0" w:line="240" w:lineRule="auto"/>
        <w:rPr>
          <w:b/>
          <w:sz w:val="16"/>
          <w:szCs w:val="16"/>
          <w:u w:val="single"/>
        </w:rPr>
      </w:pPr>
    </w:p>
    <w:p w14:paraId="6A651983" w14:textId="2D50ED7A" w:rsidR="00CE7869" w:rsidRDefault="00E95EAD" w:rsidP="00CD1A31">
      <w:pPr>
        <w:pStyle w:val="ListParagraph"/>
        <w:numPr>
          <w:ilvl w:val="0"/>
          <w:numId w:val="1"/>
        </w:numPr>
        <w:tabs>
          <w:tab w:val="left" w:pos="567"/>
          <w:tab w:val="left" w:pos="1134"/>
        </w:tabs>
        <w:spacing w:after="0" w:line="240" w:lineRule="auto"/>
        <w:ind w:left="567" w:hanging="567"/>
        <w:rPr>
          <w:b/>
          <w:u w:val="single"/>
        </w:rPr>
      </w:pPr>
      <w:r>
        <w:rPr>
          <w:b/>
          <w:u w:val="single"/>
        </w:rPr>
        <w:t>Meeting Evaluation</w:t>
      </w:r>
    </w:p>
    <w:p w14:paraId="65E9CD09" w14:textId="77777777" w:rsidR="008D7F86" w:rsidRDefault="008D7F86" w:rsidP="006A476D">
      <w:pPr>
        <w:tabs>
          <w:tab w:val="left" w:pos="567"/>
        </w:tabs>
        <w:spacing w:after="0" w:line="240" w:lineRule="auto"/>
        <w:rPr>
          <w:bCs/>
          <w:sz w:val="16"/>
          <w:szCs w:val="16"/>
        </w:rPr>
      </w:pPr>
    </w:p>
    <w:p w14:paraId="24901F03" w14:textId="5A5089FD" w:rsidR="002B3A59" w:rsidRDefault="002B3A59" w:rsidP="002B3A59">
      <w:pPr>
        <w:pStyle w:val="ListParagraph"/>
        <w:numPr>
          <w:ilvl w:val="0"/>
          <w:numId w:val="17"/>
        </w:numPr>
        <w:tabs>
          <w:tab w:val="left" w:pos="567"/>
        </w:tabs>
        <w:spacing w:after="0" w:line="240" w:lineRule="auto"/>
        <w:ind w:left="993"/>
        <w:rPr>
          <w:bCs/>
        </w:rPr>
      </w:pPr>
      <w:r>
        <w:rPr>
          <w:bCs/>
        </w:rPr>
        <w:t xml:space="preserve">Would have </w:t>
      </w:r>
      <w:r w:rsidR="00123CBC">
        <w:rPr>
          <w:bCs/>
        </w:rPr>
        <w:t xml:space="preserve">been nice to spend more time reviewing </w:t>
      </w:r>
      <w:r>
        <w:rPr>
          <w:bCs/>
        </w:rPr>
        <w:t>the new scorecard format</w:t>
      </w:r>
      <w:r w:rsidR="0044388B">
        <w:rPr>
          <w:bCs/>
        </w:rPr>
        <w:t>.</w:t>
      </w:r>
    </w:p>
    <w:p w14:paraId="584155F5" w14:textId="0326C047" w:rsidR="002B3A59" w:rsidRDefault="002B3A59" w:rsidP="002B3A59">
      <w:pPr>
        <w:pStyle w:val="ListParagraph"/>
        <w:numPr>
          <w:ilvl w:val="0"/>
          <w:numId w:val="17"/>
        </w:numPr>
        <w:tabs>
          <w:tab w:val="left" w:pos="567"/>
        </w:tabs>
        <w:spacing w:after="0" w:line="240" w:lineRule="auto"/>
        <w:ind w:left="993"/>
        <w:rPr>
          <w:bCs/>
        </w:rPr>
      </w:pPr>
      <w:r>
        <w:rPr>
          <w:bCs/>
        </w:rPr>
        <w:t>Very informative</w:t>
      </w:r>
    </w:p>
    <w:p w14:paraId="3D9D2FC5" w14:textId="3DCEEB05" w:rsidR="002B3A59" w:rsidRDefault="002B3A59" w:rsidP="002B3A59">
      <w:pPr>
        <w:pStyle w:val="ListParagraph"/>
        <w:numPr>
          <w:ilvl w:val="0"/>
          <w:numId w:val="17"/>
        </w:numPr>
        <w:tabs>
          <w:tab w:val="left" w:pos="567"/>
        </w:tabs>
        <w:spacing w:after="0" w:line="240" w:lineRule="auto"/>
        <w:ind w:left="993"/>
        <w:rPr>
          <w:bCs/>
        </w:rPr>
      </w:pPr>
      <w:r>
        <w:rPr>
          <w:bCs/>
        </w:rPr>
        <w:t xml:space="preserve">Agenda was </w:t>
      </w:r>
      <w:proofErr w:type="gramStart"/>
      <w:r>
        <w:rPr>
          <w:bCs/>
        </w:rPr>
        <w:t>full</w:t>
      </w:r>
      <w:proofErr w:type="gramEnd"/>
    </w:p>
    <w:p w14:paraId="12A2A3A4" w14:textId="26DF4A72" w:rsidR="002B3A59" w:rsidRDefault="002B3A59" w:rsidP="002B3A59">
      <w:pPr>
        <w:pStyle w:val="ListParagraph"/>
        <w:numPr>
          <w:ilvl w:val="0"/>
          <w:numId w:val="17"/>
        </w:numPr>
        <w:tabs>
          <w:tab w:val="left" w:pos="567"/>
        </w:tabs>
        <w:spacing w:after="0" w:line="240" w:lineRule="auto"/>
        <w:ind w:left="993"/>
        <w:rPr>
          <w:bCs/>
        </w:rPr>
      </w:pPr>
      <w:r>
        <w:rPr>
          <w:bCs/>
        </w:rPr>
        <w:t>Lots of exciting things happening</w:t>
      </w:r>
    </w:p>
    <w:p w14:paraId="67668FC8" w14:textId="77777777" w:rsidR="003D49B7" w:rsidRPr="002B3A59" w:rsidRDefault="003D49B7" w:rsidP="003D49B7">
      <w:pPr>
        <w:pStyle w:val="ListParagraph"/>
        <w:tabs>
          <w:tab w:val="left" w:pos="567"/>
        </w:tabs>
        <w:spacing w:after="0" w:line="240" w:lineRule="auto"/>
        <w:ind w:left="993"/>
        <w:rPr>
          <w:bCs/>
        </w:rPr>
      </w:pPr>
    </w:p>
    <w:p w14:paraId="4BF7BD5F" w14:textId="022AD1C8" w:rsidR="00C606BA" w:rsidRDefault="00D77E96" w:rsidP="00CD1A31">
      <w:pPr>
        <w:pStyle w:val="ListParagraph"/>
        <w:numPr>
          <w:ilvl w:val="0"/>
          <w:numId w:val="1"/>
        </w:numPr>
        <w:tabs>
          <w:tab w:val="left" w:pos="567"/>
          <w:tab w:val="left" w:pos="1134"/>
        </w:tabs>
        <w:spacing w:after="0" w:line="240" w:lineRule="auto"/>
        <w:ind w:left="567" w:hanging="567"/>
        <w:rPr>
          <w:b/>
          <w:u w:val="single"/>
        </w:rPr>
      </w:pPr>
      <w:r>
        <w:rPr>
          <w:b/>
          <w:u w:val="single"/>
        </w:rPr>
        <w:t>N</w:t>
      </w:r>
      <w:r w:rsidR="003B5A4D">
        <w:rPr>
          <w:b/>
          <w:u w:val="single"/>
        </w:rPr>
        <w:t xml:space="preserve">ext </w:t>
      </w:r>
      <w:r w:rsidR="00E95EAD">
        <w:rPr>
          <w:b/>
          <w:u w:val="single"/>
        </w:rPr>
        <w:t>Meeting</w:t>
      </w:r>
    </w:p>
    <w:p w14:paraId="17107BE6" w14:textId="21E470A6" w:rsidR="00ED5382" w:rsidRPr="006A476D" w:rsidRDefault="004E351B" w:rsidP="006A476D">
      <w:pPr>
        <w:pStyle w:val="ListParagraph"/>
        <w:numPr>
          <w:ilvl w:val="1"/>
          <w:numId w:val="1"/>
        </w:numPr>
        <w:tabs>
          <w:tab w:val="left" w:pos="567"/>
          <w:tab w:val="left" w:pos="1134"/>
        </w:tabs>
        <w:spacing w:after="0" w:line="240" w:lineRule="auto"/>
      </w:pPr>
      <w:r>
        <w:rPr>
          <w:b/>
        </w:rPr>
        <w:t>Ma</w:t>
      </w:r>
      <w:r w:rsidR="002B3A59">
        <w:rPr>
          <w:b/>
        </w:rPr>
        <w:t>y 15</w:t>
      </w:r>
      <w:r w:rsidR="00523F2B">
        <w:rPr>
          <w:b/>
        </w:rPr>
        <w:t>, 2024</w:t>
      </w:r>
      <w:r w:rsidR="00E95EAD">
        <w:rPr>
          <w:b/>
        </w:rPr>
        <w:t xml:space="preserve"> – </w:t>
      </w:r>
      <w:r w:rsidR="00523F2B">
        <w:rPr>
          <w:b/>
        </w:rPr>
        <w:t>Regular Board Meeting – 4:00 pm</w:t>
      </w:r>
    </w:p>
    <w:p w14:paraId="087A4943" w14:textId="77777777" w:rsidR="00ED5382" w:rsidRPr="00085EFA" w:rsidRDefault="00ED5382" w:rsidP="00523F2B">
      <w:pPr>
        <w:pStyle w:val="ListParagraph"/>
        <w:tabs>
          <w:tab w:val="left" w:pos="567"/>
          <w:tab w:val="left" w:pos="1134"/>
        </w:tabs>
        <w:spacing w:after="0" w:line="240" w:lineRule="auto"/>
        <w:ind w:left="1437"/>
        <w:rPr>
          <w:sz w:val="16"/>
          <w:szCs w:val="16"/>
        </w:rPr>
      </w:pPr>
    </w:p>
    <w:p w14:paraId="74EAA550" w14:textId="4486B410" w:rsidR="009A2D7C" w:rsidRPr="00BE7823" w:rsidRDefault="00D77E96" w:rsidP="00BE7823">
      <w:pPr>
        <w:pStyle w:val="ListParagraph"/>
        <w:numPr>
          <w:ilvl w:val="0"/>
          <w:numId w:val="1"/>
        </w:numPr>
        <w:spacing w:after="0" w:line="240" w:lineRule="auto"/>
        <w:ind w:left="567" w:hanging="567"/>
        <w:rPr>
          <w:b/>
        </w:rPr>
      </w:pPr>
      <w:r>
        <w:rPr>
          <w:b/>
          <w:u w:val="single"/>
        </w:rPr>
        <w:t>In Camera</w:t>
      </w:r>
    </w:p>
    <w:p w14:paraId="3E4C9F60" w14:textId="77777777" w:rsidR="00BE7823" w:rsidRPr="00085EFA" w:rsidRDefault="00BE7823" w:rsidP="00BE7823">
      <w:pPr>
        <w:pStyle w:val="ListParagraph"/>
        <w:spacing w:after="0" w:line="240" w:lineRule="auto"/>
        <w:ind w:left="567"/>
        <w:rPr>
          <w:b/>
          <w:sz w:val="16"/>
          <w:szCs w:val="16"/>
        </w:rPr>
      </w:pPr>
    </w:p>
    <w:p w14:paraId="505ADF20" w14:textId="62949473" w:rsidR="001065B8" w:rsidRDefault="004E351B" w:rsidP="004C6431">
      <w:pPr>
        <w:tabs>
          <w:tab w:val="left" w:pos="567"/>
          <w:tab w:val="left" w:pos="1134"/>
        </w:tabs>
        <w:spacing w:after="0" w:line="240" w:lineRule="auto"/>
        <w:ind w:left="567"/>
      </w:pPr>
      <w:r>
        <w:t>Meeting moved into In-Camera at 5:4</w:t>
      </w:r>
      <w:r w:rsidR="002B3A59">
        <w:t>5</w:t>
      </w:r>
      <w:r>
        <w:t xml:space="preserve"> pm.</w:t>
      </w:r>
    </w:p>
    <w:p w14:paraId="4E002C33" w14:textId="77777777" w:rsidR="004C6431" w:rsidRPr="00085EFA" w:rsidRDefault="004C6431" w:rsidP="004C6431">
      <w:pPr>
        <w:tabs>
          <w:tab w:val="left" w:pos="567"/>
          <w:tab w:val="left" w:pos="1134"/>
        </w:tabs>
        <w:spacing w:after="0" w:line="240" w:lineRule="auto"/>
        <w:rPr>
          <w:sz w:val="16"/>
          <w:szCs w:val="16"/>
        </w:rPr>
      </w:pPr>
    </w:p>
    <w:p w14:paraId="34AD50F7" w14:textId="1B347C53" w:rsidR="00733A53" w:rsidRPr="00285227" w:rsidRDefault="00CF52CB" w:rsidP="00285227">
      <w:pPr>
        <w:pStyle w:val="ListParagraph"/>
        <w:numPr>
          <w:ilvl w:val="0"/>
          <w:numId w:val="1"/>
        </w:numPr>
        <w:tabs>
          <w:tab w:val="left" w:pos="567"/>
          <w:tab w:val="left" w:pos="1134"/>
        </w:tabs>
        <w:spacing w:after="0" w:line="240" w:lineRule="auto"/>
        <w:ind w:left="567" w:hanging="567"/>
        <w:rPr>
          <w:b/>
          <w:u w:val="single"/>
        </w:rPr>
      </w:pPr>
      <w:r>
        <w:rPr>
          <w:b/>
          <w:u w:val="single"/>
        </w:rPr>
        <w:t>Adjournment</w:t>
      </w:r>
    </w:p>
    <w:p w14:paraId="576D774A" w14:textId="02F41A76" w:rsidR="00C73C77" w:rsidRPr="00085EFA" w:rsidRDefault="00C73C77" w:rsidP="00C73C77">
      <w:pPr>
        <w:tabs>
          <w:tab w:val="left" w:pos="567"/>
          <w:tab w:val="left" w:pos="1134"/>
        </w:tabs>
        <w:spacing w:after="0" w:line="240" w:lineRule="auto"/>
        <w:rPr>
          <w:sz w:val="16"/>
          <w:szCs w:val="16"/>
        </w:rPr>
      </w:pPr>
    </w:p>
    <w:p w14:paraId="3B3AEC06" w14:textId="743584DD" w:rsidR="00C73C77" w:rsidRPr="00C73C77" w:rsidRDefault="004E351B" w:rsidP="00C73C77">
      <w:pPr>
        <w:tabs>
          <w:tab w:val="left" w:pos="567"/>
          <w:tab w:val="left" w:pos="1134"/>
        </w:tabs>
        <w:spacing w:after="0" w:line="240" w:lineRule="auto"/>
        <w:ind w:left="567"/>
      </w:pPr>
      <w:r>
        <w:t>Meeting ended at 5:4</w:t>
      </w:r>
      <w:r w:rsidR="002B3A59">
        <w:t>5</w:t>
      </w:r>
      <w:r>
        <w:t xml:space="preserve"> pm</w:t>
      </w:r>
    </w:p>
    <w:p w14:paraId="136A247B" w14:textId="7BEC4D60" w:rsidR="009D6380" w:rsidRPr="00085EFA" w:rsidRDefault="002A47CD" w:rsidP="00C73C77">
      <w:pPr>
        <w:tabs>
          <w:tab w:val="left" w:pos="567"/>
        </w:tabs>
        <w:spacing w:after="0" w:line="240" w:lineRule="auto"/>
        <w:rPr>
          <w:b/>
          <w:sz w:val="16"/>
          <w:szCs w:val="16"/>
        </w:rPr>
      </w:pPr>
      <w:r>
        <w:rPr>
          <w:b/>
        </w:rPr>
        <w:tab/>
      </w:r>
    </w:p>
    <w:p w14:paraId="6A0650C2" w14:textId="77777777" w:rsidR="00C966F3" w:rsidRDefault="009D6380" w:rsidP="00F342BE">
      <w:pPr>
        <w:tabs>
          <w:tab w:val="left" w:pos="567"/>
        </w:tabs>
        <w:spacing w:after="0" w:line="240" w:lineRule="auto"/>
        <w:rPr>
          <w:b/>
          <w:i/>
        </w:rPr>
      </w:pPr>
      <w:r>
        <w:rPr>
          <w:b/>
          <w:i/>
        </w:rPr>
        <w:tab/>
      </w:r>
      <w:r w:rsidR="00C966F3">
        <w:rPr>
          <w:b/>
          <w:i/>
        </w:rPr>
        <w:t>Recording Secretary,</w:t>
      </w:r>
    </w:p>
    <w:p w14:paraId="0F5506A9" w14:textId="77777777" w:rsidR="00C966F3" w:rsidRDefault="00CB0290" w:rsidP="00F342BE">
      <w:pPr>
        <w:tabs>
          <w:tab w:val="left" w:pos="567"/>
        </w:tabs>
        <w:spacing w:after="0" w:line="240" w:lineRule="auto"/>
        <w:rPr>
          <w:b/>
          <w:i/>
        </w:rPr>
      </w:pPr>
      <w:r>
        <w:rPr>
          <w:b/>
          <w:i/>
        </w:rPr>
        <w:tab/>
        <w:t>Tammy Conrad</w:t>
      </w:r>
    </w:p>
    <w:p w14:paraId="4BED2F40" w14:textId="0D8DE3AA" w:rsidR="00AE6477" w:rsidRPr="00F4160F" w:rsidRDefault="00C966F3" w:rsidP="00F4160F">
      <w:pPr>
        <w:tabs>
          <w:tab w:val="left" w:pos="567"/>
        </w:tabs>
        <w:spacing w:after="0" w:line="240" w:lineRule="auto"/>
        <w:rPr>
          <w:b/>
          <w:i/>
        </w:rPr>
      </w:pPr>
      <w:r>
        <w:rPr>
          <w:b/>
          <w:i/>
        </w:rPr>
        <w:tab/>
      </w:r>
    </w:p>
    <w:sectPr w:rsidR="00AE6477" w:rsidRPr="00F4160F" w:rsidSect="007C6572">
      <w:footerReference w:type="default" r:id="rId8"/>
      <w:pgSz w:w="12240" w:h="15840"/>
      <w:pgMar w:top="0" w:right="616" w:bottom="0" w:left="567"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DAA90" w14:textId="77777777" w:rsidR="007C6572" w:rsidRDefault="007C6572" w:rsidP="00B5233A">
      <w:pPr>
        <w:spacing w:after="0" w:line="240" w:lineRule="auto"/>
      </w:pPr>
      <w:r>
        <w:separator/>
      </w:r>
    </w:p>
  </w:endnote>
  <w:endnote w:type="continuationSeparator" w:id="0">
    <w:p w14:paraId="077CBA9F" w14:textId="77777777" w:rsidR="007C6572" w:rsidRDefault="007C6572"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524982" w:rsidRDefault="00524982">
            <w:pPr>
              <w:pStyle w:val="Footer"/>
              <w:jc w:val="center"/>
            </w:pPr>
          </w:p>
          <w:p w14:paraId="7F68A34F" w14:textId="77777777" w:rsidR="00524982" w:rsidRDefault="00524982" w:rsidP="00B5233A">
            <w:pPr>
              <w:pStyle w:val="Footer"/>
              <w:jc w:val="center"/>
            </w:pPr>
            <w:r>
              <w:t>Shoreham Village Board of Directors Meeting</w:t>
            </w:r>
          </w:p>
          <w:p w14:paraId="6C4E1CE3" w14:textId="5325422C" w:rsidR="00524982" w:rsidRDefault="002C1F10" w:rsidP="00B5233A">
            <w:pPr>
              <w:pStyle w:val="Footer"/>
              <w:jc w:val="center"/>
            </w:pPr>
            <w:r>
              <w:t>March 20</w:t>
            </w:r>
            <w:r w:rsidR="006B7902">
              <w:t xml:space="preserve">, </w:t>
            </w:r>
            <w:proofErr w:type="gramStart"/>
            <w:r w:rsidR="006B7902">
              <w:t>2024</w:t>
            </w:r>
            <w:proofErr w:type="gramEnd"/>
            <w:r w:rsidR="00524982">
              <w:t xml:space="preserve"> Minutes</w:t>
            </w:r>
          </w:p>
          <w:p w14:paraId="0BB70ECE" w14:textId="64CC073E" w:rsidR="00524982" w:rsidRDefault="005249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F025F">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025F">
              <w:rPr>
                <w:b/>
                <w:bCs/>
                <w:noProof/>
              </w:rPr>
              <w:t>7</w:t>
            </w:r>
            <w:r>
              <w:rPr>
                <w:b/>
                <w:bCs/>
                <w:sz w:val="24"/>
                <w:szCs w:val="24"/>
              </w:rPr>
              <w:fldChar w:fldCharType="end"/>
            </w:r>
          </w:p>
        </w:sdtContent>
      </w:sdt>
    </w:sdtContent>
  </w:sdt>
  <w:p w14:paraId="08BF9C54" w14:textId="77777777" w:rsidR="00524982" w:rsidRDefault="0052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AC684" w14:textId="77777777" w:rsidR="007C6572" w:rsidRDefault="007C6572" w:rsidP="00B5233A">
      <w:pPr>
        <w:spacing w:after="0" w:line="240" w:lineRule="auto"/>
      </w:pPr>
      <w:r>
        <w:separator/>
      </w:r>
    </w:p>
  </w:footnote>
  <w:footnote w:type="continuationSeparator" w:id="0">
    <w:p w14:paraId="5B3FA88B" w14:textId="77777777" w:rsidR="007C6572" w:rsidRDefault="007C6572"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44CE"/>
    <w:multiLevelType w:val="hybridMultilevel"/>
    <w:tmpl w:val="D6D66796"/>
    <w:lvl w:ilvl="0" w:tplc="A8240EEC">
      <w:start w:val="4"/>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1" w15:restartNumberingAfterBreak="0">
    <w:nsid w:val="09A11E07"/>
    <w:multiLevelType w:val="hybridMultilevel"/>
    <w:tmpl w:val="70608508"/>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 w15:restartNumberingAfterBreak="0">
    <w:nsid w:val="0DF405C1"/>
    <w:multiLevelType w:val="hybridMultilevel"/>
    <w:tmpl w:val="D70A4714"/>
    <w:lvl w:ilvl="0" w:tplc="DD14CFDC">
      <w:numFmt w:val="bullet"/>
      <w:lvlText w:val=""/>
      <w:lvlJc w:val="left"/>
      <w:pPr>
        <w:ind w:left="2563" w:hanging="360"/>
      </w:pPr>
      <w:rPr>
        <w:rFonts w:ascii="Symbol" w:eastAsiaTheme="minorHAnsi" w:hAnsi="Symbol" w:hint="default"/>
      </w:rPr>
    </w:lvl>
    <w:lvl w:ilvl="1" w:tplc="10090003" w:tentative="1">
      <w:start w:val="1"/>
      <w:numFmt w:val="bullet"/>
      <w:lvlText w:val="o"/>
      <w:lvlJc w:val="left"/>
      <w:pPr>
        <w:ind w:left="3283" w:hanging="360"/>
      </w:pPr>
      <w:rPr>
        <w:rFonts w:ascii="Courier New" w:hAnsi="Courier New" w:cs="Courier New" w:hint="default"/>
      </w:rPr>
    </w:lvl>
    <w:lvl w:ilvl="2" w:tplc="10090005" w:tentative="1">
      <w:start w:val="1"/>
      <w:numFmt w:val="bullet"/>
      <w:lvlText w:val=""/>
      <w:lvlJc w:val="left"/>
      <w:pPr>
        <w:ind w:left="4003" w:hanging="360"/>
      </w:pPr>
      <w:rPr>
        <w:rFonts w:ascii="Wingdings" w:hAnsi="Wingdings" w:hint="default"/>
      </w:rPr>
    </w:lvl>
    <w:lvl w:ilvl="3" w:tplc="10090001" w:tentative="1">
      <w:start w:val="1"/>
      <w:numFmt w:val="bullet"/>
      <w:lvlText w:val=""/>
      <w:lvlJc w:val="left"/>
      <w:pPr>
        <w:ind w:left="4723" w:hanging="360"/>
      </w:pPr>
      <w:rPr>
        <w:rFonts w:ascii="Symbol" w:hAnsi="Symbol" w:hint="default"/>
      </w:rPr>
    </w:lvl>
    <w:lvl w:ilvl="4" w:tplc="10090003" w:tentative="1">
      <w:start w:val="1"/>
      <w:numFmt w:val="bullet"/>
      <w:lvlText w:val="o"/>
      <w:lvlJc w:val="left"/>
      <w:pPr>
        <w:ind w:left="5443" w:hanging="360"/>
      </w:pPr>
      <w:rPr>
        <w:rFonts w:ascii="Courier New" w:hAnsi="Courier New" w:cs="Courier New" w:hint="default"/>
      </w:rPr>
    </w:lvl>
    <w:lvl w:ilvl="5" w:tplc="10090005" w:tentative="1">
      <w:start w:val="1"/>
      <w:numFmt w:val="bullet"/>
      <w:lvlText w:val=""/>
      <w:lvlJc w:val="left"/>
      <w:pPr>
        <w:ind w:left="6163" w:hanging="360"/>
      </w:pPr>
      <w:rPr>
        <w:rFonts w:ascii="Wingdings" w:hAnsi="Wingdings" w:hint="default"/>
      </w:rPr>
    </w:lvl>
    <w:lvl w:ilvl="6" w:tplc="10090001" w:tentative="1">
      <w:start w:val="1"/>
      <w:numFmt w:val="bullet"/>
      <w:lvlText w:val=""/>
      <w:lvlJc w:val="left"/>
      <w:pPr>
        <w:ind w:left="6883" w:hanging="360"/>
      </w:pPr>
      <w:rPr>
        <w:rFonts w:ascii="Symbol" w:hAnsi="Symbol" w:hint="default"/>
      </w:rPr>
    </w:lvl>
    <w:lvl w:ilvl="7" w:tplc="10090003" w:tentative="1">
      <w:start w:val="1"/>
      <w:numFmt w:val="bullet"/>
      <w:lvlText w:val="o"/>
      <w:lvlJc w:val="left"/>
      <w:pPr>
        <w:ind w:left="7603" w:hanging="360"/>
      </w:pPr>
      <w:rPr>
        <w:rFonts w:ascii="Courier New" w:hAnsi="Courier New" w:cs="Courier New" w:hint="default"/>
      </w:rPr>
    </w:lvl>
    <w:lvl w:ilvl="8" w:tplc="10090005" w:tentative="1">
      <w:start w:val="1"/>
      <w:numFmt w:val="bullet"/>
      <w:lvlText w:val=""/>
      <w:lvlJc w:val="left"/>
      <w:pPr>
        <w:ind w:left="8323" w:hanging="360"/>
      </w:pPr>
      <w:rPr>
        <w:rFonts w:ascii="Wingdings" w:hAnsi="Wingdings" w:hint="default"/>
      </w:rPr>
    </w:lvl>
  </w:abstractNum>
  <w:abstractNum w:abstractNumId="3" w15:restartNumberingAfterBreak="0">
    <w:nsid w:val="0F612A71"/>
    <w:multiLevelType w:val="hybridMultilevel"/>
    <w:tmpl w:val="CBF62A30"/>
    <w:lvl w:ilvl="0" w:tplc="DD14CFDC">
      <w:numFmt w:val="bullet"/>
      <w:lvlText w:val=""/>
      <w:lvlJc w:val="left"/>
      <w:pPr>
        <w:ind w:left="1290" w:hanging="360"/>
      </w:pPr>
      <w:rPr>
        <w:rFonts w:ascii="Symbol" w:eastAsiaTheme="minorHAnsi"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4" w15:restartNumberingAfterBreak="0">
    <w:nsid w:val="15CA1701"/>
    <w:multiLevelType w:val="hybridMultilevel"/>
    <w:tmpl w:val="8594EFE2"/>
    <w:lvl w:ilvl="0" w:tplc="DD14CFDC">
      <w:numFmt w:val="bullet"/>
      <w:lvlText w:val=""/>
      <w:lvlJc w:val="left"/>
      <w:pPr>
        <w:ind w:left="2565" w:hanging="360"/>
      </w:pPr>
      <w:rPr>
        <w:rFonts w:ascii="Symbol" w:eastAsiaTheme="minorHAnsi" w:hAnsi="Symbol" w:hint="default"/>
      </w:rPr>
    </w:lvl>
    <w:lvl w:ilvl="1" w:tplc="10090003" w:tentative="1">
      <w:start w:val="1"/>
      <w:numFmt w:val="bullet"/>
      <w:lvlText w:val="o"/>
      <w:lvlJc w:val="left"/>
      <w:pPr>
        <w:ind w:left="3285" w:hanging="360"/>
      </w:pPr>
      <w:rPr>
        <w:rFonts w:ascii="Courier New" w:hAnsi="Courier New" w:cs="Courier New" w:hint="default"/>
      </w:rPr>
    </w:lvl>
    <w:lvl w:ilvl="2" w:tplc="10090005" w:tentative="1">
      <w:start w:val="1"/>
      <w:numFmt w:val="bullet"/>
      <w:lvlText w:val=""/>
      <w:lvlJc w:val="left"/>
      <w:pPr>
        <w:ind w:left="4005" w:hanging="360"/>
      </w:pPr>
      <w:rPr>
        <w:rFonts w:ascii="Wingdings" w:hAnsi="Wingdings" w:hint="default"/>
      </w:rPr>
    </w:lvl>
    <w:lvl w:ilvl="3" w:tplc="10090001" w:tentative="1">
      <w:start w:val="1"/>
      <w:numFmt w:val="bullet"/>
      <w:lvlText w:val=""/>
      <w:lvlJc w:val="left"/>
      <w:pPr>
        <w:ind w:left="4725" w:hanging="360"/>
      </w:pPr>
      <w:rPr>
        <w:rFonts w:ascii="Symbol" w:hAnsi="Symbol" w:hint="default"/>
      </w:rPr>
    </w:lvl>
    <w:lvl w:ilvl="4" w:tplc="10090003" w:tentative="1">
      <w:start w:val="1"/>
      <w:numFmt w:val="bullet"/>
      <w:lvlText w:val="o"/>
      <w:lvlJc w:val="left"/>
      <w:pPr>
        <w:ind w:left="5445" w:hanging="360"/>
      </w:pPr>
      <w:rPr>
        <w:rFonts w:ascii="Courier New" w:hAnsi="Courier New" w:cs="Courier New" w:hint="default"/>
      </w:rPr>
    </w:lvl>
    <w:lvl w:ilvl="5" w:tplc="10090005" w:tentative="1">
      <w:start w:val="1"/>
      <w:numFmt w:val="bullet"/>
      <w:lvlText w:val=""/>
      <w:lvlJc w:val="left"/>
      <w:pPr>
        <w:ind w:left="6165" w:hanging="360"/>
      </w:pPr>
      <w:rPr>
        <w:rFonts w:ascii="Wingdings" w:hAnsi="Wingdings" w:hint="default"/>
      </w:rPr>
    </w:lvl>
    <w:lvl w:ilvl="6" w:tplc="10090001" w:tentative="1">
      <w:start w:val="1"/>
      <w:numFmt w:val="bullet"/>
      <w:lvlText w:val=""/>
      <w:lvlJc w:val="left"/>
      <w:pPr>
        <w:ind w:left="6885" w:hanging="360"/>
      </w:pPr>
      <w:rPr>
        <w:rFonts w:ascii="Symbol" w:hAnsi="Symbol" w:hint="default"/>
      </w:rPr>
    </w:lvl>
    <w:lvl w:ilvl="7" w:tplc="10090003" w:tentative="1">
      <w:start w:val="1"/>
      <w:numFmt w:val="bullet"/>
      <w:lvlText w:val="o"/>
      <w:lvlJc w:val="left"/>
      <w:pPr>
        <w:ind w:left="7605" w:hanging="360"/>
      </w:pPr>
      <w:rPr>
        <w:rFonts w:ascii="Courier New" w:hAnsi="Courier New" w:cs="Courier New" w:hint="default"/>
      </w:rPr>
    </w:lvl>
    <w:lvl w:ilvl="8" w:tplc="10090005" w:tentative="1">
      <w:start w:val="1"/>
      <w:numFmt w:val="bullet"/>
      <w:lvlText w:val=""/>
      <w:lvlJc w:val="left"/>
      <w:pPr>
        <w:ind w:left="8325" w:hanging="360"/>
      </w:pPr>
      <w:rPr>
        <w:rFonts w:ascii="Wingdings" w:hAnsi="Wingdings" w:hint="default"/>
      </w:rPr>
    </w:lvl>
  </w:abstractNum>
  <w:abstractNum w:abstractNumId="5" w15:restartNumberingAfterBreak="0">
    <w:nsid w:val="19EB0691"/>
    <w:multiLevelType w:val="hybridMultilevel"/>
    <w:tmpl w:val="59EC3C40"/>
    <w:lvl w:ilvl="0" w:tplc="D3DA0AC4">
      <w:start w:val="5"/>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6" w15:restartNumberingAfterBreak="0">
    <w:nsid w:val="1E210B4B"/>
    <w:multiLevelType w:val="hybridMultilevel"/>
    <w:tmpl w:val="42E82ECA"/>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7" w15:restartNumberingAfterBreak="0">
    <w:nsid w:val="1E653275"/>
    <w:multiLevelType w:val="hybridMultilevel"/>
    <w:tmpl w:val="FEF6B228"/>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8" w15:restartNumberingAfterBreak="0">
    <w:nsid w:val="25C53138"/>
    <w:multiLevelType w:val="hybridMultilevel"/>
    <w:tmpl w:val="71869218"/>
    <w:lvl w:ilvl="0" w:tplc="DD14CFDC">
      <w:numFmt w:val="bullet"/>
      <w:lvlText w:val=""/>
      <w:lvlJc w:val="left"/>
      <w:pPr>
        <w:ind w:left="2364" w:hanging="360"/>
      </w:pPr>
      <w:rPr>
        <w:rFonts w:ascii="Symbol" w:eastAsiaTheme="minorHAnsi" w:hAnsi="Symbol" w:hint="default"/>
      </w:rPr>
    </w:lvl>
    <w:lvl w:ilvl="1" w:tplc="10090003" w:tentative="1">
      <w:start w:val="1"/>
      <w:numFmt w:val="bullet"/>
      <w:lvlText w:val="o"/>
      <w:lvlJc w:val="left"/>
      <w:pPr>
        <w:ind w:left="3084" w:hanging="360"/>
      </w:pPr>
      <w:rPr>
        <w:rFonts w:ascii="Courier New" w:hAnsi="Courier New" w:cs="Courier New" w:hint="default"/>
      </w:rPr>
    </w:lvl>
    <w:lvl w:ilvl="2" w:tplc="10090005" w:tentative="1">
      <w:start w:val="1"/>
      <w:numFmt w:val="bullet"/>
      <w:lvlText w:val=""/>
      <w:lvlJc w:val="left"/>
      <w:pPr>
        <w:ind w:left="3804" w:hanging="360"/>
      </w:pPr>
      <w:rPr>
        <w:rFonts w:ascii="Wingdings" w:hAnsi="Wingdings" w:hint="default"/>
      </w:rPr>
    </w:lvl>
    <w:lvl w:ilvl="3" w:tplc="10090001" w:tentative="1">
      <w:start w:val="1"/>
      <w:numFmt w:val="bullet"/>
      <w:lvlText w:val=""/>
      <w:lvlJc w:val="left"/>
      <w:pPr>
        <w:ind w:left="4524" w:hanging="360"/>
      </w:pPr>
      <w:rPr>
        <w:rFonts w:ascii="Symbol" w:hAnsi="Symbol" w:hint="default"/>
      </w:rPr>
    </w:lvl>
    <w:lvl w:ilvl="4" w:tplc="10090003" w:tentative="1">
      <w:start w:val="1"/>
      <w:numFmt w:val="bullet"/>
      <w:lvlText w:val="o"/>
      <w:lvlJc w:val="left"/>
      <w:pPr>
        <w:ind w:left="5244" w:hanging="360"/>
      </w:pPr>
      <w:rPr>
        <w:rFonts w:ascii="Courier New" w:hAnsi="Courier New" w:cs="Courier New" w:hint="default"/>
      </w:rPr>
    </w:lvl>
    <w:lvl w:ilvl="5" w:tplc="10090005" w:tentative="1">
      <w:start w:val="1"/>
      <w:numFmt w:val="bullet"/>
      <w:lvlText w:val=""/>
      <w:lvlJc w:val="left"/>
      <w:pPr>
        <w:ind w:left="5964" w:hanging="360"/>
      </w:pPr>
      <w:rPr>
        <w:rFonts w:ascii="Wingdings" w:hAnsi="Wingdings" w:hint="default"/>
      </w:rPr>
    </w:lvl>
    <w:lvl w:ilvl="6" w:tplc="10090001" w:tentative="1">
      <w:start w:val="1"/>
      <w:numFmt w:val="bullet"/>
      <w:lvlText w:val=""/>
      <w:lvlJc w:val="left"/>
      <w:pPr>
        <w:ind w:left="6684" w:hanging="360"/>
      </w:pPr>
      <w:rPr>
        <w:rFonts w:ascii="Symbol" w:hAnsi="Symbol" w:hint="default"/>
      </w:rPr>
    </w:lvl>
    <w:lvl w:ilvl="7" w:tplc="10090003" w:tentative="1">
      <w:start w:val="1"/>
      <w:numFmt w:val="bullet"/>
      <w:lvlText w:val="o"/>
      <w:lvlJc w:val="left"/>
      <w:pPr>
        <w:ind w:left="7404" w:hanging="360"/>
      </w:pPr>
      <w:rPr>
        <w:rFonts w:ascii="Courier New" w:hAnsi="Courier New" w:cs="Courier New" w:hint="default"/>
      </w:rPr>
    </w:lvl>
    <w:lvl w:ilvl="8" w:tplc="10090005" w:tentative="1">
      <w:start w:val="1"/>
      <w:numFmt w:val="bullet"/>
      <w:lvlText w:val=""/>
      <w:lvlJc w:val="left"/>
      <w:pPr>
        <w:ind w:left="8124" w:hanging="360"/>
      </w:pPr>
      <w:rPr>
        <w:rFonts w:ascii="Wingdings" w:hAnsi="Wingdings" w:hint="default"/>
      </w:rPr>
    </w:lvl>
  </w:abstractNum>
  <w:abstractNum w:abstractNumId="9" w15:restartNumberingAfterBreak="0">
    <w:nsid w:val="2736058D"/>
    <w:multiLevelType w:val="multilevel"/>
    <w:tmpl w:val="02B8D04C"/>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b/>
        <w:sz w:val="22"/>
        <w:szCs w:val="22"/>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40A337F"/>
    <w:multiLevelType w:val="hybridMultilevel"/>
    <w:tmpl w:val="BD9E0C20"/>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06175C"/>
    <w:multiLevelType w:val="hybridMultilevel"/>
    <w:tmpl w:val="2BC4577A"/>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9D268EE"/>
    <w:multiLevelType w:val="hybridMultilevel"/>
    <w:tmpl w:val="72BCFF16"/>
    <w:lvl w:ilvl="0" w:tplc="FB2ED8F8">
      <w:start w:val="8"/>
      <w:numFmt w:val="bullet"/>
      <w:lvlText w:val="-"/>
      <w:lvlJc w:val="left"/>
      <w:pPr>
        <w:ind w:left="1854" w:hanging="360"/>
      </w:pPr>
      <w:rPr>
        <w:rFonts w:ascii="Times New Roman" w:eastAsiaTheme="minorHAnsi" w:hAnsi="Times New Roman" w:cs="Times New Roman"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3" w15:restartNumberingAfterBreak="0">
    <w:nsid w:val="3B420FF1"/>
    <w:multiLevelType w:val="hybridMultilevel"/>
    <w:tmpl w:val="B840EEA6"/>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4" w15:restartNumberingAfterBreak="0">
    <w:nsid w:val="3F7D5AAD"/>
    <w:multiLevelType w:val="hybridMultilevel"/>
    <w:tmpl w:val="EF4E225C"/>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E36620"/>
    <w:multiLevelType w:val="hybridMultilevel"/>
    <w:tmpl w:val="5866A3DE"/>
    <w:lvl w:ilvl="0" w:tplc="DD14CFDC">
      <w:numFmt w:val="bullet"/>
      <w:lvlText w:val=""/>
      <w:lvlJc w:val="left"/>
      <w:pPr>
        <w:ind w:left="2138" w:hanging="360"/>
      </w:pPr>
      <w:rPr>
        <w:rFonts w:ascii="Symbol" w:eastAsiaTheme="minorHAnsi"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16" w15:restartNumberingAfterBreak="0">
    <w:nsid w:val="4E556207"/>
    <w:multiLevelType w:val="hybridMultilevel"/>
    <w:tmpl w:val="7094710C"/>
    <w:lvl w:ilvl="0" w:tplc="DD14CFDC">
      <w:numFmt w:val="bullet"/>
      <w:lvlText w:val=""/>
      <w:lvlJc w:val="left"/>
      <w:pPr>
        <w:ind w:left="720" w:hanging="360"/>
      </w:pPr>
      <w:rPr>
        <w:rFonts w:ascii="Symbol" w:eastAsiaTheme="minorHAnsi"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2AB4E08"/>
    <w:multiLevelType w:val="hybridMultilevel"/>
    <w:tmpl w:val="C2F83E96"/>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DC0027F"/>
    <w:multiLevelType w:val="hybridMultilevel"/>
    <w:tmpl w:val="BE6A6F46"/>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27287679">
    <w:abstractNumId w:val="9"/>
  </w:num>
  <w:num w:numId="2" w16cid:durableId="345526616">
    <w:abstractNumId w:val="11"/>
  </w:num>
  <w:num w:numId="3" w16cid:durableId="2066828438">
    <w:abstractNumId w:val="6"/>
  </w:num>
  <w:num w:numId="4" w16cid:durableId="1144857638">
    <w:abstractNumId w:val="8"/>
  </w:num>
  <w:num w:numId="5" w16cid:durableId="1028143537">
    <w:abstractNumId w:val="10"/>
  </w:num>
  <w:num w:numId="6" w16cid:durableId="1368750843">
    <w:abstractNumId w:val="4"/>
  </w:num>
  <w:num w:numId="7" w16cid:durableId="54015191">
    <w:abstractNumId w:val="0"/>
  </w:num>
  <w:num w:numId="8" w16cid:durableId="2119178364">
    <w:abstractNumId w:val="2"/>
  </w:num>
  <w:num w:numId="9" w16cid:durableId="1316641276">
    <w:abstractNumId w:val="17"/>
  </w:num>
  <w:num w:numId="10" w16cid:durableId="1351687310">
    <w:abstractNumId w:val="12"/>
  </w:num>
  <w:num w:numId="11" w16cid:durableId="1639724514">
    <w:abstractNumId w:val="16"/>
  </w:num>
  <w:num w:numId="12" w16cid:durableId="1893426221">
    <w:abstractNumId w:val="15"/>
  </w:num>
  <w:num w:numId="13" w16cid:durableId="897210014">
    <w:abstractNumId w:val="13"/>
  </w:num>
  <w:num w:numId="14" w16cid:durableId="1711028340">
    <w:abstractNumId w:val="18"/>
  </w:num>
  <w:num w:numId="15" w16cid:durableId="920868663">
    <w:abstractNumId w:val="7"/>
  </w:num>
  <w:num w:numId="16" w16cid:durableId="2076585302">
    <w:abstractNumId w:val="1"/>
  </w:num>
  <w:num w:numId="17" w16cid:durableId="525102120">
    <w:abstractNumId w:val="3"/>
  </w:num>
  <w:num w:numId="18" w16cid:durableId="1372875831">
    <w:abstractNumId w:val="14"/>
  </w:num>
  <w:num w:numId="19" w16cid:durableId="40318470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76"/>
    <w:rsid w:val="00000ADD"/>
    <w:rsid w:val="00000D93"/>
    <w:rsid w:val="000010BD"/>
    <w:rsid w:val="00001423"/>
    <w:rsid w:val="00004003"/>
    <w:rsid w:val="00004CA3"/>
    <w:rsid w:val="00004FAF"/>
    <w:rsid w:val="00005C6B"/>
    <w:rsid w:val="00007EB4"/>
    <w:rsid w:val="00011E25"/>
    <w:rsid w:val="00012A52"/>
    <w:rsid w:val="00014077"/>
    <w:rsid w:val="00014610"/>
    <w:rsid w:val="00015071"/>
    <w:rsid w:val="00015251"/>
    <w:rsid w:val="0001565A"/>
    <w:rsid w:val="000156A8"/>
    <w:rsid w:val="00016013"/>
    <w:rsid w:val="00020C19"/>
    <w:rsid w:val="00020CAA"/>
    <w:rsid w:val="00021053"/>
    <w:rsid w:val="00022E67"/>
    <w:rsid w:val="00024966"/>
    <w:rsid w:val="00025701"/>
    <w:rsid w:val="00025FD2"/>
    <w:rsid w:val="00026ACB"/>
    <w:rsid w:val="00027017"/>
    <w:rsid w:val="00027642"/>
    <w:rsid w:val="000308C9"/>
    <w:rsid w:val="0003241A"/>
    <w:rsid w:val="000331CC"/>
    <w:rsid w:val="00034490"/>
    <w:rsid w:val="00036718"/>
    <w:rsid w:val="000369CD"/>
    <w:rsid w:val="00040251"/>
    <w:rsid w:val="00040F1D"/>
    <w:rsid w:val="0004193F"/>
    <w:rsid w:val="00043200"/>
    <w:rsid w:val="00044154"/>
    <w:rsid w:val="0004430F"/>
    <w:rsid w:val="00047036"/>
    <w:rsid w:val="000470D1"/>
    <w:rsid w:val="0004787C"/>
    <w:rsid w:val="00050C48"/>
    <w:rsid w:val="00051D88"/>
    <w:rsid w:val="000526A5"/>
    <w:rsid w:val="000535B9"/>
    <w:rsid w:val="00053E96"/>
    <w:rsid w:val="00056605"/>
    <w:rsid w:val="00061968"/>
    <w:rsid w:val="00062D47"/>
    <w:rsid w:val="00063257"/>
    <w:rsid w:val="000650A1"/>
    <w:rsid w:val="000658E5"/>
    <w:rsid w:val="0007024C"/>
    <w:rsid w:val="00070A36"/>
    <w:rsid w:val="00070A4F"/>
    <w:rsid w:val="00073291"/>
    <w:rsid w:val="000732D7"/>
    <w:rsid w:val="0007335D"/>
    <w:rsid w:val="00075A2E"/>
    <w:rsid w:val="00076105"/>
    <w:rsid w:val="0007642C"/>
    <w:rsid w:val="00076828"/>
    <w:rsid w:val="00076D4B"/>
    <w:rsid w:val="0008039F"/>
    <w:rsid w:val="00080C57"/>
    <w:rsid w:val="00082D60"/>
    <w:rsid w:val="00083177"/>
    <w:rsid w:val="0008583D"/>
    <w:rsid w:val="00085EFA"/>
    <w:rsid w:val="00087BB1"/>
    <w:rsid w:val="0009028C"/>
    <w:rsid w:val="00090412"/>
    <w:rsid w:val="0009095E"/>
    <w:rsid w:val="00090B4D"/>
    <w:rsid w:val="00092C89"/>
    <w:rsid w:val="00092E10"/>
    <w:rsid w:val="00094823"/>
    <w:rsid w:val="00095C11"/>
    <w:rsid w:val="00097BD4"/>
    <w:rsid w:val="000A0531"/>
    <w:rsid w:val="000A22BD"/>
    <w:rsid w:val="000A2DF4"/>
    <w:rsid w:val="000A3A62"/>
    <w:rsid w:val="000A4217"/>
    <w:rsid w:val="000A6775"/>
    <w:rsid w:val="000A6CCC"/>
    <w:rsid w:val="000A732D"/>
    <w:rsid w:val="000B1C55"/>
    <w:rsid w:val="000B26CB"/>
    <w:rsid w:val="000B2BB3"/>
    <w:rsid w:val="000B36FC"/>
    <w:rsid w:val="000B38EB"/>
    <w:rsid w:val="000B3E7A"/>
    <w:rsid w:val="000B5109"/>
    <w:rsid w:val="000B5904"/>
    <w:rsid w:val="000B593C"/>
    <w:rsid w:val="000B59BB"/>
    <w:rsid w:val="000B6503"/>
    <w:rsid w:val="000B7330"/>
    <w:rsid w:val="000B739F"/>
    <w:rsid w:val="000C027B"/>
    <w:rsid w:val="000C340A"/>
    <w:rsid w:val="000C41D2"/>
    <w:rsid w:val="000C4255"/>
    <w:rsid w:val="000C439B"/>
    <w:rsid w:val="000C4C95"/>
    <w:rsid w:val="000C6911"/>
    <w:rsid w:val="000C6CC6"/>
    <w:rsid w:val="000C6E0F"/>
    <w:rsid w:val="000C70C4"/>
    <w:rsid w:val="000D3C6C"/>
    <w:rsid w:val="000D487F"/>
    <w:rsid w:val="000D4B9F"/>
    <w:rsid w:val="000D60AA"/>
    <w:rsid w:val="000D67D5"/>
    <w:rsid w:val="000D7443"/>
    <w:rsid w:val="000D7D01"/>
    <w:rsid w:val="000E00E5"/>
    <w:rsid w:val="000E0752"/>
    <w:rsid w:val="000E0E46"/>
    <w:rsid w:val="000E182E"/>
    <w:rsid w:val="000E22B2"/>
    <w:rsid w:val="000E48A9"/>
    <w:rsid w:val="000E51BC"/>
    <w:rsid w:val="000E55C7"/>
    <w:rsid w:val="000E6734"/>
    <w:rsid w:val="000E6CF2"/>
    <w:rsid w:val="000E7223"/>
    <w:rsid w:val="000F07B4"/>
    <w:rsid w:val="000F14CF"/>
    <w:rsid w:val="000F16F2"/>
    <w:rsid w:val="000F1EF5"/>
    <w:rsid w:val="000F429B"/>
    <w:rsid w:val="000F4E3D"/>
    <w:rsid w:val="000F5340"/>
    <w:rsid w:val="000F5F55"/>
    <w:rsid w:val="000F68BF"/>
    <w:rsid w:val="00100898"/>
    <w:rsid w:val="00100968"/>
    <w:rsid w:val="001010FF"/>
    <w:rsid w:val="00102F61"/>
    <w:rsid w:val="00104797"/>
    <w:rsid w:val="00104E49"/>
    <w:rsid w:val="00105090"/>
    <w:rsid w:val="00105CEC"/>
    <w:rsid w:val="001065B8"/>
    <w:rsid w:val="001101D5"/>
    <w:rsid w:val="00110E10"/>
    <w:rsid w:val="00112A1A"/>
    <w:rsid w:val="00112C6F"/>
    <w:rsid w:val="00114D0A"/>
    <w:rsid w:val="00114D9D"/>
    <w:rsid w:val="00115466"/>
    <w:rsid w:val="0011640D"/>
    <w:rsid w:val="001165AA"/>
    <w:rsid w:val="00116E17"/>
    <w:rsid w:val="00117235"/>
    <w:rsid w:val="001203D3"/>
    <w:rsid w:val="00122605"/>
    <w:rsid w:val="00123AEB"/>
    <w:rsid w:val="00123BE8"/>
    <w:rsid w:val="00123CBC"/>
    <w:rsid w:val="00123FD9"/>
    <w:rsid w:val="001263D0"/>
    <w:rsid w:val="001309B3"/>
    <w:rsid w:val="00132280"/>
    <w:rsid w:val="001322F4"/>
    <w:rsid w:val="0013271A"/>
    <w:rsid w:val="0013443A"/>
    <w:rsid w:val="001403DF"/>
    <w:rsid w:val="00140EAF"/>
    <w:rsid w:val="0014213A"/>
    <w:rsid w:val="00144911"/>
    <w:rsid w:val="00145651"/>
    <w:rsid w:val="00145932"/>
    <w:rsid w:val="00146C73"/>
    <w:rsid w:val="001479E9"/>
    <w:rsid w:val="00151652"/>
    <w:rsid w:val="00151699"/>
    <w:rsid w:val="001523E8"/>
    <w:rsid w:val="00152956"/>
    <w:rsid w:val="00153153"/>
    <w:rsid w:val="00153BE3"/>
    <w:rsid w:val="001544DF"/>
    <w:rsid w:val="00155BC6"/>
    <w:rsid w:val="00157315"/>
    <w:rsid w:val="00157B27"/>
    <w:rsid w:val="00160519"/>
    <w:rsid w:val="00161383"/>
    <w:rsid w:val="00161500"/>
    <w:rsid w:val="00162969"/>
    <w:rsid w:val="00162B57"/>
    <w:rsid w:val="00162FA3"/>
    <w:rsid w:val="00163167"/>
    <w:rsid w:val="001632D1"/>
    <w:rsid w:val="001634C8"/>
    <w:rsid w:val="001650FC"/>
    <w:rsid w:val="00167C17"/>
    <w:rsid w:val="001712E2"/>
    <w:rsid w:val="001718C7"/>
    <w:rsid w:val="00171C64"/>
    <w:rsid w:val="00173927"/>
    <w:rsid w:val="00174F63"/>
    <w:rsid w:val="00175542"/>
    <w:rsid w:val="0017622E"/>
    <w:rsid w:val="001778CD"/>
    <w:rsid w:val="00177DAF"/>
    <w:rsid w:val="001820AD"/>
    <w:rsid w:val="001825F2"/>
    <w:rsid w:val="00182C94"/>
    <w:rsid w:val="00183A89"/>
    <w:rsid w:val="00184388"/>
    <w:rsid w:val="00184DCB"/>
    <w:rsid w:val="0018519A"/>
    <w:rsid w:val="001856B9"/>
    <w:rsid w:val="00185C6A"/>
    <w:rsid w:val="00187AE1"/>
    <w:rsid w:val="00191BAA"/>
    <w:rsid w:val="00191CEB"/>
    <w:rsid w:val="00193EE4"/>
    <w:rsid w:val="00194C00"/>
    <w:rsid w:val="00195A52"/>
    <w:rsid w:val="0019799B"/>
    <w:rsid w:val="001A0831"/>
    <w:rsid w:val="001A1466"/>
    <w:rsid w:val="001A157E"/>
    <w:rsid w:val="001A31EF"/>
    <w:rsid w:val="001A4806"/>
    <w:rsid w:val="001A50C8"/>
    <w:rsid w:val="001A5DA4"/>
    <w:rsid w:val="001A5FF8"/>
    <w:rsid w:val="001A6D0D"/>
    <w:rsid w:val="001A7151"/>
    <w:rsid w:val="001B01AE"/>
    <w:rsid w:val="001B5765"/>
    <w:rsid w:val="001B6682"/>
    <w:rsid w:val="001B6A79"/>
    <w:rsid w:val="001C0FFF"/>
    <w:rsid w:val="001C1E24"/>
    <w:rsid w:val="001C27A5"/>
    <w:rsid w:val="001C447C"/>
    <w:rsid w:val="001C4E53"/>
    <w:rsid w:val="001C546F"/>
    <w:rsid w:val="001C6D38"/>
    <w:rsid w:val="001D182B"/>
    <w:rsid w:val="001D47EE"/>
    <w:rsid w:val="001E0AEC"/>
    <w:rsid w:val="001E1E0A"/>
    <w:rsid w:val="001E20D5"/>
    <w:rsid w:val="001E270E"/>
    <w:rsid w:val="001E65AB"/>
    <w:rsid w:val="001E66DA"/>
    <w:rsid w:val="001E6711"/>
    <w:rsid w:val="001E6B7F"/>
    <w:rsid w:val="001E6BF3"/>
    <w:rsid w:val="001F0E48"/>
    <w:rsid w:val="001F1544"/>
    <w:rsid w:val="001F2651"/>
    <w:rsid w:val="001F327A"/>
    <w:rsid w:val="001F45DC"/>
    <w:rsid w:val="001F625A"/>
    <w:rsid w:val="001F6AB1"/>
    <w:rsid w:val="00200172"/>
    <w:rsid w:val="00200B28"/>
    <w:rsid w:val="002016D3"/>
    <w:rsid w:val="00201D93"/>
    <w:rsid w:val="00201FFF"/>
    <w:rsid w:val="0020331F"/>
    <w:rsid w:val="00203C7C"/>
    <w:rsid w:val="00211A02"/>
    <w:rsid w:val="002138B2"/>
    <w:rsid w:val="00213D24"/>
    <w:rsid w:val="00214D33"/>
    <w:rsid w:val="00216CD4"/>
    <w:rsid w:val="00221173"/>
    <w:rsid w:val="002225AF"/>
    <w:rsid w:val="002231D6"/>
    <w:rsid w:val="002242CF"/>
    <w:rsid w:val="002246D0"/>
    <w:rsid w:val="002248F6"/>
    <w:rsid w:val="002274BF"/>
    <w:rsid w:val="00227617"/>
    <w:rsid w:val="00232FB5"/>
    <w:rsid w:val="002347D3"/>
    <w:rsid w:val="00234811"/>
    <w:rsid w:val="00235BC3"/>
    <w:rsid w:val="00236518"/>
    <w:rsid w:val="002379FF"/>
    <w:rsid w:val="00237C7D"/>
    <w:rsid w:val="00237D4C"/>
    <w:rsid w:val="00240406"/>
    <w:rsid w:val="00240443"/>
    <w:rsid w:val="0024044C"/>
    <w:rsid w:val="002409DA"/>
    <w:rsid w:val="00240E03"/>
    <w:rsid w:val="00240ED8"/>
    <w:rsid w:val="00245A0D"/>
    <w:rsid w:val="002466D7"/>
    <w:rsid w:val="00247A43"/>
    <w:rsid w:val="0025011A"/>
    <w:rsid w:val="0025208F"/>
    <w:rsid w:val="0025332A"/>
    <w:rsid w:val="002536B7"/>
    <w:rsid w:val="00254049"/>
    <w:rsid w:val="00254065"/>
    <w:rsid w:val="0025475B"/>
    <w:rsid w:val="002563A1"/>
    <w:rsid w:val="00256972"/>
    <w:rsid w:val="002575BE"/>
    <w:rsid w:val="00260B77"/>
    <w:rsid w:val="00261090"/>
    <w:rsid w:val="00261774"/>
    <w:rsid w:val="00262CE2"/>
    <w:rsid w:val="00263728"/>
    <w:rsid w:val="00264BBB"/>
    <w:rsid w:val="00265B8A"/>
    <w:rsid w:val="00266A8B"/>
    <w:rsid w:val="0027108F"/>
    <w:rsid w:val="002723AE"/>
    <w:rsid w:val="00272964"/>
    <w:rsid w:val="002746F4"/>
    <w:rsid w:val="00274E24"/>
    <w:rsid w:val="0027551C"/>
    <w:rsid w:val="00275577"/>
    <w:rsid w:val="002777D4"/>
    <w:rsid w:val="00280407"/>
    <w:rsid w:val="0028049B"/>
    <w:rsid w:val="002810F6"/>
    <w:rsid w:val="00281A55"/>
    <w:rsid w:val="002843CB"/>
    <w:rsid w:val="002849C0"/>
    <w:rsid w:val="00285227"/>
    <w:rsid w:val="00285277"/>
    <w:rsid w:val="00287176"/>
    <w:rsid w:val="002872D1"/>
    <w:rsid w:val="00287B5D"/>
    <w:rsid w:val="00287F7B"/>
    <w:rsid w:val="00290447"/>
    <w:rsid w:val="002908F4"/>
    <w:rsid w:val="00291752"/>
    <w:rsid w:val="002919F4"/>
    <w:rsid w:val="00293290"/>
    <w:rsid w:val="002952AC"/>
    <w:rsid w:val="002955E3"/>
    <w:rsid w:val="00297A37"/>
    <w:rsid w:val="00297F2A"/>
    <w:rsid w:val="002A0BAE"/>
    <w:rsid w:val="002A0D9C"/>
    <w:rsid w:val="002A2C45"/>
    <w:rsid w:val="002A383B"/>
    <w:rsid w:val="002A40F0"/>
    <w:rsid w:val="002A47CD"/>
    <w:rsid w:val="002A4BFB"/>
    <w:rsid w:val="002A5FCC"/>
    <w:rsid w:val="002A63C4"/>
    <w:rsid w:val="002A6621"/>
    <w:rsid w:val="002B0524"/>
    <w:rsid w:val="002B15E4"/>
    <w:rsid w:val="002B1E3C"/>
    <w:rsid w:val="002B2868"/>
    <w:rsid w:val="002B2F2D"/>
    <w:rsid w:val="002B3A59"/>
    <w:rsid w:val="002B3CAB"/>
    <w:rsid w:val="002B44A3"/>
    <w:rsid w:val="002B4606"/>
    <w:rsid w:val="002B4C94"/>
    <w:rsid w:val="002B5FEF"/>
    <w:rsid w:val="002B64FF"/>
    <w:rsid w:val="002B6A37"/>
    <w:rsid w:val="002B7A95"/>
    <w:rsid w:val="002B7F02"/>
    <w:rsid w:val="002C1F10"/>
    <w:rsid w:val="002C2609"/>
    <w:rsid w:val="002C2CAD"/>
    <w:rsid w:val="002C32CC"/>
    <w:rsid w:val="002C6F2D"/>
    <w:rsid w:val="002C70FD"/>
    <w:rsid w:val="002C73F3"/>
    <w:rsid w:val="002C7784"/>
    <w:rsid w:val="002D338E"/>
    <w:rsid w:val="002D428D"/>
    <w:rsid w:val="002D62CC"/>
    <w:rsid w:val="002D7F5E"/>
    <w:rsid w:val="002E31C6"/>
    <w:rsid w:val="002E3662"/>
    <w:rsid w:val="002E60A9"/>
    <w:rsid w:val="002E7051"/>
    <w:rsid w:val="002E723F"/>
    <w:rsid w:val="002F1423"/>
    <w:rsid w:val="002F1A73"/>
    <w:rsid w:val="002F1DDE"/>
    <w:rsid w:val="002F2929"/>
    <w:rsid w:val="002F323E"/>
    <w:rsid w:val="002F371F"/>
    <w:rsid w:val="002F5DF5"/>
    <w:rsid w:val="002F666A"/>
    <w:rsid w:val="002F68B2"/>
    <w:rsid w:val="002F778B"/>
    <w:rsid w:val="003000E6"/>
    <w:rsid w:val="003024E2"/>
    <w:rsid w:val="00304D36"/>
    <w:rsid w:val="003050B1"/>
    <w:rsid w:val="003072D2"/>
    <w:rsid w:val="00310EF5"/>
    <w:rsid w:val="00320914"/>
    <w:rsid w:val="003216F2"/>
    <w:rsid w:val="00321AA7"/>
    <w:rsid w:val="003221D2"/>
    <w:rsid w:val="0032483F"/>
    <w:rsid w:val="00325216"/>
    <w:rsid w:val="0032535E"/>
    <w:rsid w:val="003257D6"/>
    <w:rsid w:val="0032662C"/>
    <w:rsid w:val="00330CE3"/>
    <w:rsid w:val="003314FE"/>
    <w:rsid w:val="00332C0F"/>
    <w:rsid w:val="00333CEC"/>
    <w:rsid w:val="00337372"/>
    <w:rsid w:val="00337E0C"/>
    <w:rsid w:val="00341489"/>
    <w:rsid w:val="00341EDD"/>
    <w:rsid w:val="003426FA"/>
    <w:rsid w:val="00342AC1"/>
    <w:rsid w:val="003440A0"/>
    <w:rsid w:val="003440B4"/>
    <w:rsid w:val="003442C3"/>
    <w:rsid w:val="0034549D"/>
    <w:rsid w:val="00345826"/>
    <w:rsid w:val="003508A0"/>
    <w:rsid w:val="00350C9F"/>
    <w:rsid w:val="00352FE4"/>
    <w:rsid w:val="00353069"/>
    <w:rsid w:val="00354393"/>
    <w:rsid w:val="00355C96"/>
    <w:rsid w:val="00356A47"/>
    <w:rsid w:val="00356B48"/>
    <w:rsid w:val="0035757E"/>
    <w:rsid w:val="003600FB"/>
    <w:rsid w:val="00361A79"/>
    <w:rsid w:val="00361C94"/>
    <w:rsid w:val="00362815"/>
    <w:rsid w:val="003632DF"/>
    <w:rsid w:val="003636E6"/>
    <w:rsid w:val="00364919"/>
    <w:rsid w:val="003655E4"/>
    <w:rsid w:val="00366468"/>
    <w:rsid w:val="00366836"/>
    <w:rsid w:val="003668A9"/>
    <w:rsid w:val="00367DAE"/>
    <w:rsid w:val="003703DA"/>
    <w:rsid w:val="00370D0B"/>
    <w:rsid w:val="00371182"/>
    <w:rsid w:val="00371E3A"/>
    <w:rsid w:val="00372D57"/>
    <w:rsid w:val="00373464"/>
    <w:rsid w:val="003737DC"/>
    <w:rsid w:val="003741AC"/>
    <w:rsid w:val="00376388"/>
    <w:rsid w:val="0037672B"/>
    <w:rsid w:val="0037740A"/>
    <w:rsid w:val="00382A35"/>
    <w:rsid w:val="0038335F"/>
    <w:rsid w:val="00384FC3"/>
    <w:rsid w:val="00385590"/>
    <w:rsid w:val="003860A8"/>
    <w:rsid w:val="00390BEA"/>
    <w:rsid w:val="003912E4"/>
    <w:rsid w:val="00391C76"/>
    <w:rsid w:val="00391F7C"/>
    <w:rsid w:val="00394F30"/>
    <w:rsid w:val="00395588"/>
    <w:rsid w:val="00397248"/>
    <w:rsid w:val="003A1A4B"/>
    <w:rsid w:val="003A45EC"/>
    <w:rsid w:val="003A47C2"/>
    <w:rsid w:val="003A5B8D"/>
    <w:rsid w:val="003A66DC"/>
    <w:rsid w:val="003A6DAC"/>
    <w:rsid w:val="003B2BB4"/>
    <w:rsid w:val="003B3494"/>
    <w:rsid w:val="003B4D1D"/>
    <w:rsid w:val="003B4F36"/>
    <w:rsid w:val="003B5A4D"/>
    <w:rsid w:val="003B5ABD"/>
    <w:rsid w:val="003B7C3A"/>
    <w:rsid w:val="003B7C6D"/>
    <w:rsid w:val="003B7CA1"/>
    <w:rsid w:val="003C1A1B"/>
    <w:rsid w:val="003C1A65"/>
    <w:rsid w:val="003C1EA7"/>
    <w:rsid w:val="003C3359"/>
    <w:rsid w:val="003C3FC3"/>
    <w:rsid w:val="003C4542"/>
    <w:rsid w:val="003C6BC5"/>
    <w:rsid w:val="003C7D60"/>
    <w:rsid w:val="003D0CCB"/>
    <w:rsid w:val="003D0F72"/>
    <w:rsid w:val="003D25EA"/>
    <w:rsid w:val="003D49B7"/>
    <w:rsid w:val="003D56F0"/>
    <w:rsid w:val="003D5CE1"/>
    <w:rsid w:val="003D7F5B"/>
    <w:rsid w:val="003E0392"/>
    <w:rsid w:val="003E1DC3"/>
    <w:rsid w:val="003E381E"/>
    <w:rsid w:val="003E6E77"/>
    <w:rsid w:val="003E7E89"/>
    <w:rsid w:val="003F2054"/>
    <w:rsid w:val="003F3203"/>
    <w:rsid w:val="003F5168"/>
    <w:rsid w:val="003F55D1"/>
    <w:rsid w:val="003F63D2"/>
    <w:rsid w:val="003F7361"/>
    <w:rsid w:val="00400E45"/>
    <w:rsid w:val="00403103"/>
    <w:rsid w:val="004036A7"/>
    <w:rsid w:val="00403735"/>
    <w:rsid w:val="00404EC7"/>
    <w:rsid w:val="00405DC9"/>
    <w:rsid w:val="004072E0"/>
    <w:rsid w:val="00407A91"/>
    <w:rsid w:val="00407F44"/>
    <w:rsid w:val="00410271"/>
    <w:rsid w:val="0041159A"/>
    <w:rsid w:val="00411DE5"/>
    <w:rsid w:val="004129DE"/>
    <w:rsid w:val="00412FB9"/>
    <w:rsid w:val="00413C93"/>
    <w:rsid w:val="00414DC2"/>
    <w:rsid w:val="00414E3F"/>
    <w:rsid w:val="00415C49"/>
    <w:rsid w:val="00416101"/>
    <w:rsid w:val="00416794"/>
    <w:rsid w:val="004176ED"/>
    <w:rsid w:val="00422466"/>
    <w:rsid w:val="00422585"/>
    <w:rsid w:val="00424C93"/>
    <w:rsid w:val="00425948"/>
    <w:rsid w:val="0042631C"/>
    <w:rsid w:val="0043050F"/>
    <w:rsid w:val="0043231D"/>
    <w:rsid w:val="00432874"/>
    <w:rsid w:val="0043444B"/>
    <w:rsid w:val="004355B8"/>
    <w:rsid w:val="004358CE"/>
    <w:rsid w:val="00436279"/>
    <w:rsid w:val="00436917"/>
    <w:rsid w:val="004373A2"/>
    <w:rsid w:val="0043747E"/>
    <w:rsid w:val="0043748E"/>
    <w:rsid w:val="00437E57"/>
    <w:rsid w:val="0044054B"/>
    <w:rsid w:val="004437DE"/>
    <w:rsid w:val="0044388B"/>
    <w:rsid w:val="00444585"/>
    <w:rsid w:val="0044550B"/>
    <w:rsid w:val="00445880"/>
    <w:rsid w:val="0045173A"/>
    <w:rsid w:val="00453E21"/>
    <w:rsid w:val="00454E4D"/>
    <w:rsid w:val="00454EAA"/>
    <w:rsid w:val="00455A08"/>
    <w:rsid w:val="00455B4C"/>
    <w:rsid w:val="00456F56"/>
    <w:rsid w:val="00456F6D"/>
    <w:rsid w:val="00460044"/>
    <w:rsid w:val="00461608"/>
    <w:rsid w:val="0046296D"/>
    <w:rsid w:val="004637BA"/>
    <w:rsid w:val="0046458D"/>
    <w:rsid w:val="0046526F"/>
    <w:rsid w:val="00465954"/>
    <w:rsid w:val="0046765F"/>
    <w:rsid w:val="00467E2D"/>
    <w:rsid w:val="00470AD9"/>
    <w:rsid w:val="00471A79"/>
    <w:rsid w:val="00472C8D"/>
    <w:rsid w:val="00475577"/>
    <w:rsid w:val="004768B0"/>
    <w:rsid w:val="00476B12"/>
    <w:rsid w:val="004819FB"/>
    <w:rsid w:val="00483855"/>
    <w:rsid w:val="0048776A"/>
    <w:rsid w:val="00487AF3"/>
    <w:rsid w:val="004914BF"/>
    <w:rsid w:val="00493E89"/>
    <w:rsid w:val="00495C3F"/>
    <w:rsid w:val="004967EE"/>
    <w:rsid w:val="004975C1"/>
    <w:rsid w:val="004A0414"/>
    <w:rsid w:val="004A2E40"/>
    <w:rsid w:val="004A4381"/>
    <w:rsid w:val="004A555D"/>
    <w:rsid w:val="004A5F59"/>
    <w:rsid w:val="004A645E"/>
    <w:rsid w:val="004B0CAD"/>
    <w:rsid w:val="004B1A15"/>
    <w:rsid w:val="004B22F6"/>
    <w:rsid w:val="004B25A8"/>
    <w:rsid w:val="004B37AA"/>
    <w:rsid w:val="004B67FB"/>
    <w:rsid w:val="004B69A6"/>
    <w:rsid w:val="004B7E24"/>
    <w:rsid w:val="004C01AF"/>
    <w:rsid w:val="004C1C8C"/>
    <w:rsid w:val="004C2630"/>
    <w:rsid w:val="004C4713"/>
    <w:rsid w:val="004C6431"/>
    <w:rsid w:val="004D0003"/>
    <w:rsid w:val="004D16CA"/>
    <w:rsid w:val="004D32D9"/>
    <w:rsid w:val="004D332B"/>
    <w:rsid w:val="004D376E"/>
    <w:rsid w:val="004D586E"/>
    <w:rsid w:val="004D685F"/>
    <w:rsid w:val="004D762E"/>
    <w:rsid w:val="004E08DF"/>
    <w:rsid w:val="004E0AB0"/>
    <w:rsid w:val="004E0DED"/>
    <w:rsid w:val="004E1221"/>
    <w:rsid w:val="004E1A74"/>
    <w:rsid w:val="004E1EDA"/>
    <w:rsid w:val="004E2A9A"/>
    <w:rsid w:val="004E351B"/>
    <w:rsid w:val="004E47D0"/>
    <w:rsid w:val="004E4C0E"/>
    <w:rsid w:val="004E7374"/>
    <w:rsid w:val="004E7F9E"/>
    <w:rsid w:val="004F1542"/>
    <w:rsid w:val="004F1E7A"/>
    <w:rsid w:val="004F4E8F"/>
    <w:rsid w:val="004F510D"/>
    <w:rsid w:val="004F66AB"/>
    <w:rsid w:val="004F673B"/>
    <w:rsid w:val="004F69A6"/>
    <w:rsid w:val="0050225F"/>
    <w:rsid w:val="00503753"/>
    <w:rsid w:val="00503ACA"/>
    <w:rsid w:val="0050543D"/>
    <w:rsid w:val="00505B04"/>
    <w:rsid w:val="00505BF0"/>
    <w:rsid w:val="00507ED4"/>
    <w:rsid w:val="0051068C"/>
    <w:rsid w:val="00512227"/>
    <w:rsid w:val="00520034"/>
    <w:rsid w:val="005206F3"/>
    <w:rsid w:val="00520F5C"/>
    <w:rsid w:val="00520FC9"/>
    <w:rsid w:val="00521A5B"/>
    <w:rsid w:val="0052391E"/>
    <w:rsid w:val="00523F2B"/>
    <w:rsid w:val="00524982"/>
    <w:rsid w:val="005252C2"/>
    <w:rsid w:val="0052791A"/>
    <w:rsid w:val="005303C9"/>
    <w:rsid w:val="005305BE"/>
    <w:rsid w:val="00531F85"/>
    <w:rsid w:val="00531FFD"/>
    <w:rsid w:val="005337B7"/>
    <w:rsid w:val="005355FF"/>
    <w:rsid w:val="005365BA"/>
    <w:rsid w:val="00537016"/>
    <w:rsid w:val="00537569"/>
    <w:rsid w:val="00537626"/>
    <w:rsid w:val="00540BA2"/>
    <w:rsid w:val="00541113"/>
    <w:rsid w:val="00542B90"/>
    <w:rsid w:val="00542E93"/>
    <w:rsid w:val="00543CA7"/>
    <w:rsid w:val="00544780"/>
    <w:rsid w:val="00545E28"/>
    <w:rsid w:val="005465BC"/>
    <w:rsid w:val="005475CE"/>
    <w:rsid w:val="0055380B"/>
    <w:rsid w:val="005564DD"/>
    <w:rsid w:val="00557F6E"/>
    <w:rsid w:val="0056140F"/>
    <w:rsid w:val="0056186A"/>
    <w:rsid w:val="005619D3"/>
    <w:rsid w:val="00562B62"/>
    <w:rsid w:val="005657F2"/>
    <w:rsid w:val="0056594F"/>
    <w:rsid w:val="00567A02"/>
    <w:rsid w:val="005700D3"/>
    <w:rsid w:val="00572537"/>
    <w:rsid w:val="00573FB6"/>
    <w:rsid w:val="00574026"/>
    <w:rsid w:val="00574C6E"/>
    <w:rsid w:val="005768C1"/>
    <w:rsid w:val="005803A7"/>
    <w:rsid w:val="00581353"/>
    <w:rsid w:val="00584DBE"/>
    <w:rsid w:val="00584E47"/>
    <w:rsid w:val="00585855"/>
    <w:rsid w:val="00586DB0"/>
    <w:rsid w:val="00587DC2"/>
    <w:rsid w:val="00587EDC"/>
    <w:rsid w:val="005913ED"/>
    <w:rsid w:val="00593A32"/>
    <w:rsid w:val="005944B4"/>
    <w:rsid w:val="005944FA"/>
    <w:rsid w:val="00595F9C"/>
    <w:rsid w:val="0059789F"/>
    <w:rsid w:val="00597F09"/>
    <w:rsid w:val="005A09A0"/>
    <w:rsid w:val="005A393B"/>
    <w:rsid w:val="005A4CE2"/>
    <w:rsid w:val="005A59D2"/>
    <w:rsid w:val="005A6236"/>
    <w:rsid w:val="005A684F"/>
    <w:rsid w:val="005A69FC"/>
    <w:rsid w:val="005A71FF"/>
    <w:rsid w:val="005B17D8"/>
    <w:rsid w:val="005B2A15"/>
    <w:rsid w:val="005B3A6C"/>
    <w:rsid w:val="005B5633"/>
    <w:rsid w:val="005B6615"/>
    <w:rsid w:val="005C00BF"/>
    <w:rsid w:val="005C12AF"/>
    <w:rsid w:val="005C27EA"/>
    <w:rsid w:val="005C32F9"/>
    <w:rsid w:val="005C3FFC"/>
    <w:rsid w:val="005C444E"/>
    <w:rsid w:val="005C6EF0"/>
    <w:rsid w:val="005C7E93"/>
    <w:rsid w:val="005D126B"/>
    <w:rsid w:val="005D216E"/>
    <w:rsid w:val="005D37DA"/>
    <w:rsid w:val="005D3F59"/>
    <w:rsid w:val="005D507C"/>
    <w:rsid w:val="005D5A6F"/>
    <w:rsid w:val="005D5EF9"/>
    <w:rsid w:val="005E1E45"/>
    <w:rsid w:val="005E3939"/>
    <w:rsid w:val="005E4E04"/>
    <w:rsid w:val="005E5678"/>
    <w:rsid w:val="005E69C8"/>
    <w:rsid w:val="005E6F80"/>
    <w:rsid w:val="005F0277"/>
    <w:rsid w:val="005F07C3"/>
    <w:rsid w:val="005F0B68"/>
    <w:rsid w:val="005F1265"/>
    <w:rsid w:val="005F18C6"/>
    <w:rsid w:val="005F1F13"/>
    <w:rsid w:val="005F1FA2"/>
    <w:rsid w:val="005F262A"/>
    <w:rsid w:val="005F3311"/>
    <w:rsid w:val="005F4EC6"/>
    <w:rsid w:val="005F5B43"/>
    <w:rsid w:val="005F6450"/>
    <w:rsid w:val="005F79CB"/>
    <w:rsid w:val="005F7D86"/>
    <w:rsid w:val="00601472"/>
    <w:rsid w:val="00601687"/>
    <w:rsid w:val="006025AE"/>
    <w:rsid w:val="00603C9B"/>
    <w:rsid w:val="00604D75"/>
    <w:rsid w:val="00605D0D"/>
    <w:rsid w:val="00605D64"/>
    <w:rsid w:val="00607749"/>
    <w:rsid w:val="0061333A"/>
    <w:rsid w:val="00613C71"/>
    <w:rsid w:val="00615CB4"/>
    <w:rsid w:val="0061610A"/>
    <w:rsid w:val="00616134"/>
    <w:rsid w:val="00617D8E"/>
    <w:rsid w:val="00620634"/>
    <w:rsid w:val="006222EA"/>
    <w:rsid w:val="00625C31"/>
    <w:rsid w:val="00626565"/>
    <w:rsid w:val="00626734"/>
    <w:rsid w:val="00627825"/>
    <w:rsid w:val="00630108"/>
    <w:rsid w:val="0063043A"/>
    <w:rsid w:val="00630EDB"/>
    <w:rsid w:val="006326A0"/>
    <w:rsid w:val="00632973"/>
    <w:rsid w:val="006346F3"/>
    <w:rsid w:val="006370CF"/>
    <w:rsid w:val="0064078B"/>
    <w:rsid w:val="00640B6A"/>
    <w:rsid w:val="00640D7F"/>
    <w:rsid w:val="00640DD0"/>
    <w:rsid w:val="00641491"/>
    <w:rsid w:val="006425D5"/>
    <w:rsid w:val="006440B2"/>
    <w:rsid w:val="00645BA7"/>
    <w:rsid w:val="00646368"/>
    <w:rsid w:val="0064783A"/>
    <w:rsid w:val="00647BC9"/>
    <w:rsid w:val="00652B8A"/>
    <w:rsid w:val="00652C28"/>
    <w:rsid w:val="00652F7A"/>
    <w:rsid w:val="00654C34"/>
    <w:rsid w:val="006568CD"/>
    <w:rsid w:val="00660CE9"/>
    <w:rsid w:val="00662223"/>
    <w:rsid w:val="0066274E"/>
    <w:rsid w:val="00662C2B"/>
    <w:rsid w:val="00663B52"/>
    <w:rsid w:val="00665D6F"/>
    <w:rsid w:val="00666F17"/>
    <w:rsid w:val="00671C2D"/>
    <w:rsid w:val="00672143"/>
    <w:rsid w:val="00673BAB"/>
    <w:rsid w:val="0067569A"/>
    <w:rsid w:val="00677139"/>
    <w:rsid w:val="00677BAC"/>
    <w:rsid w:val="00677ED6"/>
    <w:rsid w:val="00680D4B"/>
    <w:rsid w:val="006823AD"/>
    <w:rsid w:val="0068272E"/>
    <w:rsid w:val="0068550E"/>
    <w:rsid w:val="00685640"/>
    <w:rsid w:val="006906AE"/>
    <w:rsid w:val="006908DE"/>
    <w:rsid w:val="00693AF0"/>
    <w:rsid w:val="00694AA1"/>
    <w:rsid w:val="00695AD9"/>
    <w:rsid w:val="00697F06"/>
    <w:rsid w:val="006A06B4"/>
    <w:rsid w:val="006A1375"/>
    <w:rsid w:val="006A1F60"/>
    <w:rsid w:val="006A2564"/>
    <w:rsid w:val="006A30B0"/>
    <w:rsid w:val="006A476D"/>
    <w:rsid w:val="006A524B"/>
    <w:rsid w:val="006A7137"/>
    <w:rsid w:val="006A78F6"/>
    <w:rsid w:val="006A7F80"/>
    <w:rsid w:val="006B19BC"/>
    <w:rsid w:val="006B33CD"/>
    <w:rsid w:val="006B3B0F"/>
    <w:rsid w:val="006B5C98"/>
    <w:rsid w:val="006B6F6D"/>
    <w:rsid w:val="006B7902"/>
    <w:rsid w:val="006C068C"/>
    <w:rsid w:val="006C06BF"/>
    <w:rsid w:val="006C0843"/>
    <w:rsid w:val="006C19BB"/>
    <w:rsid w:val="006C43EC"/>
    <w:rsid w:val="006C5223"/>
    <w:rsid w:val="006C600F"/>
    <w:rsid w:val="006C6066"/>
    <w:rsid w:val="006C615C"/>
    <w:rsid w:val="006C7DF8"/>
    <w:rsid w:val="006C7F85"/>
    <w:rsid w:val="006D0F3A"/>
    <w:rsid w:val="006D2DB4"/>
    <w:rsid w:val="006D51C7"/>
    <w:rsid w:val="006E2D43"/>
    <w:rsid w:val="006E46E4"/>
    <w:rsid w:val="006E5966"/>
    <w:rsid w:val="006E7628"/>
    <w:rsid w:val="006E76B9"/>
    <w:rsid w:val="006F025F"/>
    <w:rsid w:val="006F231A"/>
    <w:rsid w:val="006F42EB"/>
    <w:rsid w:val="006F4B4B"/>
    <w:rsid w:val="006F51CE"/>
    <w:rsid w:val="006F684F"/>
    <w:rsid w:val="00701D6C"/>
    <w:rsid w:val="00704E99"/>
    <w:rsid w:val="00704EF3"/>
    <w:rsid w:val="00705880"/>
    <w:rsid w:val="0070674B"/>
    <w:rsid w:val="007076F3"/>
    <w:rsid w:val="00711FB1"/>
    <w:rsid w:val="00712848"/>
    <w:rsid w:val="00712853"/>
    <w:rsid w:val="007128F5"/>
    <w:rsid w:val="00712FC2"/>
    <w:rsid w:val="007147A2"/>
    <w:rsid w:val="00714BA7"/>
    <w:rsid w:val="00715A6E"/>
    <w:rsid w:val="00716385"/>
    <w:rsid w:val="00717AEB"/>
    <w:rsid w:val="00720213"/>
    <w:rsid w:val="00720B9B"/>
    <w:rsid w:val="00721FD3"/>
    <w:rsid w:val="0072294B"/>
    <w:rsid w:val="007253B8"/>
    <w:rsid w:val="00725CF8"/>
    <w:rsid w:val="00725EF9"/>
    <w:rsid w:val="0072797C"/>
    <w:rsid w:val="007304F9"/>
    <w:rsid w:val="00730B29"/>
    <w:rsid w:val="00732767"/>
    <w:rsid w:val="00732DE4"/>
    <w:rsid w:val="00733530"/>
    <w:rsid w:val="0073373C"/>
    <w:rsid w:val="00733A53"/>
    <w:rsid w:val="00734CBE"/>
    <w:rsid w:val="00736C1D"/>
    <w:rsid w:val="0073726D"/>
    <w:rsid w:val="00737A5A"/>
    <w:rsid w:val="00737F84"/>
    <w:rsid w:val="00740AB8"/>
    <w:rsid w:val="00741999"/>
    <w:rsid w:val="00741E70"/>
    <w:rsid w:val="00743517"/>
    <w:rsid w:val="0074354A"/>
    <w:rsid w:val="007437AB"/>
    <w:rsid w:val="007449C2"/>
    <w:rsid w:val="00744A40"/>
    <w:rsid w:val="00744D67"/>
    <w:rsid w:val="007503BD"/>
    <w:rsid w:val="00750466"/>
    <w:rsid w:val="00750A42"/>
    <w:rsid w:val="00750FD6"/>
    <w:rsid w:val="007521D3"/>
    <w:rsid w:val="007539B0"/>
    <w:rsid w:val="00754B20"/>
    <w:rsid w:val="00757DEC"/>
    <w:rsid w:val="00757E36"/>
    <w:rsid w:val="00760536"/>
    <w:rsid w:val="00760C60"/>
    <w:rsid w:val="00760EED"/>
    <w:rsid w:val="00761293"/>
    <w:rsid w:val="007618FB"/>
    <w:rsid w:val="00762ADB"/>
    <w:rsid w:val="00763B14"/>
    <w:rsid w:val="00763BFD"/>
    <w:rsid w:val="00765B65"/>
    <w:rsid w:val="00767948"/>
    <w:rsid w:val="00770D63"/>
    <w:rsid w:val="0077159F"/>
    <w:rsid w:val="00775A5C"/>
    <w:rsid w:val="00776EBD"/>
    <w:rsid w:val="007771AF"/>
    <w:rsid w:val="00781DE7"/>
    <w:rsid w:val="0078201A"/>
    <w:rsid w:val="0078341A"/>
    <w:rsid w:val="007851D6"/>
    <w:rsid w:val="0078719C"/>
    <w:rsid w:val="00790D89"/>
    <w:rsid w:val="00791ED0"/>
    <w:rsid w:val="0079208E"/>
    <w:rsid w:val="0079238E"/>
    <w:rsid w:val="00793D8B"/>
    <w:rsid w:val="00794B52"/>
    <w:rsid w:val="007A0130"/>
    <w:rsid w:val="007A0317"/>
    <w:rsid w:val="007A1165"/>
    <w:rsid w:val="007A47D8"/>
    <w:rsid w:val="007A4F79"/>
    <w:rsid w:val="007A503E"/>
    <w:rsid w:val="007A5A10"/>
    <w:rsid w:val="007A711B"/>
    <w:rsid w:val="007B03E7"/>
    <w:rsid w:val="007B053A"/>
    <w:rsid w:val="007B535E"/>
    <w:rsid w:val="007B60AD"/>
    <w:rsid w:val="007B6199"/>
    <w:rsid w:val="007B6612"/>
    <w:rsid w:val="007B6652"/>
    <w:rsid w:val="007B66E2"/>
    <w:rsid w:val="007B6B01"/>
    <w:rsid w:val="007C05CE"/>
    <w:rsid w:val="007C0B80"/>
    <w:rsid w:val="007C1E25"/>
    <w:rsid w:val="007C2370"/>
    <w:rsid w:val="007C29AB"/>
    <w:rsid w:val="007C3E84"/>
    <w:rsid w:val="007C42B5"/>
    <w:rsid w:val="007C6572"/>
    <w:rsid w:val="007D04B4"/>
    <w:rsid w:val="007D62AA"/>
    <w:rsid w:val="007D6773"/>
    <w:rsid w:val="007D7418"/>
    <w:rsid w:val="007E0008"/>
    <w:rsid w:val="007E2A5E"/>
    <w:rsid w:val="007E2FBD"/>
    <w:rsid w:val="007E508B"/>
    <w:rsid w:val="007E6316"/>
    <w:rsid w:val="007E7059"/>
    <w:rsid w:val="007E7CDF"/>
    <w:rsid w:val="007F1351"/>
    <w:rsid w:val="007F56BB"/>
    <w:rsid w:val="007F7904"/>
    <w:rsid w:val="007F7A0B"/>
    <w:rsid w:val="0080084A"/>
    <w:rsid w:val="00800A30"/>
    <w:rsid w:val="00801473"/>
    <w:rsid w:val="00801D18"/>
    <w:rsid w:val="00801E8E"/>
    <w:rsid w:val="008037B4"/>
    <w:rsid w:val="008040F0"/>
    <w:rsid w:val="00804B6E"/>
    <w:rsid w:val="008056BB"/>
    <w:rsid w:val="00805E95"/>
    <w:rsid w:val="00805F77"/>
    <w:rsid w:val="00806A9E"/>
    <w:rsid w:val="0080701C"/>
    <w:rsid w:val="0080707D"/>
    <w:rsid w:val="00807E3B"/>
    <w:rsid w:val="00810B9E"/>
    <w:rsid w:val="008133D4"/>
    <w:rsid w:val="00813A6B"/>
    <w:rsid w:val="00814A10"/>
    <w:rsid w:val="00815781"/>
    <w:rsid w:val="00816614"/>
    <w:rsid w:val="0081705F"/>
    <w:rsid w:val="0081757F"/>
    <w:rsid w:val="008212EF"/>
    <w:rsid w:val="00821968"/>
    <w:rsid w:val="0082285A"/>
    <w:rsid w:val="00822F6D"/>
    <w:rsid w:val="008233F4"/>
    <w:rsid w:val="00823D11"/>
    <w:rsid w:val="008254AE"/>
    <w:rsid w:val="00825D19"/>
    <w:rsid w:val="00826173"/>
    <w:rsid w:val="00827D5F"/>
    <w:rsid w:val="008321F1"/>
    <w:rsid w:val="00832752"/>
    <w:rsid w:val="00836442"/>
    <w:rsid w:val="00840A9C"/>
    <w:rsid w:val="00841631"/>
    <w:rsid w:val="008430DA"/>
    <w:rsid w:val="008431E9"/>
    <w:rsid w:val="00843272"/>
    <w:rsid w:val="0084369D"/>
    <w:rsid w:val="00843823"/>
    <w:rsid w:val="008445C1"/>
    <w:rsid w:val="00846009"/>
    <w:rsid w:val="00846F57"/>
    <w:rsid w:val="0085098C"/>
    <w:rsid w:val="00850B8B"/>
    <w:rsid w:val="00851E24"/>
    <w:rsid w:val="00853CC5"/>
    <w:rsid w:val="0085532F"/>
    <w:rsid w:val="00861844"/>
    <w:rsid w:val="008624B9"/>
    <w:rsid w:val="00866482"/>
    <w:rsid w:val="00866916"/>
    <w:rsid w:val="00866BA3"/>
    <w:rsid w:val="00867FD0"/>
    <w:rsid w:val="0087018A"/>
    <w:rsid w:val="008714DF"/>
    <w:rsid w:val="00871B92"/>
    <w:rsid w:val="00872486"/>
    <w:rsid w:val="00872C89"/>
    <w:rsid w:val="008736E7"/>
    <w:rsid w:val="0087371E"/>
    <w:rsid w:val="00874A24"/>
    <w:rsid w:val="0087629F"/>
    <w:rsid w:val="00876B5E"/>
    <w:rsid w:val="008775A1"/>
    <w:rsid w:val="00880AE1"/>
    <w:rsid w:val="0088171F"/>
    <w:rsid w:val="0088364D"/>
    <w:rsid w:val="00885430"/>
    <w:rsid w:val="00885706"/>
    <w:rsid w:val="00886874"/>
    <w:rsid w:val="00887D28"/>
    <w:rsid w:val="00890189"/>
    <w:rsid w:val="008927C2"/>
    <w:rsid w:val="008936C2"/>
    <w:rsid w:val="00893982"/>
    <w:rsid w:val="00894BA2"/>
    <w:rsid w:val="008966EA"/>
    <w:rsid w:val="00897885"/>
    <w:rsid w:val="00897D6D"/>
    <w:rsid w:val="008A03FD"/>
    <w:rsid w:val="008A34B5"/>
    <w:rsid w:val="008A4581"/>
    <w:rsid w:val="008A5239"/>
    <w:rsid w:val="008A6B95"/>
    <w:rsid w:val="008A7968"/>
    <w:rsid w:val="008B0DB9"/>
    <w:rsid w:val="008B2532"/>
    <w:rsid w:val="008B44C0"/>
    <w:rsid w:val="008B469B"/>
    <w:rsid w:val="008B51F8"/>
    <w:rsid w:val="008B5AFF"/>
    <w:rsid w:val="008B6E3D"/>
    <w:rsid w:val="008C06BE"/>
    <w:rsid w:val="008C0B70"/>
    <w:rsid w:val="008C0EA4"/>
    <w:rsid w:val="008C1471"/>
    <w:rsid w:val="008C341F"/>
    <w:rsid w:val="008C432D"/>
    <w:rsid w:val="008C4793"/>
    <w:rsid w:val="008C5B03"/>
    <w:rsid w:val="008C6B07"/>
    <w:rsid w:val="008C7EF6"/>
    <w:rsid w:val="008D0EBA"/>
    <w:rsid w:val="008D29FE"/>
    <w:rsid w:val="008D2D35"/>
    <w:rsid w:val="008D337D"/>
    <w:rsid w:val="008D3871"/>
    <w:rsid w:val="008D4431"/>
    <w:rsid w:val="008D57A1"/>
    <w:rsid w:val="008D69E5"/>
    <w:rsid w:val="008D7BC4"/>
    <w:rsid w:val="008D7F86"/>
    <w:rsid w:val="008E2B03"/>
    <w:rsid w:val="008E3344"/>
    <w:rsid w:val="008E3698"/>
    <w:rsid w:val="008E41AF"/>
    <w:rsid w:val="008E4558"/>
    <w:rsid w:val="008E51FC"/>
    <w:rsid w:val="008E54CC"/>
    <w:rsid w:val="008E5D4B"/>
    <w:rsid w:val="008F1F7D"/>
    <w:rsid w:val="008F3621"/>
    <w:rsid w:val="008F363C"/>
    <w:rsid w:val="008F54E1"/>
    <w:rsid w:val="008F5CCD"/>
    <w:rsid w:val="008F6F8B"/>
    <w:rsid w:val="008F7822"/>
    <w:rsid w:val="008F7A0A"/>
    <w:rsid w:val="0090005D"/>
    <w:rsid w:val="009001AB"/>
    <w:rsid w:val="009004FD"/>
    <w:rsid w:val="00900F1D"/>
    <w:rsid w:val="00900F35"/>
    <w:rsid w:val="009010A9"/>
    <w:rsid w:val="009026FC"/>
    <w:rsid w:val="0090282D"/>
    <w:rsid w:val="009037C5"/>
    <w:rsid w:val="00906373"/>
    <w:rsid w:val="009063A0"/>
    <w:rsid w:val="00907890"/>
    <w:rsid w:val="009104D1"/>
    <w:rsid w:val="00910AEF"/>
    <w:rsid w:val="00910E75"/>
    <w:rsid w:val="00912AE0"/>
    <w:rsid w:val="00913619"/>
    <w:rsid w:val="00913A2E"/>
    <w:rsid w:val="00914514"/>
    <w:rsid w:val="00914A12"/>
    <w:rsid w:val="0091513B"/>
    <w:rsid w:val="0091655C"/>
    <w:rsid w:val="0091726A"/>
    <w:rsid w:val="00917971"/>
    <w:rsid w:val="00917E38"/>
    <w:rsid w:val="009229D0"/>
    <w:rsid w:val="00924346"/>
    <w:rsid w:val="0092443B"/>
    <w:rsid w:val="0092484B"/>
    <w:rsid w:val="009253ED"/>
    <w:rsid w:val="009259AC"/>
    <w:rsid w:val="00925A8E"/>
    <w:rsid w:val="00925B2A"/>
    <w:rsid w:val="00926C1E"/>
    <w:rsid w:val="00926C75"/>
    <w:rsid w:val="0093240C"/>
    <w:rsid w:val="00933C76"/>
    <w:rsid w:val="00934AC4"/>
    <w:rsid w:val="00934AC7"/>
    <w:rsid w:val="00935968"/>
    <w:rsid w:val="00936328"/>
    <w:rsid w:val="0093650C"/>
    <w:rsid w:val="009372AA"/>
    <w:rsid w:val="009375B9"/>
    <w:rsid w:val="00940184"/>
    <w:rsid w:val="009405C8"/>
    <w:rsid w:val="00940D25"/>
    <w:rsid w:val="00940D51"/>
    <w:rsid w:val="00941198"/>
    <w:rsid w:val="00941E61"/>
    <w:rsid w:val="0094277F"/>
    <w:rsid w:val="00942A9B"/>
    <w:rsid w:val="00943593"/>
    <w:rsid w:val="00943C07"/>
    <w:rsid w:val="009446E5"/>
    <w:rsid w:val="00945A6B"/>
    <w:rsid w:val="00945D29"/>
    <w:rsid w:val="00945E7A"/>
    <w:rsid w:val="009502E7"/>
    <w:rsid w:val="00950582"/>
    <w:rsid w:val="00951D12"/>
    <w:rsid w:val="009534D9"/>
    <w:rsid w:val="009547E2"/>
    <w:rsid w:val="00955DEC"/>
    <w:rsid w:val="00961408"/>
    <w:rsid w:val="00961593"/>
    <w:rsid w:val="0096175C"/>
    <w:rsid w:val="00962F3D"/>
    <w:rsid w:val="00964564"/>
    <w:rsid w:val="0096473D"/>
    <w:rsid w:val="009649A9"/>
    <w:rsid w:val="00967CCB"/>
    <w:rsid w:val="00967D6F"/>
    <w:rsid w:val="00970029"/>
    <w:rsid w:val="00972F99"/>
    <w:rsid w:val="009762DE"/>
    <w:rsid w:val="00976A54"/>
    <w:rsid w:val="00982413"/>
    <w:rsid w:val="00983188"/>
    <w:rsid w:val="00987B06"/>
    <w:rsid w:val="00987CB4"/>
    <w:rsid w:val="00990B59"/>
    <w:rsid w:val="009918C4"/>
    <w:rsid w:val="00993BD8"/>
    <w:rsid w:val="009948A7"/>
    <w:rsid w:val="009958F5"/>
    <w:rsid w:val="00995CDA"/>
    <w:rsid w:val="00996B8A"/>
    <w:rsid w:val="00996EBA"/>
    <w:rsid w:val="009977E6"/>
    <w:rsid w:val="009A069F"/>
    <w:rsid w:val="009A1CB6"/>
    <w:rsid w:val="009A2450"/>
    <w:rsid w:val="009A2706"/>
    <w:rsid w:val="009A2B27"/>
    <w:rsid w:val="009A2D7C"/>
    <w:rsid w:val="009A4A21"/>
    <w:rsid w:val="009A4B68"/>
    <w:rsid w:val="009A553C"/>
    <w:rsid w:val="009B0CDB"/>
    <w:rsid w:val="009B12DE"/>
    <w:rsid w:val="009B32A4"/>
    <w:rsid w:val="009B4711"/>
    <w:rsid w:val="009B7E3D"/>
    <w:rsid w:val="009B7E7B"/>
    <w:rsid w:val="009C0341"/>
    <w:rsid w:val="009C0C25"/>
    <w:rsid w:val="009C1FBC"/>
    <w:rsid w:val="009C2537"/>
    <w:rsid w:val="009C4738"/>
    <w:rsid w:val="009C5AD2"/>
    <w:rsid w:val="009C5CC8"/>
    <w:rsid w:val="009C7526"/>
    <w:rsid w:val="009D000B"/>
    <w:rsid w:val="009D0E7C"/>
    <w:rsid w:val="009D1798"/>
    <w:rsid w:val="009D1B59"/>
    <w:rsid w:val="009D1FD7"/>
    <w:rsid w:val="009D4DE9"/>
    <w:rsid w:val="009D6380"/>
    <w:rsid w:val="009E046D"/>
    <w:rsid w:val="009E21B9"/>
    <w:rsid w:val="009E43EC"/>
    <w:rsid w:val="009E4F9C"/>
    <w:rsid w:val="009E5287"/>
    <w:rsid w:val="009F2A18"/>
    <w:rsid w:val="009F3AE4"/>
    <w:rsid w:val="009F520D"/>
    <w:rsid w:val="009F5AD8"/>
    <w:rsid w:val="009F65EB"/>
    <w:rsid w:val="009F6CFE"/>
    <w:rsid w:val="009F7430"/>
    <w:rsid w:val="009F7AC9"/>
    <w:rsid w:val="009F7BA7"/>
    <w:rsid w:val="009F7BEF"/>
    <w:rsid w:val="009F7F72"/>
    <w:rsid w:val="00A02F3E"/>
    <w:rsid w:val="00A02FF3"/>
    <w:rsid w:val="00A04A0F"/>
    <w:rsid w:val="00A057EE"/>
    <w:rsid w:val="00A06147"/>
    <w:rsid w:val="00A06563"/>
    <w:rsid w:val="00A071AD"/>
    <w:rsid w:val="00A07E68"/>
    <w:rsid w:val="00A1008B"/>
    <w:rsid w:val="00A108A5"/>
    <w:rsid w:val="00A10FD9"/>
    <w:rsid w:val="00A14E63"/>
    <w:rsid w:val="00A15841"/>
    <w:rsid w:val="00A15947"/>
    <w:rsid w:val="00A16E8E"/>
    <w:rsid w:val="00A17945"/>
    <w:rsid w:val="00A20AB4"/>
    <w:rsid w:val="00A20B47"/>
    <w:rsid w:val="00A213C9"/>
    <w:rsid w:val="00A220BB"/>
    <w:rsid w:val="00A23BDA"/>
    <w:rsid w:val="00A2444B"/>
    <w:rsid w:val="00A245BD"/>
    <w:rsid w:val="00A24E6B"/>
    <w:rsid w:val="00A26452"/>
    <w:rsid w:val="00A26BDA"/>
    <w:rsid w:val="00A26C0A"/>
    <w:rsid w:val="00A26C5B"/>
    <w:rsid w:val="00A302EA"/>
    <w:rsid w:val="00A30A33"/>
    <w:rsid w:val="00A3118C"/>
    <w:rsid w:val="00A31F0D"/>
    <w:rsid w:val="00A32584"/>
    <w:rsid w:val="00A32D44"/>
    <w:rsid w:val="00A3457D"/>
    <w:rsid w:val="00A37433"/>
    <w:rsid w:val="00A41BD4"/>
    <w:rsid w:val="00A42FAD"/>
    <w:rsid w:val="00A43765"/>
    <w:rsid w:val="00A44799"/>
    <w:rsid w:val="00A44C00"/>
    <w:rsid w:val="00A46E69"/>
    <w:rsid w:val="00A4728E"/>
    <w:rsid w:val="00A5116D"/>
    <w:rsid w:val="00A51179"/>
    <w:rsid w:val="00A51C1B"/>
    <w:rsid w:val="00A52108"/>
    <w:rsid w:val="00A5592B"/>
    <w:rsid w:val="00A57086"/>
    <w:rsid w:val="00A578F4"/>
    <w:rsid w:val="00A602A3"/>
    <w:rsid w:val="00A6033F"/>
    <w:rsid w:val="00A63072"/>
    <w:rsid w:val="00A66221"/>
    <w:rsid w:val="00A67010"/>
    <w:rsid w:val="00A721AD"/>
    <w:rsid w:val="00A73467"/>
    <w:rsid w:val="00A75530"/>
    <w:rsid w:val="00A761B0"/>
    <w:rsid w:val="00A76296"/>
    <w:rsid w:val="00A809CC"/>
    <w:rsid w:val="00A8148E"/>
    <w:rsid w:val="00A82D03"/>
    <w:rsid w:val="00A83227"/>
    <w:rsid w:val="00A83E9F"/>
    <w:rsid w:val="00A84748"/>
    <w:rsid w:val="00A84EC5"/>
    <w:rsid w:val="00A85785"/>
    <w:rsid w:val="00A861FA"/>
    <w:rsid w:val="00A86B48"/>
    <w:rsid w:val="00A86C3A"/>
    <w:rsid w:val="00A87F8A"/>
    <w:rsid w:val="00A90A4C"/>
    <w:rsid w:val="00A91501"/>
    <w:rsid w:val="00A91D0A"/>
    <w:rsid w:val="00A9422A"/>
    <w:rsid w:val="00A94DC0"/>
    <w:rsid w:val="00A957D0"/>
    <w:rsid w:val="00A95A82"/>
    <w:rsid w:val="00A95AC1"/>
    <w:rsid w:val="00A95CAA"/>
    <w:rsid w:val="00A9646A"/>
    <w:rsid w:val="00AA0E52"/>
    <w:rsid w:val="00AA10C3"/>
    <w:rsid w:val="00AA349F"/>
    <w:rsid w:val="00AA5B61"/>
    <w:rsid w:val="00AB24DA"/>
    <w:rsid w:val="00AB24DF"/>
    <w:rsid w:val="00AB2B36"/>
    <w:rsid w:val="00AB33DD"/>
    <w:rsid w:val="00AB6998"/>
    <w:rsid w:val="00AB6F90"/>
    <w:rsid w:val="00AC1EE9"/>
    <w:rsid w:val="00AC2E8C"/>
    <w:rsid w:val="00AC3AA0"/>
    <w:rsid w:val="00AC4F9A"/>
    <w:rsid w:val="00AC549F"/>
    <w:rsid w:val="00AD26F1"/>
    <w:rsid w:val="00AD4B15"/>
    <w:rsid w:val="00AD5649"/>
    <w:rsid w:val="00AD5901"/>
    <w:rsid w:val="00AD6184"/>
    <w:rsid w:val="00AD64B1"/>
    <w:rsid w:val="00AD6D56"/>
    <w:rsid w:val="00AE0868"/>
    <w:rsid w:val="00AE2044"/>
    <w:rsid w:val="00AE34C0"/>
    <w:rsid w:val="00AE3E3C"/>
    <w:rsid w:val="00AE40DD"/>
    <w:rsid w:val="00AE4370"/>
    <w:rsid w:val="00AE4AA7"/>
    <w:rsid w:val="00AE5254"/>
    <w:rsid w:val="00AE6477"/>
    <w:rsid w:val="00AE68CC"/>
    <w:rsid w:val="00AE7686"/>
    <w:rsid w:val="00AF0064"/>
    <w:rsid w:val="00AF21B6"/>
    <w:rsid w:val="00AF2207"/>
    <w:rsid w:val="00AF298C"/>
    <w:rsid w:val="00AF4D31"/>
    <w:rsid w:val="00AF5DD8"/>
    <w:rsid w:val="00AF6F4E"/>
    <w:rsid w:val="00B0219E"/>
    <w:rsid w:val="00B02A2A"/>
    <w:rsid w:val="00B02D7C"/>
    <w:rsid w:val="00B03274"/>
    <w:rsid w:val="00B04B49"/>
    <w:rsid w:val="00B05D4D"/>
    <w:rsid w:val="00B06A76"/>
    <w:rsid w:val="00B10513"/>
    <w:rsid w:val="00B108BC"/>
    <w:rsid w:val="00B109F2"/>
    <w:rsid w:val="00B10C80"/>
    <w:rsid w:val="00B10EB4"/>
    <w:rsid w:val="00B11193"/>
    <w:rsid w:val="00B124D1"/>
    <w:rsid w:val="00B12B1B"/>
    <w:rsid w:val="00B12B33"/>
    <w:rsid w:val="00B14EBD"/>
    <w:rsid w:val="00B15104"/>
    <w:rsid w:val="00B16AA9"/>
    <w:rsid w:val="00B179E7"/>
    <w:rsid w:val="00B17AAC"/>
    <w:rsid w:val="00B245C2"/>
    <w:rsid w:val="00B2542C"/>
    <w:rsid w:val="00B254F3"/>
    <w:rsid w:val="00B3009C"/>
    <w:rsid w:val="00B302EF"/>
    <w:rsid w:val="00B30767"/>
    <w:rsid w:val="00B31830"/>
    <w:rsid w:val="00B31CEF"/>
    <w:rsid w:val="00B3263E"/>
    <w:rsid w:val="00B34089"/>
    <w:rsid w:val="00B34D4D"/>
    <w:rsid w:val="00B3626F"/>
    <w:rsid w:val="00B379AA"/>
    <w:rsid w:val="00B37CFC"/>
    <w:rsid w:val="00B41283"/>
    <w:rsid w:val="00B41ED0"/>
    <w:rsid w:val="00B424D2"/>
    <w:rsid w:val="00B43AB4"/>
    <w:rsid w:val="00B4593E"/>
    <w:rsid w:val="00B4612D"/>
    <w:rsid w:val="00B476E4"/>
    <w:rsid w:val="00B508D9"/>
    <w:rsid w:val="00B5233A"/>
    <w:rsid w:val="00B52B02"/>
    <w:rsid w:val="00B53492"/>
    <w:rsid w:val="00B5419B"/>
    <w:rsid w:val="00B55E4B"/>
    <w:rsid w:val="00B56CA2"/>
    <w:rsid w:val="00B56E1E"/>
    <w:rsid w:val="00B56FBD"/>
    <w:rsid w:val="00B61F53"/>
    <w:rsid w:val="00B64436"/>
    <w:rsid w:val="00B64FE9"/>
    <w:rsid w:val="00B66F80"/>
    <w:rsid w:val="00B70C15"/>
    <w:rsid w:val="00B738B3"/>
    <w:rsid w:val="00B73A24"/>
    <w:rsid w:val="00B809AB"/>
    <w:rsid w:val="00B80C55"/>
    <w:rsid w:val="00B8212F"/>
    <w:rsid w:val="00B82176"/>
    <w:rsid w:val="00B83E4A"/>
    <w:rsid w:val="00B855EB"/>
    <w:rsid w:val="00B86268"/>
    <w:rsid w:val="00B866EA"/>
    <w:rsid w:val="00B87130"/>
    <w:rsid w:val="00B875F4"/>
    <w:rsid w:val="00B879B8"/>
    <w:rsid w:val="00B908A8"/>
    <w:rsid w:val="00B95296"/>
    <w:rsid w:val="00B96475"/>
    <w:rsid w:val="00BA1B88"/>
    <w:rsid w:val="00BA205E"/>
    <w:rsid w:val="00BA3237"/>
    <w:rsid w:val="00BA3502"/>
    <w:rsid w:val="00BA37AE"/>
    <w:rsid w:val="00BA47EB"/>
    <w:rsid w:val="00BA581B"/>
    <w:rsid w:val="00BA7150"/>
    <w:rsid w:val="00BA7771"/>
    <w:rsid w:val="00BA7FE8"/>
    <w:rsid w:val="00BB0524"/>
    <w:rsid w:val="00BB11B2"/>
    <w:rsid w:val="00BB12E4"/>
    <w:rsid w:val="00BB2D5A"/>
    <w:rsid w:val="00BB30A8"/>
    <w:rsid w:val="00BB6CAE"/>
    <w:rsid w:val="00BC09EA"/>
    <w:rsid w:val="00BC10CE"/>
    <w:rsid w:val="00BC2D16"/>
    <w:rsid w:val="00BC3A0C"/>
    <w:rsid w:val="00BC3BF3"/>
    <w:rsid w:val="00BC5B15"/>
    <w:rsid w:val="00BC5BD5"/>
    <w:rsid w:val="00BC66F2"/>
    <w:rsid w:val="00BC6CE1"/>
    <w:rsid w:val="00BC7458"/>
    <w:rsid w:val="00BC7B56"/>
    <w:rsid w:val="00BC7E46"/>
    <w:rsid w:val="00BD0541"/>
    <w:rsid w:val="00BD285D"/>
    <w:rsid w:val="00BD59CF"/>
    <w:rsid w:val="00BD6020"/>
    <w:rsid w:val="00BE3F3B"/>
    <w:rsid w:val="00BE50B0"/>
    <w:rsid w:val="00BE7823"/>
    <w:rsid w:val="00BF0114"/>
    <w:rsid w:val="00BF0DA9"/>
    <w:rsid w:val="00BF1C03"/>
    <w:rsid w:val="00BF2ADA"/>
    <w:rsid w:val="00BF4158"/>
    <w:rsid w:val="00BF6A8D"/>
    <w:rsid w:val="00C024C1"/>
    <w:rsid w:val="00C0426E"/>
    <w:rsid w:val="00C04428"/>
    <w:rsid w:val="00C0486F"/>
    <w:rsid w:val="00C0553D"/>
    <w:rsid w:val="00C07414"/>
    <w:rsid w:val="00C10A3D"/>
    <w:rsid w:val="00C110E3"/>
    <w:rsid w:val="00C1208D"/>
    <w:rsid w:val="00C152D1"/>
    <w:rsid w:val="00C153D4"/>
    <w:rsid w:val="00C158FA"/>
    <w:rsid w:val="00C15B1C"/>
    <w:rsid w:val="00C15C00"/>
    <w:rsid w:val="00C16121"/>
    <w:rsid w:val="00C177B8"/>
    <w:rsid w:val="00C2033C"/>
    <w:rsid w:val="00C20F2A"/>
    <w:rsid w:val="00C2152A"/>
    <w:rsid w:val="00C21D6F"/>
    <w:rsid w:val="00C21F91"/>
    <w:rsid w:val="00C23BF1"/>
    <w:rsid w:val="00C25DDD"/>
    <w:rsid w:val="00C25FBA"/>
    <w:rsid w:val="00C26D4E"/>
    <w:rsid w:val="00C30544"/>
    <w:rsid w:val="00C31F95"/>
    <w:rsid w:val="00C3292A"/>
    <w:rsid w:val="00C33824"/>
    <w:rsid w:val="00C33A3A"/>
    <w:rsid w:val="00C34DAC"/>
    <w:rsid w:val="00C35705"/>
    <w:rsid w:val="00C36373"/>
    <w:rsid w:val="00C367D0"/>
    <w:rsid w:val="00C36DB9"/>
    <w:rsid w:val="00C40596"/>
    <w:rsid w:val="00C406EC"/>
    <w:rsid w:val="00C40B64"/>
    <w:rsid w:val="00C41B61"/>
    <w:rsid w:val="00C42FEF"/>
    <w:rsid w:val="00C443D7"/>
    <w:rsid w:val="00C453F5"/>
    <w:rsid w:val="00C45B6A"/>
    <w:rsid w:val="00C47946"/>
    <w:rsid w:val="00C47E6B"/>
    <w:rsid w:val="00C504BE"/>
    <w:rsid w:val="00C50DE1"/>
    <w:rsid w:val="00C5143A"/>
    <w:rsid w:val="00C52B71"/>
    <w:rsid w:val="00C52FB1"/>
    <w:rsid w:val="00C540FF"/>
    <w:rsid w:val="00C55472"/>
    <w:rsid w:val="00C556E6"/>
    <w:rsid w:val="00C57E3B"/>
    <w:rsid w:val="00C606BA"/>
    <w:rsid w:val="00C615AB"/>
    <w:rsid w:val="00C61F73"/>
    <w:rsid w:val="00C65E6C"/>
    <w:rsid w:val="00C669B5"/>
    <w:rsid w:val="00C70C4E"/>
    <w:rsid w:val="00C71214"/>
    <w:rsid w:val="00C724C4"/>
    <w:rsid w:val="00C725C0"/>
    <w:rsid w:val="00C72C8D"/>
    <w:rsid w:val="00C7383A"/>
    <w:rsid w:val="00C73C77"/>
    <w:rsid w:val="00C74327"/>
    <w:rsid w:val="00C76161"/>
    <w:rsid w:val="00C76DD8"/>
    <w:rsid w:val="00C7767E"/>
    <w:rsid w:val="00C811E7"/>
    <w:rsid w:val="00C81A56"/>
    <w:rsid w:val="00C8576B"/>
    <w:rsid w:val="00C87AF7"/>
    <w:rsid w:val="00C906EC"/>
    <w:rsid w:val="00C94F62"/>
    <w:rsid w:val="00C95ED5"/>
    <w:rsid w:val="00C966F3"/>
    <w:rsid w:val="00C96ED3"/>
    <w:rsid w:val="00C974CF"/>
    <w:rsid w:val="00C97912"/>
    <w:rsid w:val="00CA0E71"/>
    <w:rsid w:val="00CA1EAE"/>
    <w:rsid w:val="00CA5E86"/>
    <w:rsid w:val="00CA6189"/>
    <w:rsid w:val="00CA7B68"/>
    <w:rsid w:val="00CA7EBE"/>
    <w:rsid w:val="00CB0290"/>
    <w:rsid w:val="00CB074D"/>
    <w:rsid w:val="00CB0B58"/>
    <w:rsid w:val="00CB1920"/>
    <w:rsid w:val="00CB1A92"/>
    <w:rsid w:val="00CB350B"/>
    <w:rsid w:val="00CB3952"/>
    <w:rsid w:val="00CB3C85"/>
    <w:rsid w:val="00CB4076"/>
    <w:rsid w:val="00CB49F0"/>
    <w:rsid w:val="00CB4A5E"/>
    <w:rsid w:val="00CB4E02"/>
    <w:rsid w:val="00CB5915"/>
    <w:rsid w:val="00CB6FE5"/>
    <w:rsid w:val="00CB79EF"/>
    <w:rsid w:val="00CC05EE"/>
    <w:rsid w:val="00CC2EDA"/>
    <w:rsid w:val="00CC6A3C"/>
    <w:rsid w:val="00CC7FC2"/>
    <w:rsid w:val="00CD1A31"/>
    <w:rsid w:val="00CD3999"/>
    <w:rsid w:val="00CD3C4B"/>
    <w:rsid w:val="00CD4C7D"/>
    <w:rsid w:val="00CD59EC"/>
    <w:rsid w:val="00CD6D2C"/>
    <w:rsid w:val="00CD72CD"/>
    <w:rsid w:val="00CE0DA6"/>
    <w:rsid w:val="00CE2452"/>
    <w:rsid w:val="00CE286C"/>
    <w:rsid w:val="00CE2ACC"/>
    <w:rsid w:val="00CE2D3D"/>
    <w:rsid w:val="00CE3A3F"/>
    <w:rsid w:val="00CE3A4C"/>
    <w:rsid w:val="00CE43A3"/>
    <w:rsid w:val="00CE4C63"/>
    <w:rsid w:val="00CE64D5"/>
    <w:rsid w:val="00CE7869"/>
    <w:rsid w:val="00CF1882"/>
    <w:rsid w:val="00CF4143"/>
    <w:rsid w:val="00CF4B71"/>
    <w:rsid w:val="00CF52CB"/>
    <w:rsid w:val="00D01F48"/>
    <w:rsid w:val="00D02077"/>
    <w:rsid w:val="00D021DA"/>
    <w:rsid w:val="00D02615"/>
    <w:rsid w:val="00D03DEB"/>
    <w:rsid w:val="00D045F9"/>
    <w:rsid w:val="00D04AA0"/>
    <w:rsid w:val="00D0593A"/>
    <w:rsid w:val="00D1396B"/>
    <w:rsid w:val="00D1445E"/>
    <w:rsid w:val="00D145A7"/>
    <w:rsid w:val="00D156E1"/>
    <w:rsid w:val="00D17274"/>
    <w:rsid w:val="00D175D6"/>
    <w:rsid w:val="00D17E06"/>
    <w:rsid w:val="00D2020D"/>
    <w:rsid w:val="00D20744"/>
    <w:rsid w:val="00D21B40"/>
    <w:rsid w:val="00D21B92"/>
    <w:rsid w:val="00D22DAF"/>
    <w:rsid w:val="00D247CE"/>
    <w:rsid w:val="00D25177"/>
    <w:rsid w:val="00D255F4"/>
    <w:rsid w:val="00D26575"/>
    <w:rsid w:val="00D30D9E"/>
    <w:rsid w:val="00D320C1"/>
    <w:rsid w:val="00D3245B"/>
    <w:rsid w:val="00D3262D"/>
    <w:rsid w:val="00D34671"/>
    <w:rsid w:val="00D34830"/>
    <w:rsid w:val="00D36712"/>
    <w:rsid w:val="00D36CD5"/>
    <w:rsid w:val="00D37DBF"/>
    <w:rsid w:val="00D40630"/>
    <w:rsid w:val="00D412E9"/>
    <w:rsid w:val="00D423E3"/>
    <w:rsid w:val="00D435C6"/>
    <w:rsid w:val="00D43E8F"/>
    <w:rsid w:val="00D44209"/>
    <w:rsid w:val="00D44689"/>
    <w:rsid w:val="00D44B7F"/>
    <w:rsid w:val="00D46FD8"/>
    <w:rsid w:val="00D5164E"/>
    <w:rsid w:val="00D51E24"/>
    <w:rsid w:val="00D5207A"/>
    <w:rsid w:val="00D53461"/>
    <w:rsid w:val="00D538E7"/>
    <w:rsid w:val="00D55941"/>
    <w:rsid w:val="00D56EAF"/>
    <w:rsid w:val="00D575DE"/>
    <w:rsid w:val="00D61B3D"/>
    <w:rsid w:val="00D6291F"/>
    <w:rsid w:val="00D62F66"/>
    <w:rsid w:val="00D64ED3"/>
    <w:rsid w:val="00D67982"/>
    <w:rsid w:val="00D71D96"/>
    <w:rsid w:val="00D75AFC"/>
    <w:rsid w:val="00D7777A"/>
    <w:rsid w:val="00D77792"/>
    <w:rsid w:val="00D77E96"/>
    <w:rsid w:val="00D80FFF"/>
    <w:rsid w:val="00D811D1"/>
    <w:rsid w:val="00D83903"/>
    <w:rsid w:val="00D86CBD"/>
    <w:rsid w:val="00D8730D"/>
    <w:rsid w:val="00D90B82"/>
    <w:rsid w:val="00D92000"/>
    <w:rsid w:val="00D95673"/>
    <w:rsid w:val="00D966A2"/>
    <w:rsid w:val="00D97FF5"/>
    <w:rsid w:val="00DA0A92"/>
    <w:rsid w:val="00DA17AE"/>
    <w:rsid w:val="00DA1FD8"/>
    <w:rsid w:val="00DA268E"/>
    <w:rsid w:val="00DA531A"/>
    <w:rsid w:val="00DB1671"/>
    <w:rsid w:val="00DB3D5A"/>
    <w:rsid w:val="00DB40CA"/>
    <w:rsid w:val="00DB4525"/>
    <w:rsid w:val="00DC29F6"/>
    <w:rsid w:val="00DC2ACD"/>
    <w:rsid w:val="00DC576C"/>
    <w:rsid w:val="00DC5F29"/>
    <w:rsid w:val="00DC5F8C"/>
    <w:rsid w:val="00DC7631"/>
    <w:rsid w:val="00DC7CCC"/>
    <w:rsid w:val="00DC7F0D"/>
    <w:rsid w:val="00DD1E72"/>
    <w:rsid w:val="00DD1F15"/>
    <w:rsid w:val="00DD5730"/>
    <w:rsid w:val="00DD5851"/>
    <w:rsid w:val="00DE05B8"/>
    <w:rsid w:val="00DE08F3"/>
    <w:rsid w:val="00DE1596"/>
    <w:rsid w:val="00DE1619"/>
    <w:rsid w:val="00DE3CE2"/>
    <w:rsid w:val="00DE596E"/>
    <w:rsid w:val="00DE70CD"/>
    <w:rsid w:val="00DE74A7"/>
    <w:rsid w:val="00DF06A8"/>
    <w:rsid w:val="00DF13E3"/>
    <w:rsid w:val="00DF1AE3"/>
    <w:rsid w:val="00DF4C10"/>
    <w:rsid w:val="00DF63AD"/>
    <w:rsid w:val="00DF6ABE"/>
    <w:rsid w:val="00DF7925"/>
    <w:rsid w:val="00E01D5C"/>
    <w:rsid w:val="00E03195"/>
    <w:rsid w:val="00E03557"/>
    <w:rsid w:val="00E0396B"/>
    <w:rsid w:val="00E03C14"/>
    <w:rsid w:val="00E07884"/>
    <w:rsid w:val="00E107A5"/>
    <w:rsid w:val="00E113FD"/>
    <w:rsid w:val="00E124A0"/>
    <w:rsid w:val="00E124B4"/>
    <w:rsid w:val="00E145B1"/>
    <w:rsid w:val="00E16EB9"/>
    <w:rsid w:val="00E20300"/>
    <w:rsid w:val="00E217AC"/>
    <w:rsid w:val="00E25358"/>
    <w:rsid w:val="00E256F3"/>
    <w:rsid w:val="00E25EE6"/>
    <w:rsid w:val="00E265BA"/>
    <w:rsid w:val="00E3077E"/>
    <w:rsid w:val="00E31003"/>
    <w:rsid w:val="00E31CBC"/>
    <w:rsid w:val="00E32DA3"/>
    <w:rsid w:val="00E339C3"/>
    <w:rsid w:val="00E353A1"/>
    <w:rsid w:val="00E36125"/>
    <w:rsid w:val="00E36B27"/>
    <w:rsid w:val="00E40D08"/>
    <w:rsid w:val="00E40E24"/>
    <w:rsid w:val="00E41484"/>
    <w:rsid w:val="00E414A1"/>
    <w:rsid w:val="00E4188C"/>
    <w:rsid w:val="00E4195E"/>
    <w:rsid w:val="00E463B1"/>
    <w:rsid w:val="00E46616"/>
    <w:rsid w:val="00E47D54"/>
    <w:rsid w:val="00E52BAE"/>
    <w:rsid w:val="00E5476D"/>
    <w:rsid w:val="00E555A6"/>
    <w:rsid w:val="00E55BAB"/>
    <w:rsid w:val="00E56483"/>
    <w:rsid w:val="00E5654E"/>
    <w:rsid w:val="00E57E07"/>
    <w:rsid w:val="00E605BE"/>
    <w:rsid w:val="00E612C5"/>
    <w:rsid w:val="00E61A89"/>
    <w:rsid w:val="00E61B29"/>
    <w:rsid w:val="00E62626"/>
    <w:rsid w:val="00E62CF4"/>
    <w:rsid w:val="00E650C9"/>
    <w:rsid w:val="00E6560B"/>
    <w:rsid w:val="00E661BC"/>
    <w:rsid w:val="00E70269"/>
    <w:rsid w:val="00E711AE"/>
    <w:rsid w:val="00E72AD2"/>
    <w:rsid w:val="00E72CD6"/>
    <w:rsid w:val="00E7315D"/>
    <w:rsid w:val="00E7338D"/>
    <w:rsid w:val="00E74556"/>
    <w:rsid w:val="00E7496E"/>
    <w:rsid w:val="00E75A6A"/>
    <w:rsid w:val="00E76BF3"/>
    <w:rsid w:val="00E82F03"/>
    <w:rsid w:val="00E8454E"/>
    <w:rsid w:val="00E84BB3"/>
    <w:rsid w:val="00E85C57"/>
    <w:rsid w:val="00E901F8"/>
    <w:rsid w:val="00E91C22"/>
    <w:rsid w:val="00E92575"/>
    <w:rsid w:val="00E9541C"/>
    <w:rsid w:val="00E95EAD"/>
    <w:rsid w:val="00E960E5"/>
    <w:rsid w:val="00E974FE"/>
    <w:rsid w:val="00E97548"/>
    <w:rsid w:val="00EA393D"/>
    <w:rsid w:val="00EA41D7"/>
    <w:rsid w:val="00EA4269"/>
    <w:rsid w:val="00EA5086"/>
    <w:rsid w:val="00EA5DF8"/>
    <w:rsid w:val="00EA7BCF"/>
    <w:rsid w:val="00EA7C7B"/>
    <w:rsid w:val="00EB2606"/>
    <w:rsid w:val="00EB2D59"/>
    <w:rsid w:val="00EB33FE"/>
    <w:rsid w:val="00EB360E"/>
    <w:rsid w:val="00EB3C40"/>
    <w:rsid w:val="00EB448E"/>
    <w:rsid w:val="00EB79FE"/>
    <w:rsid w:val="00EC0B96"/>
    <w:rsid w:val="00EC2666"/>
    <w:rsid w:val="00EC2780"/>
    <w:rsid w:val="00EC32CB"/>
    <w:rsid w:val="00EC3BDE"/>
    <w:rsid w:val="00EC467F"/>
    <w:rsid w:val="00EC4A9B"/>
    <w:rsid w:val="00EC5BAE"/>
    <w:rsid w:val="00EC6304"/>
    <w:rsid w:val="00ED0DA6"/>
    <w:rsid w:val="00ED0F66"/>
    <w:rsid w:val="00ED1097"/>
    <w:rsid w:val="00ED148E"/>
    <w:rsid w:val="00ED388A"/>
    <w:rsid w:val="00ED5382"/>
    <w:rsid w:val="00ED7365"/>
    <w:rsid w:val="00ED7F7E"/>
    <w:rsid w:val="00EE158B"/>
    <w:rsid w:val="00EE5061"/>
    <w:rsid w:val="00EE5DD5"/>
    <w:rsid w:val="00EE6F29"/>
    <w:rsid w:val="00EE7864"/>
    <w:rsid w:val="00EF0FE8"/>
    <w:rsid w:val="00EF193B"/>
    <w:rsid w:val="00EF3E85"/>
    <w:rsid w:val="00EF5964"/>
    <w:rsid w:val="00EF5EFC"/>
    <w:rsid w:val="00EF7A4A"/>
    <w:rsid w:val="00F0042C"/>
    <w:rsid w:val="00F00B9E"/>
    <w:rsid w:val="00F01A69"/>
    <w:rsid w:val="00F036A7"/>
    <w:rsid w:val="00F04368"/>
    <w:rsid w:val="00F0662A"/>
    <w:rsid w:val="00F0679E"/>
    <w:rsid w:val="00F06A71"/>
    <w:rsid w:val="00F07212"/>
    <w:rsid w:val="00F07BE9"/>
    <w:rsid w:val="00F1042B"/>
    <w:rsid w:val="00F105C3"/>
    <w:rsid w:val="00F1105F"/>
    <w:rsid w:val="00F125FF"/>
    <w:rsid w:val="00F12ADA"/>
    <w:rsid w:val="00F14178"/>
    <w:rsid w:val="00F164D3"/>
    <w:rsid w:val="00F171A7"/>
    <w:rsid w:val="00F221B0"/>
    <w:rsid w:val="00F22DAB"/>
    <w:rsid w:val="00F2300C"/>
    <w:rsid w:val="00F23B24"/>
    <w:rsid w:val="00F244F1"/>
    <w:rsid w:val="00F25AAF"/>
    <w:rsid w:val="00F25BB4"/>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26D2"/>
    <w:rsid w:val="00F42D4B"/>
    <w:rsid w:val="00F431F7"/>
    <w:rsid w:val="00F43A0F"/>
    <w:rsid w:val="00F43E6B"/>
    <w:rsid w:val="00F45194"/>
    <w:rsid w:val="00F503FC"/>
    <w:rsid w:val="00F50D19"/>
    <w:rsid w:val="00F51B4C"/>
    <w:rsid w:val="00F56095"/>
    <w:rsid w:val="00F57E4C"/>
    <w:rsid w:val="00F6069C"/>
    <w:rsid w:val="00F60DCA"/>
    <w:rsid w:val="00F611EE"/>
    <w:rsid w:val="00F62241"/>
    <w:rsid w:val="00F651FE"/>
    <w:rsid w:val="00F65CE7"/>
    <w:rsid w:val="00F668FF"/>
    <w:rsid w:val="00F66A5B"/>
    <w:rsid w:val="00F66DEB"/>
    <w:rsid w:val="00F67815"/>
    <w:rsid w:val="00F706A8"/>
    <w:rsid w:val="00F71EFA"/>
    <w:rsid w:val="00F738FE"/>
    <w:rsid w:val="00F73CA2"/>
    <w:rsid w:val="00F74D40"/>
    <w:rsid w:val="00F7534C"/>
    <w:rsid w:val="00F76AA2"/>
    <w:rsid w:val="00F77905"/>
    <w:rsid w:val="00F80514"/>
    <w:rsid w:val="00F80CBE"/>
    <w:rsid w:val="00F81D00"/>
    <w:rsid w:val="00F854F0"/>
    <w:rsid w:val="00F86F18"/>
    <w:rsid w:val="00F9071A"/>
    <w:rsid w:val="00F90F37"/>
    <w:rsid w:val="00F93473"/>
    <w:rsid w:val="00F95923"/>
    <w:rsid w:val="00F95D1F"/>
    <w:rsid w:val="00F96266"/>
    <w:rsid w:val="00F9693E"/>
    <w:rsid w:val="00F97295"/>
    <w:rsid w:val="00FA217B"/>
    <w:rsid w:val="00FA3470"/>
    <w:rsid w:val="00FA3AE0"/>
    <w:rsid w:val="00FA48D5"/>
    <w:rsid w:val="00FA5EFC"/>
    <w:rsid w:val="00FA7436"/>
    <w:rsid w:val="00FA7A52"/>
    <w:rsid w:val="00FB00CC"/>
    <w:rsid w:val="00FB2014"/>
    <w:rsid w:val="00FB2A83"/>
    <w:rsid w:val="00FB2A99"/>
    <w:rsid w:val="00FB2FE6"/>
    <w:rsid w:val="00FB5D02"/>
    <w:rsid w:val="00FB61F7"/>
    <w:rsid w:val="00FB7C40"/>
    <w:rsid w:val="00FC115F"/>
    <w:rsid w:val="00FC143B"/>
    <w:rsid w:val="00FC14F1"/>
    <w:rsid w:val="00FC5A05"/>
    <w:rsid w:val="00FC6882"/>
    <w:rsid w:val="00FC6AA6"/>
    <w:rsid w:val="00FC73AA"/>
    <w:rsid w:val="00FD108D"/>
    <w:rsid w:val="00FD1308"/>
    <w:rsid w:val="00FD14DC"/>
    <w:rsid w:val="00FD2C10"/>
    <w:rsid w:val="00FD35CE"/>
    <w:rsid w:val="00FD43FB"/>
    <w:rsid w:val="00FD5D7C"/>
    <w:rsid w:val="00FD5DF7"/>
    <w:rsid w:val="00FD6021"/>
    <w:rsid w:val="00FD66DE"/>
    <w:rsid w:val="00FE0231"/>
    <w:rsid w:val="00FE22C2"/>
    <w:rsid w:val="00FE2EC0"/>
    <w:rsid w:val="00FE3B58"/>
    <w:rsid w:val="00FE49D6"/>
    <w:rsid w:val="00FE4FBA"/>
    <w:rsid w:val="00FE535E"/>
    <w:rsid w:val="00FE5E8E"/>
    <w:rsid w:val="00FE7F8C"/>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 w:type="paragraph" w:styleId="Revision">
    <w:name w:val="Revision"/>
    <w:hidden/>
    <w:uiPriority w:val="99"/>
    <w:semiHidden/>
    <w:rsid w:val="003668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85111-8E95-48EC-8B82-E96433C5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1691</Words>
  <Characters>9642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Conrad</cp:lastModifiedBy>
  <cp:revision>2</cp:revision>
  <cp:lastPrinted>2023-12-05T14:44:00Z</cp:lastPrinted>
  <dcterms:created xsi:type="dcterms:W3CDTF">2024-04-03T11:20:00Z</dcterms:created>
  <dcterms:modified xsi:type="dcterms:W3CDTF">2024-04-03T11:20:00Z</dcterms:modified>
</cp:coreProperties>
</file>