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DC7F" w14:textId="162A9A0B" w:rsidR="00B00B08" w:rsidRPr="007F7835" w:rsidRDefault="0001320E" w:rsidP="516F5DCE">
      <w:pPr>
        <w:tabs>
          <w:tab w:val="left" w:pos="3312"/>
          <w:tab w:val="left" w:pos="3402"/>
        </w:tabs>
        <w:ind w:right="72"/>
        <w:jc w:val="center"/>
        <w:outlineLvl w:val="0"/>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Sho</w:t>
      </w:r>
      <w:r w:rsidR="00AF61FC" w:rsidRPr="516F5DCE">
        <w:rPr>
          <w:rFonts w:asciiTheme="minorHAnsi" w:eastAsiaTheme="minorEastAsia" w:hAnsiTheme="minorHAnsi" w:cstheme="minorBidi"/>
          <w:b/>
          <w:bCs/>
          <w:sz w:val="22"/>
          <w:szCs w:val="22"/>
        </w:rPr>
        <w:t>reham Village Senior Citizen Asso</w:t>
      </w:r>
      <w:r w:rsidRPr="516F5DCE">
        <w:rPr>
          <w:rFonts w:asciiTheme="minorHAnsi" w:eastAsiaTheme="minorEastAsia" w:hAnsiTheme="minorHAnsi" w:cstheme="minorBidi"/>
          <w:b/>
          <w:bCs/>
          <w:sz w:val="22"/>
          <w:szCs w:val="22"/>
        </w:rPr>
        <w:t>ciation</w:t>
      </w:r>
      <w:r w:rsidR="00227C00" w:rsidRPr="516F5DCE">
        <w:rPr>
          <w:rFonts w:asciiTheme="minorHAnsi" w:eastAsiaTheme="minorEastAsia" w:hAnsiTheme="minorHAnsi" w:cstheme="minorBidi"/>
          <w:b/>
          <w:bCs/>
          <w:sz w:val="22"/>
          <w:szCs w:val="22"/>
        </w:rPr>
        <w:t xml:space="preserve"> </w:t>
      </w:r>
    </w:p>
    <w:p w14:paraId="14E9E2F5" w14:textId="77777777" w:rsidR="00227C00" w:rsidRPr="007F7835" w:rsidRDefault="00B00B08" w:rsidP="516F5DCE">
      <w:pPr>
        <w:tabs>
          <w:tab w:val="left" w:pos="3312"/>
          <w:tab w:val="left" w:pos="3402"/>
        </w:tabs>
        <w:ind w:right="72"/>
        <w:jc w:val="center"/>
        <w:outlineLvl w:val="0"/>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 xml:space="preserve">Update on </w:t>
      </w:r>
      <w:r w:rsidR="00227C00" w:rsidRPr="516F5DCE">
        <w:rPr>
          <w:rFonts w:asciiTheme="minorHAnsi" w:eastAsiaTheme="minorEastAsia" w:hAnsiTheme="minorHAnsi" w:cstheme="minorBidi"/>
          <w:b/>
          <w:bCs/>
          <w:sz w:val="22"/>
          <w:szCs w:val="22"/>
        </w:rPr>
        <w:t>Strategic Priorit</w:t>
      </w:r>
      <w:r w:rsidRPr="516F5DCE">
        <w:rPr>
          <w:rFonts w:asciiTheme="minorHAnsi" w:eastAsiaTheme="minorEastAsia" w:hAnsiTheme="minorHAnsi" w:cstheme="minorBidi"/>
          <w:b/>
          <w:bCs/>
          <w:sz w:val="22"/>
          <w:szCs w:val="22"/>
        </w:rPr>
        <w:t>ies</w:t>
      </w:r>
    </w:p>
    <w:p w14:paraId="6BB49D47" w14:textId="709801CC" w:rsidR="007371F0" w:rsidRPr="007F7835" w:rsidRDefault="000A6D34" w:rsidP="516F5DCE">
      <w:pPr>
        <w:tabs>
          <w:tab w:val="left" w:pos="3312"/>
          <w:tab w:val="left" w:pos="3402"/>
        </w:tabs>
        <w:ind w:right="72"/>
        <w:jc w:val="center"/>
        <w:outlineLvl w:val="0"/>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Shoreham Accountability Report</w:t>
      </w:r>
    </w:p>
    <w:p w14:paraId="0B02A98D" w14:textId="245877BE" w:rsidR="007371F0" w:rsidRPr="007F7835" w:rsidRDefault="00A97C71" w:rsidP="516F5DCE">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September 17</w:t>
      </w:r>
      <w:r w:rsidRPr="00A97C71">
        <w:rPr>
          <w:rFonts w:asciiTheme="minorHAnsi" w:eastAsiaTheme="minorEastAsia" w:hAnsiTheme="minorHAnsi" w:cstheme="minorBidi"/>
          <w:b/>
          <w:bCs/>
          <w:sz w:val="22"/>
          <w:szCs w:val="22"/>
          <w:vertAlign w:val="superscript"/>
        </w:rPr>
        <w:t>th</w:t>
      </w:r>
      <w:r w:rsidR="007F6C57" w:rsidRPr="516F5DCE">
        <w:rPr>
          <w:rFonts w:asciiTheme="minorHAnsi" w:eastAsiaTheme="minorEastAsia" w:hAnsiTheme="minorHAnsi" w:cstheme="minorBidi"/>
          <w:b/>
          <w:bCs/>
          <w:sz w:val="22"/>
          <w:szCs w:val="22"/>
        </w:rPr>
        <w:t>,</w:t>
      </w:r>
      <w:r w:rsidR="00865126" w:rsidRPr="516F5DCE">
        <w:rPr>
          <w:rFonts w:asciiTheme="minorHAnsi" w:eastAsiaTheme="minorEastAsia" w:hAnsiTheme="minorHAnsi" w:cstheme="minorBidi"/>
          <w:b/>
          <w:bCs/>
          <w:sz w:val="22"/>
          <w:szCs w:val="22"/>
        </w:rPr>
        <w:t xml:space="preserve"> 202</w:t>
      </w:r>
      <w:r w:rsidR="1EEE9A46" w:rsidRPr="516F5DCE">
        <w:rPr>
          <w:rFonts w:asciiTheme="minorHAnsi" w:eastAsiaTheme="minorEastAsia" w:hAnsiTheme="minorHAnsi" w:cstheme="minorBidi"/>
          <w:b/>
          <w:bCs/>
          <w:sz w:val="22"/>
          <w:szCs w:val="22"/>
        </w:rPr>
        <w:t>5</w:t>
      </w:r>
    </w:p>
    <w:p w14:paraId="002F4A56" w14:textId="77777777" w:rsidR="0055697E" w:rsidRPr="007F7835" w:rsidRDefault="0055697E" w:rsidP="516F5DCE">
      <w:pPr>
        <w:tabs>
          <w:tab w:val="left" w:pos="3312"/>
          <w:tab w:val="left" w:pos="3402"/>
        </w:tabs>
        <w:ind w:right="72"/>
        <w:rPr>
          <w:rFonts w:asciiTheme="minorHAnsi" w:eastAsiaTheme="minorEastAsia" w:hAnsiTheme="minorHAnsi" w:cstheme="minorBidi"/>
          <w:sz w:val="22"/>
          <w:szCs w:val="22"/>
        </w:rPr>
      </w:pPr>
    </w:p>
    <w:p w14:paraId="6AA14309" w14:textId="77574B40" w:rsidR="00BC09CF" w:rsidRPr="004C3BD9" w:rsidRDefault="003D6955" w:rsidP="516F5DCE">
      <w:pPr>
        <w:widowControl/>
        <w:tabs>
          <w:tab w:val="left" w:pos="3312"/>
          <w:tab w:val="left" w:pos="3402"/>
        </w:tabs>
        <w:autoSpaceDE/>
        <w:autoSpaceDN/>
        <w:adjustRightInd/>
        <w:ind w:right="72"/>
        <w:outlineLvl w:val="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I hereby confirm that all statutory withholdings and remittances relating to the organization’s employees or otherwise have been </w:t>
      </w:r>
      <w:r w:rsidR="00E11044" w:rsidRPr="516F5DCE">
        <w:rPr>
          <w:rFonts w:asciiTheme="minorHAnsi" w:eastAsiaTheme="minorEastAsia" w:hAnsiTheme="minorHAnsi" w:cstheme="minorBidi"/>
          <w:sz w:val="22"/>
          <w:szCs w:val="22"/>
        </w:rPr>
        <w:t>made</w:t>
      </w:r>
      <w:r w:rsidR="00080676" w:rsidRPr="516F5DCE">
        <w:rPr>
          <w:rFonts w:asciiTheme="minorHAnsi" w:eastAsiaTheme="minorEastAsia" w:hAnsiTheme="minorHAnsi" w:cstheme="minorBidi"/>
          <w:sz w:val="22"/>
          <w:szCs w:val="22"/>
        </w:rPr>
        <w:t xml:space="preserve">. </w:t>
      </w:r>
    </w:p>
    <w:p w14:paraId="051ED526" w14:textId="1806160E" w:rsidR="00E11044" w:rsidRPr="009B1B72" w:rsidRDefault="00E11044" w:rsidP="516F5DCE">
      <w:pPr>
        <w:tabs>
          <w:tab w:val="left" w:pos="3312"/>
          <w:tab w:val="left" w:pos="3402"/>
        </w:tabs>
        <w:ind w:right="72"/>
        <w:outlineLvl w:val="0"/>
        <w:rPr>
          <w:rFonts w:asciiTheme="minorHAnsi" w:eastAsiaTheme="minorEastAsia" w:hAnsiTheme="minorHAnsi" w:cstheme="minorBidi"/>
          <w:sz w:val="22"/>
          <w:szCs w:val="22"/>
        </w:rPr>
      </w:pPr>
    </w:p>
    <w:tbl>
      <w:tblPr>
        <w:tblStyle w:val="TableGrid"/>
        <w:tblW w:w="0" w:type="auto"/>
        <w:tblLook w:val="04A0" w:firstRow="1" w:lastRow="0" w:firstColumn="1" w:lastColumn="0" w:noHBand="0" w:noVBand="1"/>
      </w:tblPr>
      <w:tblGrid>
        <w:gridCol w:w="9350"/>
      </w:tblGrid>
      <w:tr w:rsidR="009B64D4" w:rsidRPr="009B1B72" w14:paraId="5DD230A1" w14:textId="77777777" w:rsidTr="516F5DCE">
        <w:tc>
          <w:tcPr>
            <w:tcW w:w="10070" w:type="dxa"/>
            <w:shd w:val="clear" w:color="auto" w:fill="D1F3FF"/>
          </w:tcPr>
          <w:p w14:paraId="5CB68228" w14:textId="77777777" w:rsidR="009B64D4" w:rsidRPr="009B1B72"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r w:rsidRPr="516F5DCE">
              <w:rPr>
                <w:rFonts w:asciiTheme="minorHAnsi" w:eastAsiaTheme="minorEastAsia" w:hAnsiTheme="minorHAnsi" w:cstheme="minorBidi"/>
                <w:b/>
                <w:bCs/>
                <w:sz w:val="22"/>
                <w:szCs w:val="22"/>
                <w:u w:val="single"/>
              </w:rPr>
              <w:t>1. Strategic Direction: People</w:t>
            </w:r>
          </w:p>
          <w:p w14:paraId="60AC2254" w14:textId="77777777" w:rsidR="009B64D4" w:rsidRPr="009B1B72"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p>
          <w:p w14:paraId="46ADDCA3" w14:textId="77777777" w:rsidR="009B64D4" w:rsidRPr="009B1B72" w:rsidRDefault="009B64D4" w:rsidP="516F5DCE">
            <w:pPr>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Everything we do is for the care and comfort of our residents, the confidence of their family members who trust us and the wellbeing of our staff and volunteers. </w:t>
            </w:r>
          </w:p>
          <w:p w14:paraId="64B3B922" w14:textId="77777777" w:rsidR="009B64D4" w:rsidRPr="009B1B72"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p>
        </w:tc>
      </w:tr>
    </w:tbl>
    <w:p w14:paraId="2D46E255" w14:textId="77777777" w:rsidR="009B64D4" w:rsidRPr="009B1B72" w:rsidRDefault="009B64D4" w:rsidP="516F5DCE">
      <w:pPr>
        <w:rPr>
          <w:rStyle w:val="Heading2Char"/>
          <w:rFonts w:asciiTheme="minorHAnsi" w:eastAsiaTheme="minorEastAsia" w:hAnsiTheme="minorHAnsi" w:cstheme="minorBidi"/>
          <w:sz w:val="22"/>
          <w:szCs w:val="22"/>
        </w:rPr>
      </w:pPr>
    </w:p>
    <w:p w14:paraId="3CFD59F0" w14:textId="581D79C8" w:rsidR="008051E1" w:rsidRPr="009F3913" w:rsidRDefault="009B64D4" w:rsidP="516F5DCE">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 xml:space="preserve">Priority 1: </w:t>
      </w:r>
      <w:r w:rsidR="008170DC" w:rsidRPr="516F5DCE">
        <w:rPr>
          <w:rFonts w:asciiTheme="minorHAnsi" w:eastAsiaTheme="minorEastAsia" w:hAnsiTheme="minorHAnsi" w:cstheme="minorBidi"/>
          <w:b/>
          <w:bCs/>
          <w:i/>
          <w:iCs/>
          <w:sz w:val="22"/>
          <w:szCs w:val="22"/>
        </w:rPr>
        <w:t xml:space="preserve">Quality of </w:t>
      </w:r>
      <w:r w:rsidR="00A82979" w:rsidRPr="516F5DCE">
        <w:rPr>
          <w:rFonts w:asciiTheme="minorHAnsi" w:eastAsiaTheme="minorEastAsia" w:hAnsiTheme="minorHAnsi" w:cstheme="minorBidi"/>
          <w:b/>
          <w:bCs/>
          <w:i/>
          <w:iCs/>
          <w:sz w:val="22"/>
          <w:szCs w:val="22"/>
        </w:rPr>
        <w:t xml:space="preserve">care for </w:t>
      </w:r>
      <w:r w:rsidRPr="516F5DCE">
        <w:rPr>
          <w:rFonts w:asciiTheme="minorHAnsi" w:eastAsiaTheme="minorEastAsia" w:hAnsiTheme="minorHAnsi" w:cstheme="minorBidi"/>
          <w:b/>
          <w:bCs/>
          <w:i/>
          <w:iCs/>
          <w:sz w:val="22"/>
          <w:szCs w:val="22"/>
        </w:rPr>
        <w:t xml:space="preserve">our residents </w:t>
      </w:r>
      <w:r w:rsidR="008170DC" w:rsidRPr="516F5DCE">
        <w:rPr>
          <w:rFonts w:asciiTheme="minorHAnsi" w:eastAsiaTheme="minorEastAsia" w:hAnsiTheme="minorHAnsi" w:cstheme="minorBidi"/>
          <w:b/>
          <w:bCs/>
          <w:i/>
          <w:iCs/>
          <w:sz w:val="22"/>
          <w:szCs w:val="22"/>
        </w:rPr>
        <w:t xml:space="preserve">and </w:t>
      </w:r>
      <w:r w:rsidRPr="516F5DCE">
        <w:rPr>
          <w:rFonts w:asciiTheme="minorHAnsi" w:eastAsiaTheme="minorEastAsia" w:hAnsiTheme="minorHAnsi" w:cstheme="minorBidi"/>
          <w:b/>
          <w:bCs/>
          <w:i/>
          <w:iCs/>
          <w:sz w:val="22"/>
          <w:szCs w:val="22"/>
        </w:rPr>
        <w:t>strengthen</w:t>
      </w:r>
      <w:r w:rsidR="008170DC" w:rsidRPr="516F5DCE">
        <w:rPr>
          <w:rFonts w:asciiTheme="minorHAnsi" w:eastAsiaTheme="minorEastAsia" w:hAnsiTheme="minorHAnsi" w:cstheme="minorBidi"/>
          <w:b/>
          <w:bCs/>
          <w:i/>
          <w:iCs/>
          <w:sz w:val="22"/>
          <w:szCs w:val="22"/>
        </w:rPr>
        <w:t>ing</w:t>
      </w:r>
      <w:r w:rsidRPr="516F5DCE">
        <w:rPr>
          <w:rFonts w:asciiTheme="minorHAnsi" w:eastAsiaTheme="minorEastAsia" w:hAnsiTheme="minorHAnsi" w:cstheme="minorBidi"/>
          <w:b/>
          <w:bCs/>
          <w:i/>
          <w:iCs/>
          <w:sz w:val="22"/>
          <w:szCs w:val="22"/>
        </w:rPr>
        <w:t xml:space="preserve"> the </w:t>
      </w:r>
      <w:r w:rsidR="009C6F2B" w:rsidRPr="516F5DCE">
        <w:rPr>
          <w:rFonts w:asciiTheme="minorHAnsi" w:eastAsiaTheme="minorEastAsia" w:hAnsiTheme="minorHAnsi" w:cstheme="minorBidi"/>
          <w:b/>
          <w:bCs/>
          <w:i/>
          <w:iCs/>
          <w:sz w:val="22"/>
          <w:szCs w:val="22"/>
        </w:rPr>
        <w:t>long-term</w:t>
      </w:r>
      <w:r w:rsidRPr="516F5DCE">
        <w:rPr>
          <w:rFonts w:asciiTheme="minorHAnsi" w:eastAsiaTheme="minorEastAsia" w:hAnsiTheme="minorHAnsi" w:cstheme="minorBidi"/>
          <w:b/>
          <w:bCs/>
          <w:i/>
          <w:iCs/>
          <w:sz w:val="22"/>
          <w:szCs w:val="22"/>
        </w:rPr>
        <w:t xml:space="preserve"> care services we provide so that they are sustained to the highest possible standard.</w:t>
      </w:r>
    </w:p>
    <w:p w14:paraId="30098AAB" w14:textId="5055A50E" w:rsidR="788CF004" w:rsidRDefault="788CF004" w:rsidP="516F5DCE">
      <w:pPr>
        <w:rPr>
          <w:rFonts w:asciiTheme="minorHAnsi" w:eastAsiaTheme="minorEastAsia" w:hAnsiTheme="minorHAnsi" w:cstheme="minorBidi"/>
          <w:i/>
          <w:iCs/>
          <w:sz w:val="22"/>
          <w:szCs w:val="22"/>
        </w:rPr>
      </w:pPr>
    </w:p>
    <w:p w14:paraId="349AD5A7" w14:textId="79C18EE1" w:rsidR="00150973" w:rsidRPr="00150973" w:rsidRDefault="1CA26141" w:rsidP="1929DF70">
      <w:pPr>
        <w:pStyle w:val="Default"/>
        <w:rPr>
          <w:rFonts w:asciiTheme="minorHAnsi" w:eastAsiaTheme="minorEastAsia" w:hAnsiTheme="minorHAnsi" w:cstheme="minorBidi"/>
          <w:sz w:val="22"/>
          <w:szCs w:val="22"/>
        </w:rPr>
      </w:pPr>
      <w:r w:rsidRPr="1929DF70">
        <w:rPr>
          <w:rFonts w:asciiTheme="minorHAnsi" w:eastAsiaTheme="minorEastAsia" w:hAnsiTheme="minorHAnsi" w:cstheme="minorBidi"/>
          <w:sz w:val="22"/>
          <w:szCs w:val="22"/>
        </w:rPr>
        <w:t>We are collaborating with AWARE NS to offer refresher Lifts &amp; Transfer / Safe Mobility training to all staff this fall</w:t>
      </w:r>
      <w:r w:rsidR="48BF195E" w:rsidRPr="1929DF70">
        <w:rPr>
          <w:rFonts w:asciiTheme="minorHAnsi" w:eastAsiaTheme="minorEastAsia" w:hAnsiTheme="minorHAnsi" w:cstheme="minorBidi"/>
          <w:sz w:val="22"/>
          <w:szCs w:val="22"/>
        </w:rPr>
        <w:t>, it began September 10</w:t>
      </w:r>
      <w:r w:rsidR="48BF195E" w:rsidRPr="1929DF70">
        <w:rPr>
          <w:rFonts w:asciiTheme="minorHAnsi" w:eastAsiaTheme="minorEastAsia" w:hAnsiTheme="minorHAnsi" w:cstheme="minorBidi"/>
          <w:sz w:val="22"/>
          <w:szCs w:val="22"/>
          <w:vertAlign w:val="superscript"/>
        </w:rPr>
        <w:t>th</w:t>
      </w:r>
      <w:r w:rsidR="48BF195E" w:rsidRPr="1929DF70">
        <w:rPr>
          <w:rFonts w:asciiTheme="minorHAnsi" w:eastAsiaTheme="minorEastAsia" w:hAnsiTheme="minorHAnsi" w:cstheme="minorBidi"/>
          <w:sz w:val="22"/>
          <w:szCs w:val="22"/>
        </w:rPr>
        <w:t xml:space="preserve">. </w:t>
      </w:r>
    </w:p>
    <w:p w14:paraId="07AABED3" w14:textId="7A64AE86" w:rsidR="516F5DCE" w:rsidRDefault="516F5DCE" w:rsidP="516F5DCE">
      <w:pPr>
        <w:pStyle w:val="Default"/>
        <w:rPr>
          <w:rFonts w:asciiTheme="minorHAnsi" w:eastAsiaTheme="minorEastAsia" w:hAnsiTheme="minorHAnsi" w:cstheme="minorBidi"/>
          <w:sz w:val="22"/>
          <w:szCs w:val="22"/>
          <w:lang w:val="en-CA"/>
        </w:rPr>
      </w:pPr>
    </w:p>
    <w:p w14:paraId="36E0EAB4" w14:textId="1337DDB6" w:rsidR="0D5BD82A" w:rsidRDefault="0D9AE552" w:rsidP="0D9AE552">
      <w:pPr>
        <w:pStyle w:val="Default"/>
        <w:rPr>
          <w:rFonts w:asciiTheme="minorHAnsi" w:eastAsiaTheme="minorEastAsia" w:hAnsiTheme="minorHAnsi" w:cstheme="minorBidi"/>
          <w:i/>
          <w:iCs/>
          <w:sz w:val="22"/>
          <w:szCs w:val="22"/>
        </w:rPr>
      </w:pPr>
      <w:r w:rsidRPr="1929DF70">
        <w:rPr>
          <w:rFonts w:asciiTheme="minorHAnsi" w:eastAsiaTheme="minorEastAsia" w:hAnsiTheme="minorHAnsi" w:cstheme="minorBidi"/>
          <w:i/>
          <w:iCs/>
          <w:sz w:val="22"/>
          <w:szCs w:val="22"/>
        </w:rPr>
        <w:t xml:space="preserve">Infection Control: The UTI surveillance project with the Public Health Agency of Canada </w:t>
      </w:r>
      <w:r w:rsidR="0A7EC6F7" w:rsidRPr="1929DF70">
        <w:rPr>
          <w:rFonts w:asciiTheme="minorHAnsi" w:eastAsiaTheme="minorEastAsia" w:hAnsiTheme="minorHAnsi" w:cstheme="minorBidi"/>
          <w:i/>
          <w:iCs/>
          <w:sz w:val="22"/>
          <w:szCs w:val="22"/>
        </w:rPr>
        <w:t>is nearing the end of the tool validation phase which Shoreham has been leading. Th</w:t>
      </w:r>
      <w:r w:rsidR="007008C7">
        <w:rPr>
          <w:rFonts w:asciiTheme="minorHAnsi" w:eastAsiaTheme="minorEastAsia" w:hAnsiTheme="minorHAnsi" w:cstheme="minorBidi"/>
          <w:i/>
          <w:iCs/>
          <w:sz w:val="22"/>
          <w:szCs w:val="22"/>
        </w:rPr>
        <w:t>e</w:t>
      </w:r>
      <w:r w:rsidR="0A7EC6F7" w:rsidRPr="1929DF70">
        <w:rPr>
          <w:rFonts w:asciiTheme="minorHAnsi" w:eastAsiaTheme="minorEastAsia" w:hAnsiTheme="minorHAnsi" w:cstheme="minorBidi"/>
          <w:i/>
          <w:iCs/>
          <w:sz w:val="22"/>
          <w:szCs w:val="22"/>
        </w:rPr>
        <w:t xml:space="preserve"> project will enter phase two later this year. </w:t>
      </w:r>
    </w:p>
    <w:p w14:paraId="71C440DC" w14:textId="6B31C411" w:rsidR="00991E17" w:rsidRPr="003128A2" w:rsidRDefault="00991E17" w:rsidP="516F5DCE">
      <w:pPr>
        <w:rPr>
          <w:rFonts w:asciiTheme="minorHAnsi" w:eastAsiaTheme="minorEastAsia" w:hAnsiTheme="minorHAnsi" w:cstheme="minorBidi"/>
          <w:sz w:val="22"/>
          <w:szCs w:val="22"/>
          <w:highlight w:val="yellow"/>
        </w:rPr>
      </w:pPr>
    </w:p>
    <w:p w14:paraId="2FEE93DE" w14:textId="78BB909F" w:rsidR="009B776B" w:rsidRPr="00985530" w:rsidRDefault="009B64D4" w:rsidP="516F5DCE">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Priority 2</w:t>
      </w:r>
      <w:r w:rsidRPr="516F5DCE">
        <w:rPr>
          <w:rFonts w:asciiTheme="minorHAnsi" w:eastAsiaTheme="minorEastAsia" w:hAnsiTheme="minorHAnsi" w:cstheme="minorBidi"/>
          <w:b/>
          <w:bCs/>
          <w:i/>
          <w:iCs/>
          <w:sz w:val="22"/>
          <w:szCs w:val="22"/>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17CD15A2" w14:textId="77777777" w:rsidR="00363383" w:rsidRPr="00985530" w:rsidRDefault="00363383" w:rsidP="516F5DCE">
      <w:pPr>
        <w:widowControl/>
        <w:autoSpaceDE/>
        <w:autoSpaceDN/>
        <w:adjustRightInd/>
        <w:rPr>
          <w:rFonts w:asciiTheme="minorHAnsi" w:eastAsiaTheme="minorEastAsia" w:hAnsiTheme="minorHAnsi" w:cstheme="minorBidi"/>
          <w:sz w:val="22"/>
          <w:szCs w:val="22"/>
        </w:rPr>
      </w:pPr>
    </w:p>
    <w:p w14:paraId="6E81E730" w14:textId="7671F844" w:rsidR="2E9CB533" w:rsidRDefault="0D5BD82A" w:rsidP="516F5DCE">
      <w:pPr>
        <w:widowControl/>
        <w:rPr>
          <w:rFonts w:asciiTheme="minorHAnsi" w:eastAsiaTheme="minorEastAsia" w:hAnsiTheme="minorHAnsi" w:cstheme="minorBidi"/>
          <w:sz w:val="22"/>
          <w:szCs w:val="22"/>
        </w:rPr>
      </w:pPr>
      <w:r w:rsidRPr="1EA2787D">
        <w:rPr>
          <w:rFonts w:asciiTheme="minorHAnsi" w:eastAsiaTheme="minorEastAsia" w:hAnsiTheme="minorHAnsi" w:cstheme="minorBidi"/>
          <w:i/>
          <w:iCs/>
          <w:sz w:val="22"/>
          <w:szCs w:val="22"/>
        </w:rPr>
        <w:t xml:space="preserve">Payroll/ Staff scheduling system: </w:t>
      </w:r>
      <w:r w:rsidRPr="1EA2787D">
        <w:rPr>
          <w:rFonts w:asciiTheme="minorHAnsi" w:eastAsiaTheme="minorEastAsia" w:hAnsiTheme="minorHAnsi" w:cstheme="minorBidi"/>
          <w:sz w:val="22"/>
          <w:szCs w:val="22"/>
        </w:rPr>
        <w:t>The implementation of Avanti, Shoreham’s new payroll, scheduling, and HR/Onboarding system</w:t>
      </w:r>
      <w:r w:rsidR="5E8F17B5" w:rsidRPr="1EA2787D">
        <w:rPr>
          <w:rFonts w:asciiTheme="minorHAnsi" w:eastAsiaTheme="minorEastAsia" w:hAnsiTheme="minorHAnsi" w:cstheme="minorBidi"/>
          <w:sz w:val="22"/>
          <w:szCs w:val="22"/>
        </w:rPr>
        <w:t xml:space="preserve"> </w:t>
      </w:r>
      <w:r w:rsidR="0E3AC4F1" w:rsidRPr="1EA2787D">
        <w:rPr>
          <w:rFonts w:asciiTheme="minorHAnsi" w:eastAsiaTheme="minorEastAsia" w:hAnsiTheme="minorHAnsi" w:cstheme="minorBidi"/>
          <w:sz w:val="22"/>
          <w:szCs w:val="22"/>
        </w:rPr>
        <w:t xml:space="preserve">is complete. Shoreham went live with Avanti as of September 5, 2025. </w:t>
      </w:r>
    </w:p>
    <w:p w14:paraId="2370272E" w14:textId="77777777" w:rsidR="007008C7" w:rsidRDefault="007008C7" w:rsidP="516F5DCE">
      <w:pPr>
        <w:rPr>
          <w:rStyle w:val="Heading2Char"/>
          <w:rFonts w:asciiTheme="minorHAnsi" w:eastAsiaTheme="minorEastAsia" w:hAnsiTheme="minorHAnsi" w:cstheme="minorBidi"/>
          <w:b/>
          <w:bCs/>
          <w:i/>
          <w:iCs/>
          <w:color w:val="auto"/>
          <w:sz w:val="22"/>
          <w:szCs w:val="22"/>
        </w:rPr>
      </w:pPr>
    </w:p>
    <w:p w14:paraId="3CA24570" w14:textId="61415BEB" w:rsidR="00A82979" w:rsidRPr="00985530" w:rsidRDefault="009B64D4" w:rsidP="516F5DCE">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Priority 3:</w:t>
      </w:r>
      <w:r w:rsidRPr="516F5DCE">
        <w:rPr>
          <w:rFonts w:asciiTheme="minorHAnsi" w:eastAsiaTheme="minorEastAsia" w:hAnsiTheme="minorHAnsi" w:cstheme="minorBidi"/>
          <w:b/>
          <w:bCs/>
          <w:i/>
          <w:iCs/>
          <w:sz w:val="22"/>
          <w:szCs w:val="22"/>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0DDD867D" w14:textId="77777777" w:rsidR="003C64C3" w:rsidRPr="00985530" w:rsidRDefault="003C64C3" w:rsidP="516F5DCE">
      <w:pPr>
        <w:rPr>
          <w:rFonts w:asciiTheme="minorHAnsi" w:eastAsiaTheme="minorEastAsia" w:hAnsiTheme="minorHAnsi" w:cstheme="minorBidi"/>
          <w:b/>
          <w:bCs/>
          <w:i/>
          <w:iCs/>
          <w:sz w:val="22"/>
          <w:szCs w:val="22"/>
        </w:rPr>
      </w:pPr>
    </w:p>
    <w:p w14:paraId="1785C0BD" w14:textId="1A44A0BB" w:rsidR="00464D24" w:rsidRPr="003128A2" w:rsidRDefault="5210638B" w:rsidP="516F5DCE">
      <w:pPr>
        <w:widowControl/>
        <w:autoSpaceDE/>
        <w:autoSpaceDN/>
        <w:adjustRightInd/>
        <w:rPr>
          <w:rFonts w:asciiTheme="minorHAnsi" w:eastAsiaTheme="minorEastAsia" w:hAnsiTheme="minorHAnsi" w:cstheme="minorBidi"/>
          <w:b/>
          <w:bCs/>
          <w:i/>
          <w:iCs/>
          <w:sz w:val="22"/>
          <w:szCs w:val="22"/>
          <w:highlight w:val="yellow"/>
        </w:rPr>
      </w:pPr>
      <w:r w:rsidRPr="516F5DCE">
        <w:rPr>
          <w:rFonts w:asciiTheme="minorHAnsi" w:eastAsiaTheme="minorEastAsia" w:hAnsiTheme="minorHAnsi" w:cstheme="minorBidi"/>
          <w:i/>
          <w:iCs/>
          <w:sz w:val="22"/>
          <w:szCs w:val="22"/>
        </w:rPr>
        <w:t>Staff Recognition Committee</w:t>
      </w:r>
      <w:r w:rsidR="34E35F3E" w:rsidRPr="516F5DCE">
        <w:rPr>
          <w:rFonts w:asciiTheme="minorHAnsi" w:eastAsiaTheme="minorEastAsia" w:hAnsiTheme="minorHAnsi" w:cstheme="minorBidi"/>
          <w:i/>
          <w:iCs/>
          <w:sz w:val="22"/>
          <w:szCs w:val="22"/>
        </w:rPr>
        <w:t xml:space="preserve">: </w:t>
      </w:r>
      <w:r w:rsidRPr="516F5DCE">
        <w:rPr>
          <w:rFonts w:asciiTheme="minorHAnsi" w:eastAsiaTheme="minorEastAsia" w:hAnsiTheme="minorHAnsi" w:cstheme="minorBidi"/>
          <w:sz w:val="22"/>
          <w:szCs w:val="22"/>
        </w:rPr>
        <w:t xml:space="preserve">The committee undertook a survey for staff to gain feedback on our current celebrations of our staff contributions and new ideas for the future. </w:t>
      </w:r>
    </w:p>
    <w:p w14:paraId="3ECF7177" w14:textId="7496E904" w:rsidR="4726EAFC" w:rsidRDefault="4726EAFC" w:rsidP="516F5DCE">
      <w:pPr>
        <w:widowControl/>
        <w:rPr>
          <w:rFonts w:asciiTheme="minorHAnsi" w:eastAsiaTheme="minorEastAsia" w:hAnsiTheme="minorHAnsi" w:cstheme="minorBidi"/>
          <w:sz w:val="22"/>
          <w:szCs w:val="22"/>
        </w:rPr>
      </w:pPr>
    </w:p>
    <w:p w14:paraId="50B7CBB0" w14:textId="23165001" w:rsidR="2D7031AC" w:rsidRDefault="0D5BD82A" w:rsidP="516F5DCE">
      <w:pPr>
        <w:widowControl/>
        <w:rPr>
          <w:rFonts w:asciiTheme="minorHAnsi" w:eastAsiaTheme="minorEastAsia" w:hAnsiTheme="minorHAnsi" w:cstheme="minorBidi"/>
          <w:sz w:val="22"/>
          <w:szCs w:val="22"/>
        </w:rPr>
      </w:pPr>
      <w:r w:rsidRPr="516F5DCE">
        <w:rPr>
          <w:rFonts w:asciiTheme="minorHAnsi" w:eastAsiaTheme="minorEastAsia" w:hAnsiTheme="minorHAnsi" w:cstheme="minorBidi"/>
          <w:i/>
          <w:iCs/>
          <w:sz w:val="22"/>
          <w:szCs w:val="22"/>
        </w:rPr>
        <w:t>Public and Client Perception Via Communications:</w:t>
      </w:r>
      <w:r w:rsidRPr="516F5DCE">
        <w:rPr>
          <w:rFonts w:asciiTheme="minorHAnsi" w:eastAsiaTheme="minorEastAsia" w:hAnsiTheme="minorHAnsi" w:cstheme="minorBidi"/>
          <w:sz w:val="22"/>
          <w:szCs w:val="22"/>
        </w:rPr>
        <w:t xml:space="preserve"> Thanks to new human resources and access to updates media tools within the organization, social media and print communications are going to be updated more regularly, and with more efficiency going forward.  Working with Shoreham staff, the communications team will locate and publish stories that highlight staff excellence, innovation, resident experiences, and events </w:t>
      </w:r>
      <w:proofErr w:type="gramStart"/>
      <w:r w:rsidRPr="516F5DCE">
        <w:rPr>
          <w:rFonts w:asciiTheme="minorHAnsi" w:eastAsiaTheme="minorEastAsia" w:hAnsiTheme="minorHAnsi" w:cstheme="minorBidi"/>
          <w:sz w:val="22"/>
          <w:szCs w:val="22"/>
        </w:rPr>
        <w:t>in order to</w:t>
      </w:r>
      <w:proofErr w:type="gramEnd"/>
      <w:r w:rsidRPr="516F5DCE">
        <w:rPr>
          <w:rFonts w:asciiTheme="minorHAnsi" w:eastAsiaTheme="minorEastAsia" w:hAnsiTheme="minorHAnsi" w:cstheme="minorBidi"/>
          <w:sz w:val="22"/>
          <w:szCs w:val="22"/>
        </w:rPr>
        <w:t xml:space="preserve"> enhance the perception of Shoreham within the greater community.</w:t>
      </w:r>
    </w:p>
    <w:p w14:paraId="031C1E8C" w14:textId="736D7894" w:rsidR="0D5BD82A" w:rsidRDefault="0D5BD82A" w:rsidP="516F5DCE">
      <w:pPr>
        <w:widowControl/>
        <w:rPr>
          <w:rFonts w:asciiTheme="minorHAnsi" w:eastAsiaTheme="minorEastAsia" w:hAnsiTheme="minorHAnsi" w:cstheme="minorBidi"/>
          <w:sz w:val="22"/>
          <w:szCs w:val="22"/>
        </w:rPr>
      </w:pPr>
    </w:p>
    <w:p w14:paraId="1D60CCA7" w14:textId="209BDD44" w:rsidR="516F5DCE" w:rsidRDefault="0D5BD82A" w:rsidP="516F5DCE">
      <w:pPr>
        <w:widowControl/>
        <w:rPr>
          <w:rFonts w:asciiTheme="minorHAnsi" w:eastAsiaTheme="minorEastAsia" w:hAnsiTheme="minorHAnsi" w:cstheme="minorBidi"/>
          <w:sz w:val="22"/>
          <w:szCs w:val="22"/>
        </w:rPr>
      </w:pPr>
      <w:r w:rsidRPr="1929DF70">
        <w:rPr>
          <w:rFonts w:asciiTheme="minorHAnsi" w:eastAsiaTheme="minorEastAsia" w:hAnsiTheme="minorHAnsi" w:cstheme="minorBidi"/>
          <w:sz w:val="22"/>
          <w:szCs w:val="22"/>
        </w:rPr>
        <w:lastRenderedPageBreak/>
        <w:t>CCA Exam: We are supporting lea</w:t>
      </w:r>
      <w:r w:rsidR="007008C7">
        <w:rPr>
          <w:rFonts w:asciiTheme="minorHAnsi" w:eastAsiaTheme="minorEastAsia" w:hAnsiTheme="minorHAnsi" w:cstheme="minorBidi"/>
          <w:sz w:val="22"/>
          <w:szCs w:val="22"/>
        </w:rPr>
        <w:t>r</w:t>
      </w:r>
      <w:r w:rsidRPr="1929DF70">
        <w:rPr>
          <w:rFonts w:asciiTheme="minorHAnsi" w:eastAsiaTheme="minorEastAsia" w:hAnsiTheme="minorHAnsi" w:cstheme="minorBidi"/>
          <w:sz w:val="22"/>
          <w:szCs w:val="22"/>
        </w:rPr>
        <w:t xml:space="preserve">ners to achieve their CCA certification through a PLAR process.  We were able to participate in a provincial challenge exam </w:t>
      </w:r>
      <w:proofErr w:type="gramStart"/>
      <w:r w:rsidRPr="1929DF70">
        <w:rPr>
          <w:rFonts w:asciiTheme="minorHAnsi" w:eastAsiaTheme="minorEastAsia" w:hAnsiTheme="minorHAnsi" w:cstheme="minorBidi"/>
          <w:sz w:val="22"/>
          <w:szCs w:val="22"/>
        </w:rPr>
        <w:t>process</w:t>
      </w:r>
      <w:proofErr w:type="gramEnd"/>
      <w:r w:rsidRPr="1929DF70">
        <w:rPr>
          <w:rFonts w:asciiTheme="minorHAnsi" w:eastAsiaTheme="minorEastAsia" w:hAnsiTheme="minorHAnsi" w:cstheme="minorBidi"/>
          <w:sz w:val="22"/>
          <w:szCs w:val="22"/>
        </w:rPr>
        <w:t xml:space="preserve"> and we have had several CCAs successfully pass!</w:t>
      </w:r>
      <w:r w:rsidR="5EF98758" w:rsidRPr="1929DF70">
        <w:rPr>
          <w:rFonts w:asciiTheme="minorHAnsi" w:eastAsiaTheme="minorEastAsia" w:hAnsiTheme="minorHAnsi" w:cstheme="minorBidi"/>
          <w:sz w:val="22"/>
          <w:szCs w:val="22"/>
        </w:rPr>
        <w:t xml:space="preserve"> We have 6 students who are active in the PLAR process. Work will be happening this fall to support other new hires who are eligible to start the PLAR process. </w:t>
      </w:r>
    </w:p>
    <w:p w14:paraId="6C2C7FCE" w14:textId="3203EBDE" w:rsidR="6C7E4549" w:rsidRPr="00A97C71" w:rsidRDefault="2E31779E" w:rsidP="1EA2787D">
      <w:pPr>
        <w:spacing w:before="240" w:after="240"/>
        <w:rPr>
          <w:rFonts w:asciiTheme="minorHAnsi" w:eastAsiaTheme="minorEastAsia" w:hAnsiTheme="minorHAnsi" w:cstheme="minorBidi"/>
          <w:sz w:val="22"/>
          <w:szCs w:val="22"/>
          <w:lang w:val="en-CA"/>
        </w:rPr>
      </w:pPr>
      <w:r w:rsidRPr="00A97C71">
        <w:rPr>
          <w:rFonts w:asciiTheme="minorHAnsi" w:eastAsiaTheme="minorEastAsia" w:hAnsiTheme="minorHAnsi" w:cstheme="minorBidi"/>
          <w:sz w:val="22"/>
          <w:szCs w:val="22"/>
          <w:lang w:val="en-CA"/>
        </w:rPr>
        <w:t xml:space="preserve"> </w:t>
      </w:r>
      <w:r w:rsidRPr="00A97C71">
        <w:rPr>
          <w:rFonts w:asciiTheme="minorHAnsi" w:eastAsiaTheme="minorEastAsia" w:hAnsiTheme="minorHAnsi" w:cstheme="minorBidi"/>
          <w:b/>
          <w:bCs/>
          <w:sz w:val="22"/>
          <w:szCs w:val="22"/>
          <w:lang w:val="en-CA"/>
        </w:rPr>
        <w:t xml:space="preserve">2025 Workforce Survey: </w:t>
      </w:r>
      <w:r w:rsidRPr="00A97C71">
        <w:rPr>
          <w:rFonts w:asciiTheme="minorHAnsi" w:eastAsiaTheme="minorEastAsia" w:hAnsiTheme="minorHAnsi" w:cstheme="minorBidi"/>
          <w:sz w:val="22"/>
          <w:szCs w:val="22"/>
          <w:lang w:val="en-CA"/>
        </w:rPr>
        <w:t xml:space="preserve">In May 2025, Shoreham conducted its Workforce Survey, inviting approximately 134 staff to share feedback on workplace culture, well-being, and safety. With 71 staff responding, overall sentiment was </w:t>
      </w:r>
      <w:r w:rsidR="289C2C77" w:rsidRPr="00A97C71">
        <w:rPr>
          <w:rFonts w:asciiTheme="minorHAnsi" w:eastAsiaTheme="minorEastAsia" w:hAnsiTheme="minorHAnsi" w:cstheme="minorBidi"/>
          <w:sz w:val="22"/>
          <w:szCs w:val="22"/>
          <w:lang w:val="en-CA"/>
        </w:rPr>
        <w:t>74</w:t>
      </w:r>
      <w:r w:rsidRPr="00A97C71">
        <w:rPr>
          <w:rFonts w:asciiTheme="minorHAnsi" w:eastAsiaTheme="minorEastAsia" w:hAnsiTheme="minorHAnsi" w:cstheme="minorBidi"/>
          <w:sz w:val="22"/>
          <w:szCs w:val="22"/>
          <w:lang w:val="en-CA"/>
        </w:rPr>
        <w:t xml:space="preserve">% positive, an increase of </w:t>
      </w:r>
      <w:r w:rsidR="456D612F" w:rsidRPr="00A97C71">
        <w:rPr>
          <w:rFonts w:asciiTheme="minorHAnsi" w:eastAsiaTheme="minorEastAsia" w:hAnsiTheme="minorHAnsi" w:cstheme="minorBidi"/>
          <w:sz w:val="22"/>
          <w:szCs w:val="22"/>
          <w:lang w:val="en-CA"/>
        </w:rPr>
        <w:t>6</w:t>
      </w:r>
      <w:r w:rsidRPr="00A97C71">
        <w:rPr>
          <w:rFonts w:asciiTheme="minorHAnsi" w:eastAsiaTheme="minorEastAsia" w:hAnsiTheme="minorHAnsi" w:cstheme="minorBidi"/>
          <w:sz w:val="22"/>
          <w:szCs w:val="22"/>
          <w:lang w:val="en-CA"/>
        </w:rPr>
        <w:t xml:space="preserve">% since 2022. </w:t>
      </w:r>
      <w:r w:rsidR="0348DAB6" w:rsidRPr="00A97C71">
        <w:rPr>
          <w:rFonts w:asciiTheme="minorHAnsi" w:eastAsiaTheme="minorEastAsia" w:hAnsiTheme="minorHAnsi" w:cstheme="minorBidi"/>
          <w:sz w:val="22"/>
          <w:szCs w:val="22"/>
          <w:lang w:val="en-CA"/>
        </w:rPr>
        <w:t xml:space="preserve">An action plan has been developed based on the results with many items already underway. </w:t>
      </w:r>
    </w:p>
    <w:p w14:paraId="57693A66" w14:textId="71512B3C" w:rsidR="2E31779E" w:rsidRPr="00A97C71" w:rsidRDefault="2E31779E" w:rsidP="1EA2787D">
      <w:pPr>
        <w:spacing w:before="240" w:after="240"/>
        <w:rPr>
          <w:rFonts w:asciiTheme="minorHAnsi" w:eastAsiaTheme="minorEastAsia" w:hAnsiTheme="minorHAnsi" w:cstheme="minorBidi"/>
          <w:sz w:val="22"/>
          <w:szCs w:val="22"/>
        </w:rPr>
      </w:pPr>
      <w:r w:rsidRPr="00A97C71">
        <w:rPr>
          <w:rFonts w:asciiTheme="minorHAnsi" w:eastAsiaTheme="minorEastAsia" w:hAnsiTheme="minorHAnsi" w:cstheme="minorBidi"/>
          <w:b/>
          <w:bCs/>
          <w:sz w:val="22"/>
          <w:szCs w:val="22"/>
          <w:lang w:val="en-CA"/>
        </w:rPr>
        <w:t>New Staff Recognition Program</w:t>
      </w:r>
      <w:r w:rsidRPr="00A97C71">
        <w:rPr>
          <w:rFonts w:asciiTheme="minorHAnsi" w:eastAsiaTheme="minorEastAsia" w:hAnsiTheme="minorHAnsi" w:cstheme="minorBidi"/>
          <w:sz w:val="22"/>
          <w:szCs w:val="22"/>
          <w:lang w:val="en-CA"/>
        </w:rPr>
        <w:t xml:space="preserve">:  </w:t>
      </w:r>
      <w:r w:rsidR="07924308" w:rsidRPr="00A97C71">
        <w:rPr>
          <w:rFonts w:asciiTheme="minorHAnsi" w:eastAsiaTheme="minorEastAsia" w:hAnsiTheme="minorHAnsi" w:cstheme="minorBidi"/>
          <w:sz w:val="22"/>
          <w:szCs w:val="22"/>
          <w:lang w:val="en-CA"/>
        </w:rPr>
        <w:t xml:space="preserve">Shoreham </w:t>
      </w:r>
      <w:r w:rsidRPr="00A97C71">
        <w:rPr>
          <w:rFonts w:asciiTheme="minorHAnsi" w:eastAsiaTheme="minorEastAsia" w:hAnsiTheme="minorHAnsi" w:cstheme="minorBidi"/>
          <w:sz w:val="22"/>
          <w:szCs w:val="22"/>
          <w:lang w:val="en-CA"/>
        </w:rPr>
        <w:t xml:space="preserve">has launched the Safety, Quality &amp; Environmental Stewardship Awards, a new recognition program celebrating staff and teams who demonstrate excellence in </w:t>
      </w:r>
      <w:r w:rsidR="56AC2805" w:rsidRPr="00A97C71">
        <w:rPr>
          <w:rFonts w:asciiTheme="minorHAnsi" w:eastAsiaTheme="minorEastAsia" w:hAnsiTheme="minorHAnsi" w:cstheme="minorBidi"/>
          <w:sz w:val="22"/>
          <w:szCs w:val="22"/>
          <w:lang w:val="en-CA"/>
        </w:rPr>
        <w:t>resident</w:t>
      </w:r>
      <w:r w:rsidRPr="00A97C71">
        <w:rPr>
          <w:rFonts w:asciiTheme="minorHAnsi" w:eastAsiaTheme="minorEastAsia" w:hAnsiTheme="minorHAnsi" w:cstheme="minorBidi"/>
          <w:sz w:val="22"/>
          <w:szCs w:val="22"/>
          <w:lang w:val="en-CA"/>
        </w:rPr>
        <w:t xml:space="preserve"> care, workplace safety, and environmental stewardship. Open to nominations from any staff member, the awards feature three categories: Safety Excellence, Quality Improvement, and Environmental Stewardship. Recipients will be recognized with certificates, gift cards, and features in internal and external communications, with formal recognition at the Long Service Awards ceremonies in October. Nominations are open until September 17, 2025.</w:t>
      </w:r>
    </w:p>
    <w:p w14:paraId="5539760E" w14:textId="38FC96FC" w:rsidR="1EA2787D" w:rsidRDefault="1EA2787D" w:rsidP="1EA2787D">
      <w:pPr>
        <w:widowControl/>
        <w:rPr>
          <w:rFonts w:asciiTheme="minorHAnsi" w:eastAsiaTheme="minorEastAsia" w:hAnsiTheme="minorHAnsi" w:cstheme="minorBidi"/>
          <w:sz w:val="22"/>
          <w:szCs w:val="22"/>
        </w:rPr>
      </w:pPr>
    </w:p>
    <w:p w14:paraId="545BD65A" w14:textId="41470614" w:rsidR="009B64D4" w:rsidRPr="003128A2" w:rsidRDefault="009B64D4" w:rsidP="516F5DCE">
      <w:pPr>
        <w:tabs>
          <w:tab w:val="left" w:pos="3312"/>
          <w:tab w:val="left" w:pos="3402"/>
        </w:tabs>
        <w:ind w:right="72"/>
        <w:outlineLvl w:val="0"/>
        <w:rPr>
          <w:rFonts w:asciiTheme="minorHAnsi" w:eastAsiaTheme="minorEastAsia" w:hAnsiTheme="minorHAnsi" w:cstheme="minorBidi"/>
          <w:b/>
          <w:bCs/>
          <w:color w:val="FF0000"/>
          <w:sz w:val="22"/>
          <w:szCs w:val="22"/>
          <w:highlight w:val="yellow"/>
          <w:u w:val="single"/>
        </w:rPr>
      </w:pPr>
    </w:p>
    <w:tbl>
      <w:tblPr>
        <w:tblStyle w:val="TableGrid"/>
        <w:tblW w:w="0" w:type="auto"/>
        <w:tblLook w:val="04A0" w:firstRow="1" w:lastRow="0" w:firstColumn="1" w:lastColumn="0" w:noHBand="0" w:noVBand="1"/>
      </w:tblPr>
      <w:tblGrid>
        <w:gridCol w:w="9350"/>
      </w:tblGrid>
      <w:tr w:rsidR="009B64D4" w:rsidRPr="003576B3" w14:paraId="0DF15378" w14:textId="77777777" w:rsidTr="516F5DCE">
        <w:tc>
          <w:tcPr>
            <w:tcW w:w="10070" w:type="dxa"/>
            <w:shd w:val="clear" w:color="auto" w:fill="D1F3FF"/>
          </w:tcPr>
          <w:p w14:paraId="7F0ACA61" w14:textId="77777777" w:rsidR="009B64D4" w:rsidRPr="003576B3"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r w:rsidRPr="516F5DCE">
              <w:rPr>
                <w:rFonts w:asciiTheme="minorHAnsi" w:eastAsiaTheme="minorEastAsia" w:hAnsiTheme="minorHAnsi" w:cstheme="minorBidi"/>
                <w:b/>
                <w:bCs/>
                <w:sz w:val="22"/>
                <w:szCs w:val="22"/>
                <w:u w:val="single"/>
              </w:rPr>
              <w:t>2. Strategic Direction: Places</w:t>
            </w:r>
          </w:p>
          <w:p w14:paraId="5C02E153" w14:textId="77777777" w:rsidR="009B64D4" w:rsidRPr="003576B3"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p>
          <w:p w14:paraId="758B112E" w14:textId="39C41EFE" w:rsidR="009B64D4" w:rsidRPr="003576B3" w:rsidRDefault="009B64D4" w:rsidP="516F5DCE">
            <w:pPr>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Our tag line is A Campus for Living. Our campus is shared by our partners who deliver affordable housing services to our community and the Health Centre (OHC).  The Campus is a home for the residents who live in our </w:t>
            </w:r>
            <w:r w:rsidR="288D561A" w:rsidRPr="516F5DCE">
              <w:rPr>
                <w:rFonts w:asciiTheme="minorHAnsi" w:eastAsiaTheme="minorEastAsia" w:hAnsiTheme="minorHAnsi" w:cstheme="minorBidi"/>
                <w:sz w:val="22"/>
                <w:szCs w:val="22"/>
              </w:rPr>
              <w:t>long-term</w:t>
            </w:r>
            <w:r w:rsidRPr="516F5DCE">
              <w:rPr>
                <w:rFonts w:asciiTheme="minorHAnsi" w:eastAsiaTheme="minorEastAsia" w:hAnsiTheme="minorHAnsi" w:cstheme="minorBidi"/>
                <w:sz w:val="22"/>
                <w:szCs w:val="22"/>
              </w:rPr>
              <w:t xml:space="preserve"> care facility and the tenants who live in the apartments, a workplace for our employees and volunteers and a resource hub for the community. To fulfill this mandate, we will work collaboratively with our partners to design and maintain our </w:t>
            </w:r>
            <w:r w:rsidR="68749C42" w:rsidRPr="516F5DCE">
              <w:rPr>
                <w:rFonts w:asciiTheme="minorHAnsi" w:eastAsiaTheme="minorEastAsia" w:hAnsiTheme="minorHAnsi" w:cstheme="minorBidi"/>
                <w:sz w:val="22"/>
                <w:szCs w:val="22"/>
              </w:rPr>
              <w:t>buildings,</w:t>
            </w:r>
            <w:r w:rsidRPr="516F5DCE">
              <w:rPr>
                <w:rFonts w:asciiTheme="minorHAnsi" w:eastAsiaTheme="minorEastAsia" w:hAnsiTheme="minorHAnsi" w:cstheme="minorBidi"/>
                <w:sz w:val="22"/>
                <w:szCs w:val="22"/>
              </w:rPr>
              <w:t xml:space="preserve"> grounds and services to achieve the highest standards and maximum value for those who live, work and meet here. </w:t>
            </w:r>
          </w:p>
          <w:p w14:paraId="2AFB8385" w14:textId="77777777" w:rsidR="009B64D4" w:rsidRPr="003576B3"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p>
        </w:tc>
      </w:tr>
    </w:tbl>
    <w:p w14:paraId="5CC10E5F" w14:textId="77777777" w:rsidR="009B64D4" w:rsidRPr="003576B3"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p>
    <w:p w14:paraId="4A3B76A0" w14:textId="6EA3686D" w:rsidR="009B64D4" w:rsidRPr="003576B3" w:rsidRDefault="009B64D4" w:rsidP="516F5DCE">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Priority 1:</w:t>
      </w:r>
      <w:r w:rsidRPr="516F5DCE">
        <w:rPr>
          <w:rFonts w:asciiTheme="minorHAnsi" w:eastAsiaTheme="minorEastAsia" w:hAnsiTheme="minorHAnsi" w:cstheme="minorBidi"/>
          <w:b/>
          <w:bCs/>
          <w:i/>
          <w:iCs/>
          <w:sz w:val="22"/>
          <w:szCs w:val="22"/>
        </w:rPr>
        <w:t xml:space="preserve"> Over the next five years, a major focus will be on the capital redevelopment of the</w:t>
      </w:r>
      <w:r w:rsidR="00C75A2B" w:rsidRPr="516F5DCE">
        <w:rPr>
          <w:rFonts w:asciiTheme="minorHAnsi" w:eastAsiaTheme="minorEastAsia" w:hAnsiTheme="minorHAnsi" w:cstheme="minorBidi"/>
          <w:b/>
          <w:bCs/>
          <w:i/>
          <w:iCs/>
          <w:sz w:val="22"/>
          <w:szCs w:val="22"/>
        </w:rPr>
        <w:t xml:space="preserve"> current structure working </w:t>
      </w:r>
      <w:r w:rsidRPr="516F5DCE">
        <w:rPr>
          <w:rFonts w:asciiTheme="minorHAnsi" w:eastAsiaTheme="minorEastAsia" w:hAnsiTheme="minorHAnsi" w:cstheme="minorBidi"/>
          <w:b/>
          <w:bCs/>
          <w:i/>
          <w:iCs/>
          <w:sz w:val="22"/>
          <w:szCs w:val="22"/>
        </w:rPr>
        <w:t>with government as it fulfills its commitment to make the necessary investment to bring our facilities up to modern standards of safety and comfort.</w:t>
      </w:r>
    </w:p>
    <w:p w14:paraId="0DEA1C74" w14:textId="567A5D10" w:rsidR="006719E7" w:rsidRPr="003576B3" w:rsidRDefault="006719E7" w:rsidP="516F5DCE">
      <w:pPr>
        <w:rPr>
          <w:rFonts w:asciiTheme="minorHAnsi" w:eastAsiaTheme="minorEastAsia" w:hAnsiTheme="minorHAnsi" w:cstheme="minorBidi"/>
          <w:b/>
          <w:bCs/>
          <w:i/>
          <w:iCs/>
          <w:sz w:val="22"/>
          <w:szCs w:val="22"/>
        </w:rPr>
      </w:pPr>
    </w:p>
    <w:p w14:paraId="6B030791" w14:textId="4602921A" w:rsidR="00440E0D" w:rsidRPr="001F275A" w:rsidRDefault="0A315453" w:rsidP="00A97C71">
      <w:pPr>
        <w:pStyle w:val="ListParagraph"/>
        <w:widowControl/>
        <w:numPr>
          <w:ilvl w:val="0"/>
          <w:numId w:val="1"/>
        </w:numPr>
        <w:autoSpaceDE/>
        <w:autoSpaceDN/>
        <w:adjustRightInd/>
        <w:ind w:left="827" w:hanging="283"/>
        <w:rPr>
          <w:rFonts w:ascii="Arial" w:eastAsia="Arial" w:hAnsi="Arial" w:cs="Arial"/>
          <w:sz w:val="20"/>
          <w:szCs w:val="20"/>
        </w:rPr>
      </w:pPr>
      <w:r w:rsidRPr="502E8075">
        <w:rPr>
          <w:rFonts w:asciiTheme="minorHAnsi" w:eastAsiaTheme="minorEastAsia" w:hAnsiTheme="minorHAnsi" w:cstheme="minorBidi"/>
          <w:i/>
          <w:iCs/>
          <w:sz w:val="22"/>
          <w:szCs w:val="22"/>
        </w:rPr>
        <w:t xml:space="preserve">Building Renewal Project: </w:t>
      </w:r>
      <w:r w:rsidRPr="502E8075">
        <w:rPr>
          <w:rFonts w:asciiTheme="minorHAnsi" w:eastAsiaTheme="minorEastAsia" w:hAnsiTheme="minorHAnsi" w:cstheme="minorBidi"/>
          <w:sz w:val="22"/>
          <w:szCs w:val="22"/>
        </w:rPr>
        <w:t>-</w:t>
      </w:r>
      <w:r w:rsidR="007008C7">
        <w:rPr>
          <w:rFonts w:asciiTheme="minorHAnsi" w:eastAsiaTheme="minorEastAsia" w:hAnsiTheme="minorHAnsi" w:cstheme="minorBidi"/>
          <w:sz w:val="22"/>
          <w:szCs w:val="22"/>
        </w:rPr>
        <w:t xml:space="preserve"> </w:t>
      </w:r>
      <w:r w:rsidR="14EDECCD" w:rsidRPr="502E8075">
        <w:rPr>
          <w:rFonts w:ascii="Arial" w:eastAsia="Arial" w:hAnsi="Arial" w:cs="Arial"/>
          <w:sz w:val="20"/>
          <w:szCs w:val="20"/>
        </w:rPr>
        <w:t>Pumphouse sump pad complete.</w:t>
      </w:r>
    </w:p>
    <w:p w14:paraId="2DD37C33" w14:textId="4146718F" w:rsidR="00440E0D" w:rsidRPr="001F275A" w:rsidRDefault="14EDECCD" w:rsidP="00A97C71">
      <w:pPr>
        <w:pStyle w:val="ListParagraph"/>
        <w:widowControl/>
        <w:numPr>
          <w:ilvl w:val="0"/>
          <w:numId w:val="1"/>
        </w:numPr>
        <w:autoSpaceDE/>
        <w:autoSpaceDN/>
        <w:adjustRightInd/>
        <w:ind w:left="827" w:hanging="283"/>
        <w:rPr>
          <w:rFonts w:ascii="Arial" w:eastAsia="Arial" w:hAnsi="Arial" w:cs="Arial"/>
          <w:sz w:val="20"/>
          <w:szCs w:val="20"/>
        </w:rPr>
      </w:pPr>
      <w:r w:rsidRPr="502E8075">
        <w:rPr>
          <w:rFonts w:ascii="Arial" w:eastAsia="Arial" w:hAnsi="Arial" w:cs="Arial"/>
          <w:sz w:val="20"/>
          <w:szCs w:val="20"/>
        </w:rPr>
        <w:t>Pumphouse sump walls formwork underway.</w:t>
      </w:r>
    </w:p>
    <w:p w14:paraId="67874E3C" w14:textId="6FBA93B2" w:rsidR="00440E0D" w:rsidRPr="001F275A" w:rsidRDefault="14EDECCD" w:rsidP="00A97C71">
      <w:pPr>
        <w:pStyle w:val="ListParagraph"/>
        <w:widowControl/>
        <w:numPr>
          <w:ilvl w:val="0"/>
          <w:numId w:val="1"/>
        </w:numPr>
        <w:autoSpaceDE/>
        <w:autoSpaceDN/>
        <w:adjustRightInd/>
        <w:ind w:left="827" w:hanging="283"/>
        <w:rPr>
          <w:rFonts w:ascii="Arial" w:eastAsia="Arial" w:hAnsi="Arial" w:cs="Arial"/>
          <w:sz w:val="20"/>
          <w:szCs w:val="20"/>
        </w:rPr>
      </w:pPr>
      <w:r w:rsidRPr="502E8075">
        <w:rPr>
          <w:rFonts w:ascii="Arial" w:eastAsia="Arial" w:hAnsi="Arial" w:cs="Arial"/>
          <w:sz w:val="20"/>
          <w:szCs w:val="20"/>
        </w:rPr>
        <w:t>Site services piping underway.</w:t>
      </w:r>
    </w:p>
    <w:p w14:paraId="2EA01FC2" w14:textId="51452426" w:rsidR="00440E0D" w:rsidRPr="001F275A" w:rsidRDefault="14EDECCD" w:rsidP="00A97C71">
      <w:pPr>
        <w:pStyle w:val="ListParagraph"/>
        <w:widowControl/>
        <w:numPr>
          <w:ilvl w:val="0"/>
          <w:numId w:val="1"/>
        </w:numPr>
        <w:autoSpaceDE/>
        <w:autoSpaceDN/>
        <w:adjustRightInd/>
        <w:ind w:left="827" w:hanging="283"/>
        <w:rPr>
          <w:rFonts w:ascii="Arial" w:eastAsia="Arial" w:hAnsi="Arial" w:cs="Arial"/>
          <w:sz w:val="20"/>
          <w:szCs w:val="20"/>
        </w:rPr>
      </w:pPr>
      <w:r w:rsidRPr="502E8075">
        <w:rPr>
          <w:rFonts w:ascii="Arial" w:eastAsia="Arial" w:hAnsi="Arial" w:cs="Arial"/>
          <w:sz w:val="20"/>
          <w:szCs w:val="20"/>
        </w:rPr>
        <w:t>Foundation waterproofing nearing completion.</w:t>
      </w:r>
    </w:p>
    <w:p w14:paraId="09B97E99" w14:textId="11AD7CB0" w:rsidR="00440E0D" w:rsidRPr="001F275A" w:rsidRDefault="14EDECCD" w:rsidP="00A97C71">
      <w:pPr>
        <w:pStyle w:val="ListParagraph"/>
        <w:widowControl/>
        <w:numPr>
          <w:ilvl w:val="0"/>
          <w:numId w:val="1"/>
        </w:numPr>
        <w:autoSpaceDE/>
        <w:autoSpaceDN/>
        <w:adjustRightInd/>
        <w:ind w:left="827" w:hanging="283"/>
        <w:rPr>
          <w:rFonts w:ascii="Arial" w:eastAsia="Arial" w:hAnsi="Arial" w:cs="Arial"/>
          <w:sz w:val="20"/>
          <w:szCs w:val="20"/>
        </w:rPr>
      </w:pPr>
      <w:r w:rsidRPr="502E8075">
        <w:rPr>
          <w:rFonts w:ascii="Arial" w:eastAsia="Arial" w:hAnsi="Arial" w:cs="Arial"/>
          <w:sz w:val="20"/>
          <w:szCs w:val="20"/>
        </w:rPr>
        <w:t>Underground plumbing in wings complete and now happening in core of building.</w:t>
      </w:r>
    </w:p>
    <w:p w14:paraId="27776556" w14:textId="189DDC82" w:rsidR="00440E0D" w:rsidRPr="001F275A" w:rsidRDefault="14EDECCD" w:rsidP="00A97C71">
      <w:pPr>
        <w:pStyle w:val="ListParagraph"/>
        <w:widowControl/>
        <w:numPr>
          <w:ilvl w:val="0"/>
          <w:numId w:val="1"/>
        </w:numPr>
        <w:autoSpaceDE/>
        <w:autoSpaceDN/>
        <w:adjustRightInd/>
        <w:ind w:left="827" w:hanging="283"/>
        <w:rPr>
          <w:rFonts w:ascii="Arial" w:eastAsia="Arial" w:hAnsi="Arial" w:cs="Arial"/>
          <w:sz w:val="20"/>
          <w:szCs w:val="20"/>
        </w:rPr>
      </w:pPr>
      <w:r w:rsidRPr="502E8075">
        <w:rPr>
          <w:rFonts w:ascii="Arial" w:eastAsia="Arial" w:hAnsi="Arial" w:cs="Arial"/>
          <w:sz w:val="20"/>
          <w:szCs w:val="20"/>
        </w:rPr>
        <w:t>Under slab electrical conduit installation underway.</w:t>
      </w:r>
    </w:p>
    <w:p w14:paraId="0833BF41" w14:textId="2DF5A9D5" w:rsidR="00440E0D" w:rsidRPr="001F275A" w:rsidRDefault="14EDECCD" w:rsidP="00A97C71">
      <w:pPr>
        <w:pStyle w:val="ListParagraph"/>
        <w:widowControl/>
        <w:numPr>
          <w:ilvl w:val="0"/>
          <w:numId w:val="1"/>
        </w:numPr>
        <w:autoSpaceDE/>
        <w:autoSpaceDN/>
        <w:adjustRightInd/>
        <w:ind w:left="827" w:hanging="283"/>
        <w:rPr>
          <w:rFonts w:ascii="Arial" w:eastAsia="Arial" w:hAnsi="Arial" w:cs="Arial"/>
          <w:sz w:val="20"/>
          <w:szCs w:val="20"/>
        </w:rPr>
      </w:pPr>
      <w:r w:rsidRPr="502E8075">
        <w:rPr>
          <w:rFonts w:ascii="Arial" w:eastAsia="Arial" w:hAnsi="Arial" w:cs="Arial"/>
          <w:sz w:val="20"/>
          <w:szCs w:val="20"/>
        </w:rPr>
        <w:t>Slab on grade placed in one Household.</w:t>
      </w:r>
    </w:p>
    <w:p w14:paraId="404786EB" w14:textId="470CB21C" w:rsidR="00440E0D" w:rsidRPr="001F275A" w:rsidRDefault="14EDECCD" w:rsidP="00A97C71">
      <w:pPr>
        <w:pStyle w:val="ListParagraph"/>
        <w:widowControl/>
        <w:numPr>
          <w:ilvl w:val="0"/>
          <w:numId w:val="1"/>
        </w:numPr>
        <w:autoSpaceDE/>
        <w:autoSpaceDN/>
        <w:adjustRightInd/>
        <w:ind w:left="827" w:hanging="283"/>
        <w:rPr>
          <w:rFonts w:ascii="Arial" w:eastAsia="Arial" w:hAnsi="Arial" w:cs="Arial"/>
          <w:sz w:val="20"/>
          <w:szCs w:val="20"/>
        </w:rPr>
      </w:pPr>
      <w:r w:rsidRPr="502E8075">
        <w:rPr>
          <w:rFonts w:ascii="Arial" w:eastAsia="Arial" w:hAnsi="Arial" w:cs="Arial"/>
          <w:sz w:val="20"/>
          <w:szCs w:val="20"/>
        </w:rPr>
        <w:t>Steel erection at three levels in core with some decking installed.</w:t>
      </w:r>
    </w:p>
    <w:p w14:paraId="51812020" w14:textId="0DE73DEC" w:rsidR="00440E0D" w:rsidRPr="001F275A" w:rsidRDefault="14EDECCD" w:rsidP="00A97C71">
      <w:pPr>
        <w:pStyle w:val="ListParagraph"/>
        <w:widowControl/>
        <w:numPr>
          <w:ilvl w:val="0"/>
          <w:numId w:val="1"/>
        </w:numPr>
        <w:autoSpaceDE/>
        <w:autoSpaceDN/>
        <w:adjustRightInd/>
        <w:ind w:left="827" w:hanging="283"/>
        <w:rPr>
          <w:rFonts w:ascii="Arial" w:eastAsia="Arial" w:hAnsi="Arial" w:cs="Arial"/>
          <w:sz w:val="20"/>
          <w:szCs w:val="20"/>
        </w:rPr>
      </w:pPr>
      <w:r w:rsidRPr="502E8075">
        <w:rPr>
          <w:rFonts w:ascii="Arial" w:eastAsia="Arial" w:hAnsi="Arial" w:cs="Arial"/>
          <w:sz w:val="20"/>
          <w:szCs w:val="20"/>
        </w:rPr>
        <w:t>Laundry equipment shop drawings being reviewed for equipment foundations.</w:t>
      </w:r>
    </w:p>
    <w:p w14:paraId="318F3C3E" w14:textId="0F997469" w:rsidR="00150973" w:rsidRDefault="00150973" w:rsidP="516F5DCE">
      <w:pPr>
        <w:widowControl/>
        <w:rPr>
          <w:rFonts w:asciiTheme="minorHAnsi" w:eastAsiaTheme="minorEastAsia" w:hAnsiTheme="minorHAnsi" w:cstheme="minorBidi"/>
          <w:sz w:val="22"/>
          <w:szCs w:val="22"/>
        </w:rPr>
      </w:pPr>
    </w:p>
    <w:p w14:paraId="3FB3213C" w14:textId="663D0AC7" w:rsidR="00520174" w:rsidRPr="00150973" w:rsidRDefault="25F5D328" w:rsidP="057499C1">
      <w:pPr>
        <w:widowControl/>
        <w:autoSpaceDE/>
        <w:autoSpaceDN/>
        <w:adjustRightInd/>
        <w:rPr>
          <w:rFonts w:asciiTheme="minorHAnsi" w:eastAsiaTheme="minorEastAsia" w:hAnsiTheme="minorHAnsi" w:cstheme="minorBidi"/>
          <w:sz w:val="22"/>
          <w:szCs w:val="22"/>
        </w:rPr>
      </w:pPr>
      <w:r w:rsidRPr="1929DF70">
        <w:rPr>
          <w:rFonts w:asciiTheme="minorHAnsi" w:eastAsiaTheme="minorEastAsia" w:hAnsiTheme="minorHAnsi" w:cstheme="minorBidi"/>
          <w:i/>
          <w:iCs/>
          <w:sz w:val="22"/>
          <w:szCs w:val="22"/>
        </w:rPr>
        <w:t>Annual SLTC Capital Application Process:</w:t>
      </w:r>
      <w:r w:rsidRPr="1929DF70">
        <w:rPr>
          <w:rFonts w:asciiTheme="minorHAnsi" w:eastAsiaTheme="minorEastAsia" w:hAnsiTheme="minorHAnsi" w:cstheme="minorBidi"/>
          <w:sz w:val="22"/>
          <w:szCs w:val="22"/>
        </w:rPr>
        <w:t xml:space="preserve"> </w:t>
      </w:r>
      <w:r w:rsidR="22456FBC" w:rsidRPr="1929DF70">
        <w:rPr>
          <w:rFonts w:asciiTheme="minorHAnsi" w:eastAsiaTheme="minorEastAsia" w:hAnsiTheme="minorHAnsi" w:cstheme="minorBidi"/>
          <w:sz w:val="22"/>
          <w:szCs w:val="22"/>
        </w:rPr>
        <w:t xml:space="preserve">Funding list provided </w:t>
      </w:r>
      <w:proofErr w:type="gramStart"/>
      <w:r w:rsidR="22456FBC" w:rsidRPr="1929DF70">
        <w:rPr>
          <w:rFonts w:asciiTheme="minorHAnsi" w:eastAsiaTheme="minorEastAsia" w:hAnsiTheme="minorHAnsi" w:cstheme="minorBidi"/>
          <w:sz w:val="22"/>
          <w:szCs w:val="22"/>
        </w:rPr>
        <w:t>from</w:t>
      </w:r>
      <w:proofErr w:type="gramEnd"/>
      <w:r w:rsidR="22456FBC" w:rsidRPr="1929DF70">
        <w:rPr>
          <w:rFonts w:asciiTheme="minorHAnsi" w:eastAsiaTheme="minorEastAsia" w:hAnsiTheme="minorHAnsi" w:cstheme="minorBidi"/>
          <w:sz w:val="22"/>
          <w:szCs w:val="22"/>
        </w:rPr>
        <w:t xml:space="preserve"> SLTC. Funding for several replacement lifts was approved. </w:t>
      </w:r>
      <w:r w:rsidR="1A9D2F75" w:rsidRPr="1929DF70">
        <w:rPr>
          <w:rFonts w:asciiTheme="minorHAnsi" w:eastAsiaTheme="minorEastAsia" w:hAnsiTheme="minorHAnsi" w:cstheme="minorBidi"/>
          <w:sz w:val="22"/>
          <w:szCs w:val="22"/>
        </w:rPr>
        <w:t xml:space="preserve"> Lifts have been installed and are in use. </w:t>
      </w:r>
    </w:p>
    <w:p w14:paraId="32461D14" w14:textId="35CEF2C6" w:rsidR="057499C1" w:rsidRDefault="057499C1" w:rsidP="057499C1">
      <w:pPr>
        <w:widowControl/>
        <w:rPr>
          <w:rFonts w:asciiTheme="minorHAnsi" w:eastAsiaTheme="minorEastAsia" w:hAnsiTheme="minorHAnsi" w:cstheme="minorBidi"/>
          <w:sz w:val="22"/>
          <w:szCs w:val="22"/>
        </w:rPr>
      </w:pPr>
    </w:p>
    <w:p w14:paraId="42DBA301" w14:textId="429B7BE2" w:rsidR="21EBF501" w:rsidRDefault="21EBF501" w:rsidP="057499C1">
      <w:pPr>
        <w:widowControl/>
        <w:rPr>
          <w:rFonts w:asciiTheme="minorHAnsi" w:eastAsiaTheme="minorEastAsia" w:hAnsiTheme="minorHAnsi" w:cstheme="minorBidi"/>
          <w:sz w:val="22"/>
          <w:szCs w:val="22"/>
        </w:rPr>
      </w:pPr>
      <w:r w:rsidRPr="057499C1">
        <w:rPr>
          <w:rFonts w:asciiTheme="minorHAnsi" w:eastAsiaTheme="minorEastAsia" w:hAnsiTheme="minorHAnsi" w:cstheme="minorBidi"/>
          <w:sz w:val="22"/>
          <w:szCs w:val="22"/>
        </w:rPr>
        <w:lastRenderedPageBreak/>
        <w:t>Emergency Exercise</w:t>
      </w:r>
      <w:r w:rsidR="028DF695" w:rsidRPr="057499C1">
        <w:rPr>
          <w:rFonts w:asciiTheme="minorHAnsi" w:eastAsiaTheme="minorEastAsia" w:hAnsiTheme="minorHAnsi" w:cstheme="minorBidi"/>
          <w:sz w:val="22"/>
          <w:szCs w:val="22"/>
        </w:rPr>
        <w:t>:</w:t>
      </w:r>
      <w:r w:rsidRPr="057499C1">
        <w:rPr>
          <w:rFonts w:asciiTheme="minorHAnsi" w:eastAsiaTheme="minorEastAsia" w:hAnsiTheme="minorHAnsi" w:cstheme="minorBidi"/>
          <w:sz w:val="22"/>
          <w:szCs w:val="22"/>
        </w:rPr>
        <w:t xml:space="preserve"> Planning is underway for the tri-annual large scale emergency exercise. The </w:t>
      </w:r>
      <w:r w:rsidR="3C3C682B" w:rsidRPr="057499C1">
        <w:rPr>
          <w:rFonts w:asciiTheme="minorHAnsi" w:eastAsiaTheme="minorEastAsia" w:hAnsiTheme="minorHAnsi" w:cstheme="minorBidi"/>
          <w:sz w:val="22"/>
          <w:szCs w:val="22"/>
        </w:rPr>
        <w:t>anticipated</w:t>
      </w:r>
      <w:r w:rsidRPr="057499C1">
        <w:rPr>
          <w:rFonts w:asciiTheme="minorHAnsi" w:eastAsiaTheme="minorEastAsia" w:hAnsiTheme="minorHAnsi" w:cstheme="minorBidi"/>
          <w:sz w:val="22"/>
          <w:szCs w:val="22"/>
        </w:rPr>
        <w:t xml:space="preserve"> date</w:t>
      </w:r>
      <w:r w:rsidR="5AB27C5F" w:rsidRPr="057499C1">
        <w:rPr>
          <w:rFonts w:asciiTheme="minorHAnsi" w:eastAsiaTheme="minorEastAsia" w:hAnsiTheme="minorHAnsi" w:cstheme="minorBidi"/>
          <w:sz w:val="22"/>
          <w:szCs w:val="22"/>
        </w:rPr>
        <w:t xml:space="preserve"> for this exercise is Oct 6,25. Local EMO and fire </w:t>
      </w:r>
      <w:r w:rsidR="1D2D73CB" w:rsidRPr="057499C1">
        <w:rPr>
          <w:rFonts w:asciiTheme="minorHAnsi" w:eastAsiaTheme="minorEastAsia" w:hAnsiTheme="minorHAnsi" w:cstheme="minorBidi"/>
          <w:sz w:val="22"/>
          <w:szCs w:val="22"/>
        </w:rPr>
        <w:t>response</w:t>
      </w:r>
      <w:r w:rsidR="5AB27C5F" w:rsidRPr="057499C1">
        <w:rPr>
          <w:rFonts w:asciiTheme="minorHAnsi" w:eastAsiaTheme="minorEastAsia" w:hAnsiTheme="minorHAnsi" w:cstheme="minorBidi"/>
          <w:sz w:val="22"/>
          <w:szCs w:val="22"/>
        </w:rPr>
        <w:t xml:space="preserve"> are </w:t>
      </w:r>
      <w:r w:rsidR="2A95F665" w:rsidRPr="057499C1">
        <w:rPr>
          <w:rFonts w:asciiTheme="minorHAnsi" w:eastAsiaTheme="minorEastAsia" w:hAnsiTheme="minorHAnsi" w:cstheme="minorBidi"/>
          <w:sz w:val="22"/>
          <w:szCs w:val="22"/>
        </w:rPr>
        <w:t>invited</w:t>
      </w:r>
      <w:r w:rsidR="5AB27C5F" w:rsidRPr="057499C1">
        <w:rPr>
          <w:rFonts w:asciiTheme="minorHAnsi" w:eastAsiaTheme="minorEastAsia" w:hAnsiTheme="minorHAnsi" w:cstheme="minorBidi"/>
          <w:sz w:val="22"/>
          <w:szCs w:val="22"/>
        </w:rPr>
        <w:t xml:space="preserve"> to </w:t>
      </w:r>
      <w:r w:rsidR="5C8BBF68" w:rsidRPr="057499C1">
        <w:rPr>
          <w:rFonts w:asciiTheme="minorHAnsi" w:eastAsiaTheme="minorEastAsia" w:hAnsiTheme="minorHAnsi" w:cstheme="minorBidi"/>
          <w:sz w:val="22"/>
          <w:szCs w:val="22"/>
        </w:rPr>
        <w:t>participate</w:t>
      </w:r>
      <w:r w:rsidR="5AB27C5F" w:rsidRPr="057499C1">
        <w:rPr>
          <w:rFonts w:asciiTheme="minorHAnsi" w:eastAsiaTheme="minorEastAsia" w:hAnsiTheme="minorHAnsi" w:cstheme="minorBidi"/>
          <w:sz w:val="22"/>
          <w:szCs w:val="22"/>
        </w:rPr>
        <w:t xml:space="preserve">. </w:t>
      </w:r>
    </w:p>
    <w:p w14:paraId="778B2CA5" w14:textId="11ADC985" w:rsidR="00520174" w:rsidRPr="00150973" w:rsidRDefault="00520174" w:rsidP="516F5DCE">
      <w:pPr>
        <w:widowControl/>
        <w:rPr>
          <w:rFonts w:asciiTheme="minorHAnsi" w:eastAsiaTheme="minorEastAsia" w:hAnsiTheme="minorHAnsi" w:cstheme="minorBidi"/>
          <w:sz w:val="22"/>
          <w:szCs w:val="22"/>
          <w:lang w:val="en-CA" w:eastAsia="en-US"/>
        </w:rPr>
      </w:pPr>
    </w:p>
    <w:tbl>
      <w:tblPr>
        <w:tblStyle w:val="TableGrid"/>
        <w:tblW w:w="0" w:type="auto"/>
        <w:tblLook w:val="04A0" w:firstRow="1" w:lastRow="0" w:firstColumn="1" w:lastColumn="0" w:noHBand="0" w:noVBand="1"/>
      </w:tblPr>
      <w:tblGrid>
        <w:gridCol w:w="9350"/>
      </w:tblGrid>
      <w:tr w:rsidR="009B64D4" w:rsidRPr="00150973" w14:paraId="343A6D78" w14:textId="77777777" w:rsidTr="516F5DCE">
        <w:tc>
          <w:tcPr>
            <w:tcW w:w="10070" w:type="dxa"/>
            <w:shd w:val="clear" w:color="auto" w:fill="D1F3FF"/>
          </w:tcPr>
          <w:p w14:paraId="53B739DA" w14:textId="4B564628" w:rsidR="009B64D4" w:rsidRPr="00150973" w:rsidRDefault="009B64D4" w:rsidP="516F5DCE">
            <w:pPr>
              <w:pStyle w:val="ListParagraph"/>
              <w:ind w:left="0"/>
              <w:rPr>
                <w:rFonts w:asciiTheme="minorHAnsi" w:eastAsiaTheme="minorEastAsia" w:hAnsiTheme="minorHAnsi" w:cstheme="minorBidi"/>
                <w:b/>
                <w:bCs/>
                <w:sz w:val="22"/>
                <w:szCs w:val="22"/>
                <w:u w:val="single"/>
              </w:rPr>
            </w:pPr>
            <w:r w:rsidRPr="516F5DCE">
              <w:rPr>
                <w:rFonts w:asciiTheme="minorHAnsi" w:eastAsiaTheme="minorEastAsia" w:hAnsiTheme="minorHAnsi" w:cstheme="minorBidi"/>
                <w:b/>
                <w:bCs/>
                <w:sz w:val="22"/>
                <w:szCs w:val="22"/>
                <w:u w:val="single"/>
              </w:rPr>
              <w:t xml:space="preserve">Strategic </w:t>
            </w:r>
            <w:r w:rsidR="008170DC" w:rsidRPr="516F5DCE">
              <w:rPr>
                <w:rFonts w:asciiTheme="minorHAnsi" w:eastAsiaTheme="minorEastAsia" w:hAnsiTheme="minorHAnsi" w:cstheme="minorBidi"/>
                <w:b/>
                <w:bCs/>
                <w:sz w:val="22"/>
                <w:szCs w:val="22"/>
                <w:u w:val="single"/>
              </w:rPr>
              <w:t>Direction</w:t>
            </w:r>
            <w:r w:rsidRPr="516F5DCE">
              <w:rPr>
                <w:rFonts w:asciiTheme="minorHAnsi" w:eastAsiaTheme="minorEastAsia" w:hAnsiTheme="minorHAnsi" w:cstheme="minorBidi"/>
                <w:b/>
                <w:bCs/>
                <w:sz w:val="22"/>
                <w:szCs w:val="22"/>
                <w:u w:val="single"/>
              </w:rPr>
              <w:t>: Performance</w:t>
            </w:r>
          </w:p>
          <w:p w14:paraId="373336D0" w14:textId="77777777" w:rsidR="009B64D4" w:rsidRPr="00150973" w:rsidRDefault="009B64D4" w:rsidP="516F5DCE">
            <w:pPr>
              <w:pStyle w:val="ListParagraph"/>
              <w:ind w:left="0"/>
              <w:rPr>
                <w:rFonts w:asciiTheme="minorHAnsi" w:eastAsiaTheme="minorEastAsia" w:hAnsiTheme="minorHAnsi" w:cstheme="minorBidi"/>
                <w:b/>
                <w:bCs/>
                <w:sz w:val="22"/>
                <w:szCs w:val="22"/>
                <w:u w:val="single"/>
              </w:rPr>
            </w:pPr>
          </w:p>
          <w:p w14:paraId="42CAA281" w14:textId="77777777" w:rsidR="009B64D4" w:rsidRPr="00150973" w:rsidRDefault="009B64D4" w:rsidP="516F5DCE">
            <w:pPr>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w:t>
            </w:r>
            <w:proofErr w:type="gramStart"/>
            <w:r w:rsidRPr="516F5DCE">
              <w:rPr>
                <w:rFonts w:asciiTheme="minorHAnsi" w:eastAsiaTheme="minorEastAsia" w:hAnsiTheme="minorHAnsi" w:cstheme="minorBidi"/>
                <w:sz w:val="22"/>
                <w:szCs w:val="22"/>
              </w:rPr>
              <w:t>continue on</w:t>
            </w:r>
            <w:proofErr w:type="gramEnd"/>
            <w:r w:rsidRPr="516F5DCE">
              <w:rPr>
                <w:rFonts w:asciiTheme="minorHAnsi" w:eastAsiaTheme="minorEastAsia" w:hAnsiTheme="minorHAnsi" w:cstheme="minorBidi"/>
                <w:sz w:val="22"/>
                <w:szCs w:val="22"/>
              </w:rPr>
              <w:t xml:space="preserve"> this shared path. </w:t>
            </w:r>
          </w:p>
          <w:p w14:paraId="007F71B9" w14:textId="77777777" w:rsidR="009B64D4" w:rsidRPr="00150973" w:rsidRDefault="009B64D4" w:rsidP="516F5DCE">
            <w:pPr>
              <w:pStyle w:val="ListParagraph"/>
              <w:ind w:left="0"/>
              <w:rPr>
                <w:rFonts w:asciiTheme="minorHAnsi" w:eastAsiaTheme="minorEastAsia" w:hAnsiTheme="minorHAnsi" w:cstheme="minorBidi"/>
                <w:b/>
                <w:bCs/>
                <w:sz w:val="22"/>
                <w:szCs w:val="22"/>
                <w:u w:val="single"/>
              </w:rPr>
            </w:pPr>
          </w:p>
        </w:tc>
      </w:tr>
    </w:tbl>
    <w:p w14:paraId="624BE7DE" w14:textId="77777777" w:rsidR="009B64D4" w:rsidRPr="003128A2" w:rsidRDefault="009B64D4" w:rsidP="516F5DCE">
      <w:pPr>
        <w:rPr>
          <w:rFonts w:asciiTheme="minorHAnsi" w:eastAsiaTheme="minorEastAsia" w:hAnsiTheme="minorHAnsi" w:cstheme="minorBidi"/>
          <w:sz w:val="22"/>
          <w:szCs w:val="22"/>
          <w:highlight w:val="yellow"/>
        </w:rPr>
      </w:pPr>
    </w:p>
    <w:p w14:paraId="150B0E70" w14:textId="088DDAA9" w:rsidR="009B64D4" w:rsidRPr="007D1180" w:rsidRDefault="0D5BD82A" w:rsidP="516F5DCE">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Priority 1:</w:t>
      </w:r>
      <w:r w:rsidRPr="516F5DCE">
        <w:rPr>
          <w:rFonts w:asciiTheme="minorHAnsi" w:eastAsiaTheme="minorEastAsia" w:hAnsiTheme="minorHAnsi" w:cstheme="minorBidi"/>
          <w:b/>
          <w:bCs/>
          <w:i/>
          <w:iCs/>
          <w:sz w:val="22"/>
          <w:szCs w:val="22"/>
        </w:rPr>
        <w:t xml:space="preserve"> Shoreham Village will participate in the national Accreditation process with the goal of meeting or exceeding all the standards set out. </w:t>
      </w:r>
    </w:p>
    <w:p w14:paraId="10BAF8C0" w14:textId="27D94FEA" w:rsidR="0D5BD82A" w:rsidRDefault="0D5BD82A" w:rsidP="516F5DCE">
      <w:pPr>
        <w:rPr>
          <w:rFonts w:asciiTheme="minorHAnsi" w:eastAsiaTheme="minorEastAsia" w:hAnsiTheme="minorHAnsi" w:cstheme="minorBidi"/>
          <w:b/>
          <w:bCs/>
          <w:i/>
          <w:iCs/>
          <w:sz w:val="22"/>
          <w:szCs w:val="22"/>
        </w:rPr>
      </w:pPr>
    </w:p>
    <w:p w14:paraId="56EA522B" w14:textId="5854F812" w:rsidR="0D5BD82A" w:rsidRDefault="0D9AE552" w:rsidP="1EA2787D">
      <w:pPr>
        <w:rPr>
          <w:rFonts w:asciiTheme="minorHAnsi" w:eastAsiaTheme="minorEastAsia" w:hAnsiTheme="minorHAnsi" w:cstheme="minorBidi"/>
          <w:b/>
          <w:bCs/>
          <w:i/>
          <w:iCs/>
          <w:sz w:val="22"/>
          <w:szCs w:val="22"/>
        </w:rPr>
      </w:pPr>
      <w:r w:rsidRPr="1EA2787D">
        <w:rPr>
          <w:rFonts w:asciiTheme="minorHAnsi" w:eastAsiaTheme="minorEastAsia" w:hAnsiTheme="minorHAnsi" w:cstheme="minorBidi"/>
          <w:b/>
          <w:bCs/>
          <w:i/>
          <w:iCs/>
          <w:sz w:val="22"/>
          <w:szCs w:val="22"/>
        </w:rPr>
        <w:t xml:space="preserve">Licensing Update: We received our </w:t>
      </w:r>
      <w:r w:rsidR="00835033" w:rsidRPr="1EA2787D">
        <w:rPr>
          <w:rFonts w:asciiTheme="minorHAnsi" w:eastAsiaTheme="minorEastAsia" w:hAnsiTheme="minorHAnsi" w:cstheme="minorBidi"/>
          <w:b/>
          <w:bCs/>
          <w:i/>
          <w:iCs/>
          <w:sz w:val="22"/>
          <w:szCs w:val="22"/>
        </w:rPr>
        <w:t>12-month</w:t>
      </w:r>
      <w:r w:rsidRPr="1EA2787D">
        <w:rPr>
          <w:rFonts w:asciiTheme="minorHAnsi" w:eastAsiaTheme="minorEastAsia" w:hAnsiTheme="minorHAnsi" w:cstheme="minorBidi"/>
          <w:b/>
          <w:bCs/>
          <w:i/>
          <w:iCs/>
          <w:sz w:val="22"/>
          <w:szCs w:val="22"/>
        </w:rPr>
        <w:t xml:space="preserve"> license. </w:t>
      </w:r>
    </w:p>
    <w:p w14:paraId="1D4ECA26" w14:textId="0B824911" w:rsidR="1EA2787D" w:rsidRDefault="1EA2787D" w:rsidP="1EA2787D">
      <w:pPr>
        <w:rPr>
          <w:rFonts w:asciiTheme="minorHAnsi" w:eastAsiaTheme="minorEastAsia" w:hAnsiTheme="minorHAnsi" w:cstheme="minorBidi"/>
          <w:b/>
          <w:bCs/>
          <w:i/>
          <w:iCs/>
          <w:sz w:val="22"/>
          <w:szCs w:val="22"/>
        </w:rPr>
      </w:pPr>
    </w:p>
    <w:p w14:paraId="48410A87" w14:textId="48A2B182" w:rsidR="00DE5A59" w:rsidRPr="00A97C71" w:rsidRDefault="63438108" w:rsidP="516F5DCE">
      <w:pPr>
        <w:widowControl/>
        <w:autoSpaceDE/>
        <w:autoSpaceDN/>
        <w:adjustRightInd/>
        <w:rPr>
          <w:rFonts w:asciiTheme="minorHAnsi" w:eastAsiaTheme="minorEastAsia" w:hAnsiTheme="minorHAnsi" w:cstheme="minorBidi"/>
          <w:sz w:val="22"/>
          <w:szCs w:val="22"/>
          <w:lang w:val="en-CA"/>
        </w:rPr>
      </w:pPr>
      <w:r w:rsidRPr="00A97C71">
        <w:rPr>
          <w:rFonts w:asciiTheme="minorHAnsi" w:eastAsiaTheme="minorEastAsia" w:hAnsiTheme="minorHAnsi" w:cstheme="minorBidi"/>
          <w:b/>
          <w:bCs/>
          <w:sz w:val="22"/>
          <w:szCs w:val="22"/>
          <w:lang w:val="en-CA"/>
        </w:rPr>
        <w:t>Data and AI Strategy</w:t>
      </w:r>
      <w:r w:rsidRPr="00A97C71">
        <w:rPr>
          <w:rFonts w:asciiTheme="minorHAnsi" w:eastAsiaTheme="minorEastAsia" w:hAnsiTheme="minorHAnsi" w:cstheme="minorBidi"/>
          <w:sz w:val="22"/>
          <w:szCs w:val="22"/>
          <w:lang w:val="en-CA"/>
        </w:rPr>
        <w:t xml:space="preserve">: Starting in September 2025, Shoreham will begin implementing its data strategy under the leadership of our new Research and Data Specialists, hired in June 2025. Building on our existing data maturity, the strategy will leverage Power BI as a business intelligence platform to enhance reporting, analytics, and decision-making. As part of this work, the team will also advance the development and implementation of an AI and health solutions strategy. </w:t>
      </w:r>
    </w:p>
    <w:p w14:paraId="773C1AE2" w14:textId="77777777" w:rsidR="00A97C71" w:rsidRPr="003128A2" w:rsidRDefault="00A97C71" w:rsidP="516F5DCE">
      <w:pPr>
        <w:widowControl/>
        <w:autoSpaceDE/>
        <w:autoSpaceDN/>
        <w:adjustRightInd/>
        <w:rPr>
          <w:rFonts w:asciiTheme="minorHAnsi" w:eastAsiaTheme="minorEastAsia" w:hAnsiTheme="minorHAnsi" w:cstheme="minorBidi"/>
          <w:sz w:val="22"/>
          <w:szCs w:val="22"/>
          <w:highlight w:val="yellow"/>
        </w:rPr>
      </w:pPr>
    </w:p>
    <w:p w14:paraId="2CD0B699" w14:textId="73B7DA52" w:rsidR="009B64D4" w:rsidRPr="007D1180" w:rsidRDefault="009B64D4" w:rsidP="516F5DCE">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Priority 2:</w:t>
      </w:r>
      <w:r w:rsidRPr="516F5DCE">
        <w:rPr>
          <w:rFonts w:asciiTheme="minorHAnsi" w:eastAsiaTheme="minorEastAsia" w:hAnsiTheme="minorHAnsi" w:cstheme="minorBidi"/>
          <w:b/>
          <w:bCs/>
          <w:i/>
          <w:iCs/>
          <w:sz w:val="22"/>
          <w:szCs w:val="22"/>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7F4908FA" w14:textId="2A177B3D" w:rsidR="0471E36A" w:rsidRDefault="0471E36A" w:rsidP="516F5DCE">
      <w:pPr>
        <w:rPr>
          <w:rFonts w:asciiTheme="minorHAnsi" w:eastAsiaTheme="minorEastAsia" w:hAnsiTheme="minorHAnsi" w:cstheme="minorBidi"/>
          <w:b/>
          <w:bCs/>
          <w:i/>
          <w:iCs/>
          <w:sz w:val="22"/>
          <w:szCs w:val="22"/>
        </w:rPr>
      </w:pPr>
    </w:p>
    <w:p w14:paraId="62995C94" w14:textId="0EF2CCF7" w:rsidR="38CE70ED" w:rsidRPr="00B17B66" w:rsidRDefault="38CE70ED" w:rsidP="516F5DCE">
      <w:pPr>
        <w:spacing w:after="160" w:line="257" w:lineRule="auto"/>
        <w:rPr>
          <w:rFonts w:asciiTheme="minorHAnsi" w:eastAsiaTheme="minorEastAsia" w:hAnsiTheme="minorHAnsi" w:cstheme="minorBidi"/>
          <w:sz w:val="22"/>
          <w:szCs w:val="22"/>
        </w:rPr>
      </w:pPr>
      <w:r w:rsidRPr="00B17B66">
        <w:rPr>
          <w:rFonts w:asciiTheme="minorHAnsi" w:eastAsiaTheme="minorEastAsia" w:hAnsiTheme="minorHAnsi" w:cstheme="minorBidi"/>
          <w:sz w:val="22"/>
          <w:szCs w:val="22"/>
        </w:rPr>
        <w:t xml:space="preserve">I.T. Update – Back in 2016 when Shoreham started with the management agreement, we provide some additional security to the existing network as well as transition them to our data </w:t>
      </w:r>
      <w:proofErr w:type="spellStart"/>
      <w:r w:rsidRPr="00B17B66">
        <w:rPr>
          <w:rFonts w:asciiTheme="minorHAnsi" w:eastAsiaTheme="minorEastAsia" w:hAnsiTheme="minorHAnsi" w:cstheme="minorBidi"/>
          <w:sz w:val="22"/>
          <w:szCs w:val="22"/>
        </w:rPr>
        <w:t>centre</w:t>
      </w:r>
      <w:proofErr w:type="spellEnd"/>
      <w:r w:rsidRPr="00B17B66">
        <w:rPr>
          <w:rFonts w:asciiTheme="minorHAnsi" w:eastAsiaTheme="minorEastAsia" w:hAnsiTheme="minorHAnsi" w:cstheme="minorBidi"/>
          <w:sz w:val="22"/>
          <w:szCs w:val="22"/>
        </w:rPr>
        <w:t xml:space="preserve">.  This provided redundancy to the network.  This ensures a stable and secure internet connection for charting and administering medication.  </w:t>
      </w:r>
    </w:p>
    <w:p w14:paraId="2D81623B" w14:textId="77777777" w:rsidR="00A714A5" w:rsidRPr="00B17B66" w:rsidRDefault="00A714A5" w:rsidP="516F5DCE">
      <w:pPr>
        <w:rPr>
          <w:rFonts w:asciiTheme="minorHAnsi" w:eastAsiaTheme="minorEastAsia" w:hAnsiTheme="minorHAnsi" w:cstheme="minorBidi"/>
          <w:color w:val="000000"/>
          <w:sz w:val="22"/>
          <w:szCs w:val="22"/>
        </w:rPr>
      </w:pPr>
    </w:p>
    <w:p w14:paraId="6205DBB9" w14:textId="1F33E99E" w:rsidR="009B64D4" w:rsidRPr="003128A2" w:rsidRDefault="0D9AE552" w:rsidP="1929DF70">
      <w:pPr>
        <w:rPr>
          <w:rFonts w:asciiTheme="minorHAnsi" w:eastAsiaTheme="minorEastAsia" w:hAnsiTheme="minorHAnsi" w:cstheme="minorBidi"/>
          <w:i/>
          <w:iCs/>
          <w:sz w:val="22"/>
          <w:szCs w:val="22"/>
        </w:rPr>
      </w:pPr>
      <w:r w:rsidRPr="1929DF70">
        <w:rPr>
          <w:rFonts w:asciiTheme="minorHAnsi" w:eastAsiaTheme="minorEastAsia" w:hAnsiTheme="minorHAnsi" w:cstheme="minorBidi"/>
          <w:i/>
          <w:iCs/>
          <w:sz w:val="22"/>
          <w:szCs w:val="22"/>
        </w:rPr>
        <w:t xml:space="preserve">New FTEs: </w:t>
      </w:r>
      <w:r w:rsidR="4C9EC2E2" w:rsidRPr="1929DF70">
        <w:rPr>
          <w:rFonts w:asciiTheme="minorHAnsi" w:eastAsiaTheme="minorEastAsia" w:hAnsiTheme="minorHAnsi" w:cstheme="minorBidi"/>
          <w:i/>
          <w:iCs/>
          <w:sz w:val="22"/>
          <w:szCs w:val="22"/>
        </w:rPr>
        <w:t xml:space="preserve">The 0.5 </w:t>
      </w:r>
      <w:proofErr w:type="spellStart"/>
      <w:r w:rsidR="4C9EC2E2" w:rsidRPr="1929DF70">
        <w:rPr>
          <w:rFonts w:asciiTheme="minorHAnsi" w:eastAsiaTheme="minorEastAsia" w:hAnsiTheme="minorHAnsi" w:cstheme="minorBidi"/>
          <w:i/>
          <w:iCs/>
          <w:sz w:val="22"/>
          <w:szCs w:val="22"/>
        </w:rPr>
        <w:t>fte</w:t>
      </w:r>
      <w:proofErr w:type="spellEnd"/>
      <w:r w:rsidR="4C9EC2E2" w:rsidRPr="1929DF70">
        <w:rPr>
          <w:rFonts w:asciiTheme="minorHAnsi" w:eastAsiaTheme="minorEastAsia" w:hAnsiTheme="minorHAnsi" w:cstheme="minorBidi"/>
          <w:i/>
          <w:iCs/>
          <w:sz w:val="22"/>
          <w:szCs w:val="22"/>
        </w:rPr>
        <w:t xml:space="preserve"> Clinical Dietician due to start in august retract</w:t>
      </w:r>
      <w:r w:rsidR="00835033">
        <w:rPr>
          <w:rFonts w:asciiTheme="minorHAnsi" w:eastAsiaTheme="minorEastAsia" w:hAnsiTheme="minorHAnsi" w:cstheme="minorBidi"/>
          <w:i/>
          <w:iCs/>
          <w:sz w:val="22"/>
          <w:szCs w:val="22"/>
        </w:rPr>
        <w:t>ed</w:t>
      </w:r>
      <w:r w:rsidR="4C9EC2E2" w:rsidRPr="1929DF70">
        <w:rPr>
          <w:rFonts w:asciiTheme="minorHAnsi" w:eastAsiaTheme="minorEastAsia" w:hAnsiTheme="minorHAnsi" w:cstheme="minorBidi"/>
          <w:i/>
          <w:iCs/>
          <w:sz w:val="22"/>
          <w:szCs w:val="22"/>
        </w:rPr>
        <w:t xml:space="preserve"> her acceptance due to securing full-time employment. We are exploring a way to increase the </w:t>
      </w:r>
      <w:proofErr w:type="spellStart"/>
      <w:r w:rsidR="4C9EC2E2" w:rsidRPr="1929DF70">
        <w:rPr>
          <w:rFonts w:asciiTheme="minorHAnsi" w:eastAsiaTheme="minorEastAsia" w:hAnsiTheme="minorHAnsi" w:cstheme="minorBidi"/>
          <w:i/>
          <w:iCs/>
          <w:sz w:val="22"/>
          <w:szCs w:val="22"/>
        </w:rPr>
        <w:t>fte</w:t>
      </w:r>
      <w:proofErr w:type="spellEnd"/>
      <w:r w:rsidR="4C9EC2E2" w:rsidRPr="1929DF70">
        <w:rPr>
          <w:rFonts w:asciiTheme="minorHAnsi" w:eastAsiaTheme="minorEastAsia" w:hAnsiTheme="minorHAnsi" w:cstheme="minorBidi"/>
          <w:i/>
          <w:iCs/>
          <w:sz w:val="22"/>
          <w:szCs w:val="22"/>
        </w:rPr>
        <w:t xml:space="preserve"> from 0.5 to 0.8 now in hopes of </w:t>
      </w:r>
      <w:r w:rsidR="3674E189" w:rsidRPr="1929DF70">
        <w:rPr>
          <w:rFonts w:asciiTheme="minorHAnsi" w:eastAsiaTheme="minorEastAsia" w:hAnsiTheme="minorHAnsi" w:cstheme="minorBidi"/>
          <w:i/>
          <w:iCs/>
          <w:sz w:val="22"/>
          <w:szCs w:val="22"/>
        </w:rPr>
        <w:t>being able to attract more candidates. Our new build service agreement will provid</w:t>
      </w:r>
      <w:r w:rsidR="007008C7">
        <w:rPr>
          <w:rFonts w:asciiTheme="minorHAnsi" w:eastAsiaTheme="minorEastAsia" w:hAnsiTheme="minorHAnsi" w:cstheme="minorBidi"/>
          <w:i/>
          <w:iCs/>
          <w:sz w:val="22"/>
          <w:szCs w:val="22"/>
        </w:rPr>
        <w:t>e</w:t>
      </w:r>
      <w:r w:rsidR="3674E189" w:rsidRPr="1929DF70">
        <w:rPr>
          <w:rFonts w:asciiTheme="minorHAnsi" w:eastAsiaTheme="minorEastAsia" w:hAnsiTheme="minorHAnsi" w:cstheme="minorBidi"/>
          <w:i/>
          <w:iCs/>
          <w:sz w:val="22"/>
          <w:szCs w:val="22"/>
        </w:rPr>
        <w:t xml:space="preserve"> increas</w:t>
      </w:r>
      <w:r w:rsidR="007008C7">
        <w:rPr>
          <w:rFonts w:asciiTheme="minorHAnsi" w:eastAsiaTheme="minorEastAsia" w:hAnsiTheme="minorHAnsi" w:cstheme="minorBidi"/>
          <w:i/>
          <w:iCs/>
          <w:sz w:val="22"/>
          <w:szCs w:val="22"/>
        </w:rPr>
        <w:t>ed</w:t>
      </w:r>
      <w:r w:rsidR="3674E189" w:rsidRPr="1929DF70">
        <w:rPr>
          <w:rFonts w:asciiTheme="minorHAnsi" w:eastAsiaTheme="minorEastAsia" w:hAnsiTheme="minorHAnsi" w:cstheme="minorBidi"/>
          <w:i/>
          <w:iCs/>
          <w:sz w:val="22"/>
          <w:szCs w:val="22"/>
        </w:rPr>
        <w:t xml:space="preserve"> funding for the role so we will only need to bridge the difference </w:t>
      </w:r>
      <w:r w:rsidR="00835033" w:rsidRPr="1929DF70">
        <w:rPr>
          <w:rFonts w:asciiTheme="minorHAnsi" w:eastAsiaTheme="minorEastAsia" w:hAnsiTheme="minorHAnsi" w:cstheme="minorBidi"/>
          <w:i/>
          <w:iCs/>
          <w:sz w:val="22"/>
          <w:szCs w:val="22"/>
        </w:rPr>
        <w:t>temporarily</w:t>
      </w:r>
      <w:r w:rsidR="3674E189" w:rsidRPr="1929DF70">
        <w:rPr>
          <w:rFonts w:asciiTheme="minorHAnsi" w:eastAsiaTheme="minorEastAsia" w:hAnsiTheme="minorHAnsi" w:cstheme="minorBidi"/>
          <w:i/>
          <w:iCs/>
          <w:sz w:val="22"/>
          <w:szCs w:val="22"/>
        </w:rPr>
        <w:t xml:space="preserve">. A plan is being developed and presented to finance. </w:t>
      </w:r>
    </w:p>
    <w:p w14:paraId="46494BD6" w14:textId="403E13A1" w:rsidR="0D9AE552" w:rsidRDefault="0D9AE552" w:rsidP="0D9AE552">
      <w:pPr>
        <w:rPr>
          <w:rFonts w:asciiTheme="minorHAnsi" w:eastAsiaTheme="minorEastAsia" w:hAnsiTheme="minorHAnsi" w:cstheme="minorBidi"/>
          <w:i/>
          <w:iCs/>
          <w:sz w:val="22"/>
          <w:szCs w:val="22"/>
        </w:rPr>
      </w:pPr>
    </w:p>
    <w:p w14:paraId="6E13A443" w14:textId="2EA5C084" w:rsidR="0D9AE552" w:rsidRDefault="0D9AE552" w:rsidP="1929DF70">
      <w:pPr>
        <w:rPr>
          <w:rFonts w:asciiTheme="minorHAnsi" w:eastAsiaTheme="minorEastAsia" w:hAnsiTheme="minorHAnsi" w:cstheme="minorBidi"/>
          <w:i/>
          <w:iCs/>
          <w:sz w:val="22"/>
          <w:szCs w:val="22"/>
        </w:rPr>
      </w:pPr>
      <w:r w:rsidRPr="1929DF70">
        <w:rPr>
          <w:rFonts w:asciiTheme="minorHAnsi" w:eastAsiaTheme="minorEastAsia" w:hAnsiTheme="minorHAnsi" w:cstheme="minorBidi"/>
          <w:i/>
          <w:iCs/>
          <w:sz w:val="22"/>
          <w:szCs w:val="22"/>
        </w:rPr>
        <w:t xml:space="preserve">CBORD: </w:t>
      </w:r>
      <w:r w:rsidR="41E5CCDF" w:rsidRPr="1929DF70">
        <w:rPr>
          <w:rFonts w:asciiTheme="minorHAnsi" w:eastAsiaTheme="minorEastAsia" w:hAnsiTheme="minorHAnsi" w:cstheme="minorBidi"/>
          <w:i/>
          <w:iCs/>
          <w:sz w:val="22"/>
          <w:szCs w:val="22"/>
        </w:rPr>
        <w:t>Lots of progress has been made over the summer. We are now able to begin data entry and training. The role out will be in phases across sites with Shoreham scheduled for February 2026.</w:t>
      </w:r>
    </w:p>
    <w:p w14:paraId="6C95B02C" w14:textId="30D8CDD5" w:rsidR="0D9AE552" w:rsidRPr="00B17B66" w:rsidRDefault="0D9AE552" w:rsidP="0D9AE552">
      <w:pPr>
        <w:rPr>
          <w:rFonts w:asciiTheme="minorHAnsi" w:eastAsiaTheme="minorEastAsia" w:hAnsiTheme="minorHAnsi" w:cstheme="minorBidi"/>
          <w:i/>
          <w:iCs/>
          <w:sz w:val="22"/>
          <w:szCs w:val="22"/>
        </w:rPr>
      </w:pPr>
    </w:p>
    <w:p w14:paraId="2ADD2E3E" w14:textId="3782EE77" w:rsidR="009B64D4" w:rsidRPr="001E2E44" w:rsidRDefault="009B64D4" w:rsidP="516F5DCE">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 xml:space="preserve">Priority 3: </w:t>
      </w:r>
      <w:r w:rsidR="00BF75E7" w:rsidRPr="516F5DCE">
        <w:rPr>
          <w:rFonts w:asciiTheme="minorHAnsi" w:eastAsiaTheme="minorEastAsia" w:hAnsiTheme="minorHAnsi" w:cstheme="minorBidi"/>
          <w:b/>
          <w:bCs/>
          <w:i/>
          <w:iCs/>
          <w:sz w:val="22"/>
          <w:szCs w:val="22"/>
        </w:rPr>
        <w:t xml:space="preserve">Partner with other </w:t>
      </w:r>
      <w:r w:rsidRPr="516F5DCE">
        <w:rPr>
          <w:rFonts w:asciiTheme="minorHAnsi" w:eastAsiaTheme="minorEastAsia" w:hAnsiTheme="minorHAnsi" w:cstheme="minorBidi"/>
          <w:b/>
          <w:bCs/>
          <w:i/>
          <w:iCs/>
          <w:sz w:val="22"/>
          <w:szCs w:val="22"/>
        </w:rPr>
        <w:t xml:space="preserve">service delivery organizations focused on the needs of the elderly and disabled in the Shoreham Village catchment area. </w:t>
      </w:r>
      <w:r w:rsidR="00940A05" w:rsidRPr="516F5DCE">
        <w:rPr>
          <w:rFonts w:asciiTheme="minorHAnsi" w:eastAsiaTheme="minorEastAsia" w:hAnsiTheme="minorHAnsi" w:cstheme="minorBidi"/>
          <w:b/>
          <w:bCs/>
          <w:i/>
          <w:iCs/>
          <w:sz w:val="22"/>
          <w:szCs w:val="22"/>
        </w:rPr>
        <w:t>Advocate and support f</w:t>
      </w:r>
      <w:r w:rsidRPr="516F5DCE">
        <w:rPr>
          <w:rFonts w:asciiTheme="minorHAnsi" w:eastAsiaTheme="minorEastAsia" w:hAnsiTheme="minorHAnsi" w:cstheme="minorBidi"/>
          <w:b/>
          <w:bCs/>
          <w:i/>
          <w:iCs/>
          <w:sz w:val="22"/>
          <w:szCs w:val="22"/>
        </w:rPr>
        <w:t>or affordable housing and supports for assisted living</w:t>
      </w:r>
      <w:r w:rsidR="00940A05" w:rsidRPr="516F5DCE">
        <w:rPr>
          <w:rFonts w:asciiTheme="minorHAnsi" w:eastAsiaTheme="minorEastAsia" w:hAnsiTheme="minorHAnsi" w:cstheme="minorBidi"/>
          <w:b/>
          <w:bCs/>
          <w:i/>
          <w:iCs/>
          <w:sz w:val="22"/>
          <w:szCs w:val="22"/>
        </w:rPr>
        <w:t xml:space="preserve">. </w:t>
      </w:r>
    </w:p>
    <w:p w14:paraId="35032F69" w14:textId="68C4753C" w:rsidR="00445D3E" w:rsidRPr="001E2E44" w:rsidRDefault="00445D3E" w:rsidP="516F5DCE">
      <w:pPr>
        <w:rPr>
          <w:rFonts w:asciiTheme="minorHAnsi" w:eastAsiaTheme="minorEastAsia" w:hAnsiTheme="minorHAnsi" w:cstheme="minorBidi"/>
          <w:b/>
          <w:bCs/>
          <w:i/>
          <w:iCs/>
          <w:sz w:val="22"/>
          <w:szCs w:val="22"/>
        </w:rPr>
      </w:pPr>
    </w:p>
    <w:p w14:paraId="2302E305" w14:textId="5BDA0F7E" w:rsidR="001F275A" w:rsidRPr="003128A2" w:rsidRDefault="5210638B" w:rsidP="516F5DCE">
      <w:pPr>
        <w:rPr>
          <w:rFonts w:asciiTheme="minorHAnsi" w:eastAsiaTheme="minorEastAsia" w:hAnsiTheme="minorHAnsi" w:cstheme="minorBidi"/>
          <w:sz w:val="22"/>
          <w:szCs w:val="22"/>
        </w:rPr>
      </w:pPr>
      <w:r w:rsidRPr="516F5DCE">
        <w:rPr>
          <w:rFonts w:asciiTheme="minorHAnsi" w:eastAsiaTheme="minorEastAsia" w:hAnsiTheme="minorHAnsi" w:cstheme="minorBidi"/>
          <w:i/>
          <w:iCs/>
          <w:sz w:val="22"/>
          <w:szCs w:val="22"/>
        </w:rPr>
        <w:t>Staff Housing</w:t>
      </w:r>
      <w:r w:rsidR="55DD3194" w:rsidRPr="516F5DCE">
        <w:rPr>
          <w:rFonts w:asciiTheme="minorHAnsi" w:eastAsiaTheme="minorEastAsia" w:hAnsiTheme="minorHAnsi" w:cstheme="minorBidi"/>
          <w:i/>
          <w:iCs/>
          <w:sz w:val="22"/>
          <w:szCs w:val="22"/>
        </w:rPr>
        <w:t xml:space="preserve">: </w:t>
      </w:r>
      <w:r w:rsidR="009E6DEB" w:rsidRPr="516F5DCE">
        <w:rPr>
          <w:rFonts w:asciiTheme="minorHAnsi" w:eastAsiaTheme="minorEastAsia" w:hAnsiTheme="minorHAnsi" w:cstheme="minorBidi"/>
          <w:sz w:val="22"/>
          <w:szCs w:val="22"/>
        </w:rPr>
        <w:t>On November 13</w:t>
      </w:r>
      <w:r w:rsidR="009E6DEB" w:rsidRPr="516F5DCE">
        <w:rPr>
          <w:rFonts w:asciiTheme="minorHAnsi" w:eastAsiaTheme="minorEastAsia" w:hAnsiTheme="minorHAnsi" w:cstheme="minorBidi"/>
          <w:sz w:val="22"/>
          <w:szCs w:val="22"/>
          <w:vertAlign w:val="superscript"/>
        </w:rPr>
        <w:t>th</w:t>
      </w:r>
      <w:r w:rsidR="009E6DEB" w:rsidRPr="516F5DCE">
        <w:rPr>
          <w:rFonts w:asciiTheme="minorHAnsi" w:eastAsiaTheme="minorEastAsia" w:hAnsiTheme="minorHAnsi" w:cstheme="minorBidi"/>
          <w:sz w:val="22"/>
          <w:szCs w:val="22"/>
        </w:rPr>
        <w:t xml:space="preserve">, Charbel met with the </w:t>
      </w:r>
      <w:r w:rsidR="00AD79F2" w:rsidRPr="516F5DCE">
        <w:rPr>
          <w:rFonts w:asciiTheme="minorHAnsi" w:eastAsiaTheme="minorEastAsia" w:hAnsiTheme="minorHAnsi" w:cstheme="minorBidi"/>
          <w:sz w:val="22"/>
          <w:szCs w:val="22"/>
        </w:rPr>
        <w:t xml:space="preserve">Chester Councilors </w:t>
      </w:r>
      <w:r w:rsidR="00FE008C" w:rsidRPr="516F5DCE">
        <w:rPr>
          <w:rFonts w:asciiTheme="minorHAnsi" w:eastAsiaTheme="minorEastAsia" w:hAnsiTheme="minorHAnsi" w:cstheme="minorBidi"/>
          <w:sz w:val="22"/>
          <w:szCs w:val="22"/>
        </w:rPr>
        <w:t xml:space="preserve">during a breakfast meeting </w:t>
      </w:r>
      <w:r w:rsidR="00FE008C" w:rsidRPr="516F5DCE">
        <w:rPr>
          <w:rFonts w:asciiTheme="minorHAnsi" w:eastAsiaTheme="minorEastAsia" w:hAnsiTheme="minorHAnsi" w:cstheme="minorBidi"/>
          <w:sz w:val="22"/>
          <w:szCs w:val="22"/>
        </w:rPr>
        <w:lastRenderedPageBreak/>
        <w:t xml:space="preserve">to discuss housing needs in the area. They stated there were several projects happening </w:t>
      </w:r>
      <w:r w:rsidR="00887FDA" w:rsidRPr="516F5DCE">
        <w:rPr>
          <w:rFonts w:asciiTheme="minorHAnsi" w:eastAsiaTheme="minorEastAsia" w:hAnsiTheme="minorHAnsi" w:cstheme="minorBidi"/>
          <w:sz w:val="22"/>
          <w:szCs w:val="22"/>
        </w:rPr>
        <w:t xml:space="preserve">and that they would stay connected with </w:t>
      </w:r>
      <w:r w:rsidR="007008C7">
        <w:rPr>
          <w:rFonts w:asciiTheme="minorHAnsi" w:eastAsiaTheme="minorEastAsia" w:hAnsiTheme="minorHAnsi" w:cstheme="minorBidi"/>
          <w:sz w:val="22"/>
          <w:szCs w:val="22"/>
        </w:rPr>
        <w:t>us on</w:t>
      </w:r>
      <w:r w:rsidR="00887FDA" w:rsidRPr="516F5DCE">
        <w:rPr>
          <w:rFonts w:asciiTheme="minorHAnsi" w:eastAsiaTheme="minorEastAsia" w:hAnsiTheme="minorHAnsi" w:cstheme="minorBidi"/>
          <w:sz w:val="22"/>
          <w:szCs w:val="22"/>
        </w:rPr>
        <w:t xml:space="preserve"> future opportunities.</w:t>
      </w:r>
    </w:p>
    <w:p w14:paraId="20D9B6C8" w14:textId="71ECCD3E" w:rsidR="01B2A90C" w:rsidRDefault="01B2A90C" w:rsidP="516F5DCE">
      <w:pPr>
        <w:widowControl/>
        <w:rPr>
          <w:rFonts w:asciiTheme="minorHAnsi" w:eastAsiaTheme="minorEastAsia" w:hAnsiTheme="minorHAnsi" w:cstheme="minorBidi"/>
          <w:sz w:val="22"/>
          <w:szCs w:val="22"/>
          <w:highlight w:val="yellow"/>
        </w:rPr>
      </w:pPr>
    </w:p>
    <w:p w14:paraId="6DF3F728" w14:textId="3E224E87" w:rsidR="36A4FC84" w:rsidRDefault="36A4FC84" w:rsidP="516F5DCE">
      <w:pPr>
        <w:spacing w:line="276" w:lineRule="auto"/>
        <w:jc w:val="center"/>
        <w:rPr>
          <w:rFonts w:asciiTheme="minorHAnsi" w:eastAsiaTheme="minorEastAsia" w:hAnsiTheme="minorHAnsi" w:cstheme="minorBidi"/>
          <w:b/>
          <w:bCs/>
          <w:sz w:val="22"/>
          <w:szCs w:val="22"/>
        </w:rPr>
      </w:pPr>
    </w:p>
    <w:p w14:paraId="6754284A" w14:textId="0FE88C41" w:rsidR="36A4FC84" w:rsidRDefault="36A4FC84" w:rsidP="516F5DCE">
      <w:pPr>
        <w:spacing w:line="276" w:lineRule="auto"/>
        <w:jc w:val="center"/>
        <w:rPr>
          <w:rFonts w:asciiTheme="minorHAnsi" w:eastAsiaTheme="minorEastAsia" w:hAnsiTheme="minorHAnsi" w:cstheme="minorBidi"/>
          <w:b/>
          <w:bCs/>
          <w:sz w:val="22"/>
          <w:szCs w:val="22"/>
        </w:rPr>
      </w:pPr>
    </w:p>
    <w:p w14:paraId="58E797D9" w14:textId="77777777" w:rsidR="001B5CCA" w:rsidRPr="001E2E44" w:rsidRDefault="001B5CCA" w:rsidP="516F5DCE">
      <w:pPr>
        <w:spacing w:line="276" w:lineRule="auto"/>
        <w:jc w:val="center"/>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Risk Report</w:t>
      </w:r>
    </w:p>
    <w:p w14:paraId="47B94390" w14:textId="77777777" w:rsidR="007F7835" w:rsidRPr="003128A2" w:rsidRDefault="007F7835" w:rsidP="516F5DCE">
      <w:pPr>
        <w:spacing w:line="276" w:lineRule="auto"/>
        <w:rPr>
          <w:rFonts w:asciiTheme="minorHAnsi" w:eastAsiaTheme="minorEastAsia" w:hAnsiTheme="minorHAnsi" w:cstheme="minorBidi"/>
          <w:b/>
          <w:bCs/>
          <w:sz w:val="22"/>
          <w:szCs w:val="22"/>
          <w:highlight w:val="yellow"/>
        </w:rPr>
      </w:pPr>
    </w:p>
    <w:p w14:paraId="657E2CFA" w14:textId="66381736" w:rsidR="00991E17" w:rsidRPr="003128A2" w:rsidRDefault="00AB7669" w:rsidP="516F5DCE">
      <w:pPr>
        <w:pStyle w:val="Default"/>
        <w:numPr>
          <w:ilvl w:val="0"/>
          <w:numId w:val="6"/>
        </w:numPr>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Corporate</w:t>
      </w:r>
      <w:r w:rsidR="00991E17" w:rsidRPr="516F5DCE">
        <w:rPr>
          <w:rFonts w:asciiTheme="minorHAnsi" w:eastAsiaTheme="minorEastAsia" w:hAnsiTheme="minorHAnsi" w:cstheme="minorBidi"/>
          <w:b/>
          <w:bCs/>
          <w:sz w:val="22"/>
          <w:szCs w:val="22"/>
        </w:rPr>
        <w:t xml:space="preserve"> Risk</w:t>
      </w:r>
    </w:p>
    <w:p w14:paraId="0B5275BC" w14:textId="36A45E38" w:rsidR="00606D3C" w:rsidRPr="003128A2" w:rsidRDefault="007F7835" w:rsidP="516F5DCE">
      <w:pPr>
        <w:pStyle w:val="Default"/>
        <w:numPr>
          <w:ilvl w:val="1"/>
          <w:numId w:val="6"/>
        </w:numPr>
        <w:rPr>
          <w:rFonts w:asciiTheme="minorHAnsi" w:eastAsiaTheme="minorEastAsia" w:hAnsiTheme="minorHAnsi" w:cstheme="minorBidi"/>
          <w:sz w:val="22"/>
          <w:szCs w:val="22"/>
          <w:lang w:val="en-GB"/>
        </w:rPr>
      </w:pPr>
      <w:r w:rsidRPr="516F5DCE">
        <w:rPr>
          <w:rFonts w:asciiTheme="minorHAnsi" w:eastAsiaTheme="minorEastAsia" w:hAnsiTheme="minorHAnsi" w:cstheme="minorBidi"/>
          <w:sz w:val="22"/>
          <w:szCs w:val="22"/>
        </w:rPr>
        <w:t>Compliance Risk</w:t>
      </w:r>
      <w:r w:rsidR="029797D4" w:rsidRPr="516F5DCE">
        <w:rPr>
          <w:rFonts w:asciiTheme="minorHAnsi" w:eastAsiaTheme="minorEastAsia" w:hAnsiTheme="minorHAnsi" w:cstheme="minorBidi"/>
          <w:sz w:val="22"/>
          <w:szCs w:val="22"/>
        </w:rPr>
        <w:t xml:space="preserve">: </w:t>
      </w:r>
      <w:r w:rsidR="00606D3C" w:rsidRPr="516F5DCE">
        <w:rPr>
          <w:rFonts w:asciiTheme="minorHAnsi" w:eastAsiaTheme="minorEastAsia" w:hAnsiTheme="minorHAnsi" w:cstheme="minorBidi"/>
          <w:sz w:val="22"/>
          <w:szCs w:val="22"/>
        </w:rPr>
        <w:t>Infectious (Communicable) Disease Liability Insurance coverage:</w:t>
      </w:r>
      <w:r w:rsidR="00606D3C" w:rsidRPr="516F5DCE">
        <w:rPr>
          <w:rFonts w:asciiTheme="minorHAnsi" w:eastAsiaTheme="minorEastAsia" w:hAnsiTheme="minorHAnsi" w:cstheme="minorBidi"/>
          <w:b/>
          <w:bCs/>
          <w:sz w:val="22"/>
          <w:szCs w:val="22"/>
        </w:rPr>
        <w:t xml:space="preserve"> </w:t>
      </w:r>
      <w:r w:rsidR="00606D3C" w:rsidRPr="516F5DCE">
        <w:rPr>
          <w:rFonts w:asciiTheme="minorHAnsi" w:eastAsiaTheme="minorEastAsia" w:hAnsiTheme="minorHAnsi" w:cstheme="minorBidi"/>
          <w:sz w:val="22"/>
          <w:szCs w:val="22"/>
        </w:rPr>
        <w:t xml:space="preserve">Marsh Canada has an Insurer that will provide Infectious (Communicable) Disease Liability Insurance coverage. </w:t>
      </w:r>
      <w:r w:rsidR="45B9B296" w:rsidRPr="516F5DCE">
        <w:rPr>
          <w:rFonts w:asciiTheme="minorHAnsi" w:eastAsiaTheme="minorEastAsia" w:hAnsiTheme="minorHAnsi" w:cstheme="minorBidi"/>
          <w:sz w:val="22"/>
          <w:szCs w:val="22"/>
        </w:rPr>
        <w:t>We are applying for this insurance.</w:t>
      </w:r>
      <w:r w:rsidR="00606D3C" w:rsidRPr="516F5DCE">
        <w:rPr>
          <w:rFonts w:asciiTheme="minorHAnsi" w:eastAsiaTheme="minorEastAsia" w:hAnsiTheme="minorHAnsi" w:cstheme="minorBidi"/>
          <w:sz w:val="22"/>
          <w:szCs w:val="22"/>
        </w:rPr>
        <w:t xml:space="preserve"> </w:t>
      </w:r>
      <w:r w:rsidR="003128A2" w:rsidRPr="516F5DCE">
        <w:rPr>
          <w:rFonts w:asciiTheme="minorHAnsi" w:eastAsiaTheme="minorEastAsia" w:hAnsiTheme="minorHAnsi" w:cstheme="minorBidi"/>
          <w:sz w:val="22"/>
          <w:szCs w:val="22"/>
        </w:rPr>
        <w:t xml:space="preserve">We currently have coverage until November 2025. </w:t>
      </w:r>
      <w:r w:rsidR="0088756C" w:rsidRPr="516F5DCE">
        <w:rPr>
          <w:rFonts w:asciiTheme="minorHAnsi" w:eastAsiaTheme="minorEastAsia" w:hAnsiTheme="minorHAnsi" w:cstheme="minorBidi"/>
          <w:sz w:val="22"/>
          <w:szCs w:val="22"/>
        </w:rPr>
        <w:t>We have officially purchased this coverage.</w:t>
      </w:r>
    </w:p>
    <w:p w14:paraId="7DD328E3" w14:textId="023AC05A" w:rsidR="005639E6" w:rsidRPr="003128A2" w:rsidRDefault="00AB7669" w:rsidP="516F5DCE">
      <w:pPr>
        <w:pStyle w:val="Default"/>
        <w:numPr>
          <w:ilvl w:val="0"/>
          <w:numId w:val="6"/>
        </w:numPr>
        <w:autoSpaceDE/>
        <w:autoSpaceDN/>
        <w:adjustRightInd/>
        <w:spacing w:after="100" w:afterAutospacing="1"/>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Service Delivery Risk</w:t>
      </w:r>
    </w:p>
    <w:p w14:paraId="646CAF90" w14:textId="1EF4DF13" w:rsidR="00170DC1" w:rsidRDefault="7A5595BF" w:rsidP="1929DF70">
      <w:pPr>
        <w:pStyle w:val="Default"/>
        <w:numPr>
          <w:ilvl w:val="1"/>
          <w:numId w:val="6"/>
        </w:numPr>
        <w:spacing w:afterAutospacing="1"/>
        <w:rPr>
          <w:rFonts w:asciiTheme="minorHAnsi" w:eastAsiaTheme="minorEastAsia" w:hAnsiTheme="minorHAnsi" w:cstheme="minorBidi"/>
          <w:sz w:val="22"/>
          <w:szCs w:val="22"/>
        </w:rPr>
      </w:pPr>
      <w:r w:rsidRPr="1929DF70">
        <w:rPr>
          <w:rFonts w:asciiTheme="minorHAnsi" w:eastAsiaTheme="minorEastAsia" w:hAnsiTheme="minorHAnsi" w:cstheme="minorBidi"/>
          <w:sz w:val="22"/>
          <w:szCs w:val="22"/>
        </w:rPr>
        <w:t xml:space="preserve">June: Two elopements reported as a Critical Incident to SLTC, follow-up </w:t>
      </w:r>
      <w:proofErr w:type="gramStart"/>
      <w:r w:rsidRPr="1929DF70">
        <w:rPr>
          <w:rFonts w:asciiTheme="minorHAnsi" w:eastAsiaTheme="minorEastAsia" w:hAnsiTheme="minorHAnsi" w:cstheme="minorBidi"/>
          <w:sz w:val="22"/>
          <w:szCs w:val="22"/>
        </w:rPr>
        <w:t>submitted</w:t>
      </w:r>
      <w:proofErr w:type="gramEnd"/>
      <w:r w:rsidRPr="1929DF70">
        <w:rPr>
          <w:rFonts w:asciiTheme="minorHAnsi" w:eastAsiaTheme="minorEastAsia" w:hAnsiTheme="minorHAnsi" w:cstheme="minorBidi"/>
          <w:sz w:val="22"/>
          <w:szCs w:val="22"/>
        </w:rPr>
        <w:t xml:space="preserve"> and cases closed.</w:t>
      </w:r>
    </w:p>
    <w:p w14:paraId="0F9844A9" w14:textId="1CE93EA4" w:rsidR="7A5595BF" w:rsidRDefault="7A5595BF" w:rsidP="1929DF70">
      <w:pPr>
        <w:pStyle w:val="Default"/>
        <w:numPr>
          <w:ilvl w:val="1"/>
          <w:numId w:val="6"/>
        </w:numPr>
        <w:spacing w:afterAutospacing="1"/>
        <w:rPr>
          <w:rFonts w:asciiTheme="minorHAnsi" w:eastAsiaTheme="minorEastAsia" w:hAnsiTheme="minorHAnsi" w:cstheme="minorBidi"/>
          <w:sz w:val="22"/>
          <w:szCs w:val="22"/>
        </w:rPr>
      </w:pPr>
      <w:r w:rsidRPr="1929DF70">
        <w:rPr>
          <w:rFonts w:asciiTheme="minorHAnsi" w:eastAsiaTheme="minorEastAsia" w:hAnsiTheme="minorHAnsi" w:cstheme="minorBidi"/>
          <w:sz w:val="22"/>
          <w:szCs w:val="22"/>
        </w:rPr>
        <w:t xml:space="preserve">July: 1 </w:t>
      </w:r>
      <w:r w:rsidR="5FFB5368" w:rsidRPr="1929DF70">
        <w:rPr>
          <w:rFonts w:asciiTheme="minorHAnsi" w:eastAsiaTheme="minorEastAsia" w:hAnsiTheme="minorHAnsi" w:cstheme="minorBidi"/>
          <w:sz w:val="22"/>
          <w:szCs w:val="22"/>
        </w:rPr>
        <w:t>elopement</w:t>
      </w:r>
      <w:r w:rsidRPr="1929DF70">
        <w:rPr>
          <w:rFonts w:asciiTheme="minorHAnsi" w:eastAsiaTheme="minorEastAsia" w:hAnsiTheme="minorHAnsi" w:cstheme="minorBidi"/>
          <w:sz w:val="22"/>
          <w:szCs w:val="22"/>
        </w:rPr>
        <w:t xml:space="preserve"> reported as a critical incident to SLTC</w:t>
      </w:r>
      <w:r w:rsidR="42605A12" w:rsidRPr="1929DF70">
        <w:rPr>
          <w:rFonts w:asciiTheme="minorHAnsi" w:eastAsiaTheme="minorEastAsia" w:hAnsiTheme="minorHAnsi" w:cstheme="minorBidi"/>
          <w:sz w:val="22"/>
          <w:szCs w:val="22"/>
        </w:rPr>
        <w:t xml:space="preserve">, follow-up </w:t>
      </w:r>
      <w:proofErr w:type="gramStart"/>
      <w:r w:rsidR="42605A12" w:rsidRPr="1929DF70">
        <w:rPr>
          <w:rFonts w:asciiTheme="minorHAnsi" w:eastAsiaTheme="minorEastAsia" w:hAnsiTheme="minorHAnsi" w:cstheme="minorBidi"/>
          <w:sz w:val="22"/>
          <w:szCs w:val="22"/>
        </w:rPr>
        <w:t>submitted</w:t>
      </w:r>
      <w:proofErr w:type="gramEnd"/>
      <w:r w:rsidR="42605A12" w:rsidRPr="1929DF70">
        <w:rPr>
          <w:rFonts w:asciiTheme="minorHAnsi" w:eastAsiaTheme="minorEastAsia" w:hAnsiTheme="minorHAnsi" w:cstheme="minorBidi"/>
          <w:sz w:val="22"/>
          <w:szCs w:val="22"/>
        </w:rPr>
        <w:t xml:space="preserve"> and c</w:t>
      </w:r>
      <w:r w:rsidRPr="1929DF70">
        <w:rPr>
          <w:rFonts w:asciiTheme="minorHAnsi" w:eastAsiaTheme="minorEastAsia" w:hAnsiTheme="minorHAnsi" w:cstheme="minorBidi"/>
          <w:sz w:val="22"/>
          <w:szCs w:val="22"/>
        </w:rPr>
        <w:t>a</w:t>
      </w:r>
      <w:r w:rsidR="53E0116F" w:rsidRPr="1929DF70">
        <w:rPr>
          <w:rFonts w:asciiTheme="minorHAnsi" w:eastAsiaTheme="minorEastAsia" w:hAnsiTheme="minorHAnsi" w:cstheme="minorBidi"/>
          <w:sz w:val="22"/>
          <w:szCs w:val="22"/>
        </w:rPr>
        <w:t xml:space="preserve">se closed. </w:t>
      </w:r>
      <w:r w:rsidR="27D00506" w:rsidRPr="1929DF70">
        <w:rPr>
          <w:rFonts w:asciiTheme="minorHAnsi" w:eastAsiaTheme="minorEastAsia" w:hAnsiTheme="minorHAnsi" w:cstheme="minorBidi"/>
          <w:sz w:val="22"/>
          <w:szCs w:val="22"/>
        </w:rPr>
        <w:t>Building</w:t>
      </w:r>
      <w:r w:rsidR="53E0116F" w:rsidRPr="1929DF70">
        <w:rPr>
          <w:rFonts w:asciiTheme="minorHAnsi" w:eastAsiaTheme="minorEastAsia" w:hAnsiTheme="minorHAnsi" w:cstheme="minorBidi"/>
          <w:sz w:val="22"/>
          <w:szCs w:val="22"/>
        </w:rPr>
        <w:t xml:space="preserve"> </w:t>
      </w:r>
      <w:r w:rsidR="68882CF4" w:rsidRPr="1929DF70">
        <w:rPr>
          <w:rFonts w:asciiTheme="minorHAnsi" w:eastAsiaTheme="minorEastAsia" w:hAnsiTheme="minorHAnsi" w:cstheme="minorBidi"/>
          <w:sz w:val="22"/>
          <w:szCs w:val="22"/>
        </w:rPr>
        <w:t>Evacuation</w:t>
      </w:r>
      <w:r w:rsidR="53E0116F" w:rsidRPr="1929DF70">
        <w:rPr>
          <w:rFonts w:asciiTheme="minorHAnsi" w:eastAsiaTheme="minorEastAsia" w:hAnsiTheme="minorHAnsi" w:cstheme="minorBidi"/>
          <w:sz w:val="22"/>
          <w:szCs w:val="22"/>
        </w:rPr>
        <w:t xml:space="preserve"> due to smoke reported as a </w:t>
      </w:r>
      <w:r w:rsidR="7594A645" w:rsidRPr="1929DF70">
        <w:rPr>
          <w:rFonts w:asciiTheme="minorHAnsi" w:eastAsiaTheme="minorEastAsia" w:hAnsiTheme="minorHAnsi" w:cstheme="minorBidi"/>
          <w:sz w:val="22"/>
          <w:szCs w:val="22"/>
        </w:rPr>
        <w:t>critical</w:t>
      </w:r>
      <w:r w:rsidR="53E0116F" w:rsidRPr="1929DF70">
        <w:rPr>
          <w:rFonts w:asciiTheme="minorHAnsi" w:eastAsiaTheme="minorEastAsia" w:hAnsiTheme="minorHAnsi" w:cstheme="minorBidi"/>
          <w:sz w:val="22"/>
          <w:szCs w:val="22"/>
        </w:rPr>
        <w:t xml:space="preserve"> incident to SLTC. Follow-up completed and case closed</w:t>
      </w:r>
      <w:r w:rsidR="536944FD" w:rsidRPr="1929DF70">
        <w:rPr>
          <w:rFonts w:asciiTheme="minorHAnsi" w:eastAsiaTheme="minorEastAsia" w:hAnsiTheme="minorHAnsi" w:cstheme="minorBidi"/>
          <w:sz w:val="22"/>
          <w:szCs w:val="22"/>
        </w:rPr>
        <w:t xml:space="preserve">. Smoke from </w:t>
      </w:r>
      <w:r w:rsidR="5E340908" w:rsidRPr="1929DF70">
        <w:rPr>
          <w:rFonts w:asciiTheme="minorHAnsi" w:eastAsiaTheme="minorEastAsia" w:hAnsiTheme="minorHAnsi" w:cstheme="minorBidi"/>
          <w:sz w:val="22"/>
          <w:szCs w:val="22"/>
        </w:rPr>
        <w:t>burning</w:t>
      </w:r>
      <w:r w:rsidR="536944FD" w:rsidRPr="1929DF70">
        <w:rPr>
          <w:rFonts w:asciiTheme="minorHAnsi" w:eastAsiaTheme="minorEastAsia" w:hAnsiTheme="minorHAnsi" w:cstheme="minorBidi"/>
          <w:sz w:val="22"/>
          <w:szCs w:val="22"/>
        </w:rPr>
        <w:t xml:space="preserve"> toast resulted in Fire department response, reported as a critical incident to SLTC, follow-up </w:t>
      </w:r>
      <w:proofErr w:type="gramStart"/>
      <w:r w:rsidR="536944FD" w:rsidRPr="1929DF70">
        <w:rPr>
          <w:rFonts w:asciiTheme="minorHAnsi" w:eastAsiaTheme="minorEastAsia" w:hAnsiTheme="minorHAnsi" w:cstheme="minorBidi"/>
          <w:sz w:val="22"/>
          <w:szCs w:val="22"/>
        </w:rPr>
        <w:t>completed</w:t>
      </w:r>
      <w:proofErr w:type="gramEnd"/>
      <w:r w:rsidR="536944FD" w:rsidRPr="1929DF70">
        <w:rPr>
          <w:rFonts w:asciiTheme="minorHAnsi" w:eastAsiaTheme="minorEastAsia" w:hAnsiTheme="minorHAnsi" w:cstheme="minorBidi"/>
          <w:sz w:val="22"/>
          <w:szCs w:val="22"/>
        </w:rPr>
        <w:t xml:space="preserve"> and case closed. 1 resident had a fall resulting in a fracture which was reported to SLTC as a critical incident, fo</w:t>
      </w:r>
      <w:r w:rsidR="020E16C3" w:rsidRPr="1929DF70">
        <w:rPr>
          <w:rFonts w:asciiTheme="minorHAnsi" w:eastAsiaTheme="minorEastAsia" w:hAnsiTheme="minorHAnsi" w:cstheme="minorBidi"/>
          <w:sz w:val="22"/>
          <w:szCs w:val="22"/>
        </w:rPr>
        <w:t xml:space="preserve">llow-up </w:t>
      </w:r>
      <w:proofErr w:type="gramStart"/>
      <w:r w:rsidR="020E16C3" w:rsidRPr="1929DF70">
        <w:rPr>
          <w:rFonts w:asciiTheme="minorHAnsi" w:eastAsiaTheme="minorEastAsia" w:hAnsiTheme="minorHAnsi" w:cstheme="minorBidi"/>
          <w:sz w:val="22"/>
          <w:szCs w:val="22"/>
        </w:rPr>
        <w:t>completed</w:t>
      </w:r>
      <w:proofErr w:type="gramEnd"/>
      <w:r w:rsidR="020E16C3" w:rsidRPr="1929DF70">
        <w:rPr>
          <w:rFonts w:asciiTheme="minorHAnsi" w:eastAsiaTheme="minorEastAsia" w:hAnsiTheme="minorHAnsi" w:cstheme="minorBidi"/>
          <w:sz w:val="22"/>
          <w:szCs w:val="22"/>
        </w:rPr>
        <w:t xml:space="preserve"> and case closed. </w:t>
      </w:r>
    </w:p>
    <w:p w14:paraId="474BC0B2" w14:textId="3C10C573" w:rsidR="020E16C3" w:rsidRDefault="020E16C3" w:rsidP="1929DF70">
      <w:pPr>
        <w:pStyle w:val="Default"/>
        <w:numPr>
          <w:ilvl w:val="1"/>
          <w:numId w:val="6"/>
        </w:numPr>
        <w:spacing w:afterAutospacing="1"/>
        <w:rPr>
          <w:rFonts w:asciiTheme="minorHAnsi" w:eastAsiaTheme="minorEastAsia" w:hAnsiTheme="minorHAnsi" w:cstheme="minorBidi"/>
          <w:sz w:val="22"/>
          <w:szCs w:val="22"/>
        </w:rPr>
      </w:pPr>
      <w:r w:rsidRPr="1929DF70">
        <w:rPr>
          <w:rFonts w:asciiTheme="minorHAnsi" w:eastAsiaTheme="minorEastAsia" w:hAnsiTheme="minorHAnsi" w:cstheme="minorBidi"/>
          <w:sz w:val="22"/>
          <w:szCs w:val="22"/>
        </w:rPr>
        <w:t>August: 1 breech of PHI, reported to privacy officer and to SLTC as a CI. Awaiting response. 2 elopements re</w:t>
      </w:r>
      <w:r w:rsidR="144A57D9" w:rsidRPr="1929DF70">
        <w:rPr>
          <w:rFonts w:asciiTheme="minorHAnsi" w:eastAsiaTheme="minorEastAsia" w:hAnsiTheme="minorHAnsi" w:cstheme="minorBidi"/>
          <w:sz w:val="22"/>
          <w:szCs w:val="22"/>
        </w:rPr>
        <w:t xml:space="preserve">ported to SLTC as a CI, awaiting response. </w:t>
      </w:r>
    </w:p>
    <w:p w14:paraId="28D47E6F" w14:textId="3593E17A" w:rsidR="00993011" w:rsidRPr="00897A8F" w:rsidRDefault="00993011" w:rsidP="516F5DCE">
      <w:pPr>
        <w:widowControl/>
        <w:autoSpaceDE/>
        <w:autoSpaceDN/>
        <w:adjustRightInd/>
        <w:spacing w:after="100" w:afterAutospacing="1"/>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 xml:space="preserve">Risk Report Legend: </w:t>
      </w:r>
    </w:p>
    <w:p w14:paraId="7B032670" w14:textId="08CBEED6" w:rsidR="00993011" w:rsidRPr="00897A8F" w:rsidRDefault="00993011" w:rsidP="516F5DCE">
      <w:pPr>
        <w:pStyle w:val="ListParagraph"/>
        <w:numPr>
          <w:ilvl w:val="0"/>
          <w:numId w:val="5"/>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b/>
          <w:bCs/>
          <w:sz w:val="22"/>
          <w:szCs w:val="22"/>
        </w:rPr>
        <w:t xml:space="preserve">Corporate Risk: </w:t>
      </w:r>
      <w:r w:rsidRPr="516F5DCE">
        <w:rPr>
          <w:rFonts w:asciiTheme="minorHAnsi" w:eastAsiaTheme="minorEastAsia" w:hAnsiTheme="minorHAnsi" w:cstheme="minorBidi"/>
          <w:sz w:val="22"/>
          <w:szCs w:val="22"/>
        </w:rPr>
        <w:t>Strategic, Compliance, Financial, Operational and/or Reputational Risk</w:t>
      </w:r>
      <w:r w:rsidR="4A7DB900" w:rsidRPr="516F5DCE">
        <w:rPr>
          <w:rFonts w:asciiTheme="minorHAnsi" w:eastAsiaTheme="minorEastAsia" w:hAnsiTheme="minorHAnsi" w:cstheme="minorBidi"/>
          <w:sz w:val="22"/>
          <w:szCs w:val="22"/>
        </w:rPr>
        <w:t>, Client Safety, Staff Safety</w:t>
      </w:r>
      <w:r w:rsidR="2E90ED71" w:rsidRPr="516F5DCE">
        <w:rPr>
          <w:rFonts w:asciiTheme="minorHAnsi" w:eastAsiaTheme="minorEastAsia" w:hAnsiTheme="minorHAnsi" w:cstheme="minorBidi"/>
          <w:sz w:val="22"/>
          <w:szCs w:val="22"/>
        </w:rPr>
        <w:t xml:space="preserve">. </w:t>
      </w:r>
    </w:p>
    <w:p w14:paraId="79FC9DA4" w14:textId="213E39B7" w:rsidR="00993011" w:rsidRDefault="55B97BC0" w:rsidP="516F5DCE">
      <w:pPr>
        <w:pStyle w:val="ListParagraph"/>
        <w:numPr>
          <w:ilvl w:val="1"/>
          <w:numId w:val="5"/>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Compliance Risk: The threat posed to an organization’s financial, organizational, or reputational standing resulting from violations of laws, regulations, codes of conduct, or organizational standards of practice (Deloitte, 2015) </w:t>
      </w:r>
    </w:p>
    <w:p w14:paraId="7B1C0BDD" w14:textId="0350E701" w:rsidR="00993011" w:rsidRDefault="55B97BC0" w:rsidP="516F5DCE">
      <w:pPr>
        <w:pStyle w:val="ListParagraph"/>
        <w:numPr>
          <w:ilvl w:val="1"/>
          <w:numId w:val="5"/>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Financial Risk: The risk of financial loss to the organization’s ability to earn, raise or access capital, as well as costs associated with its transfer of risk. This includes effectiveness of financial processes for reporting, budgeting, funding allocation and fiscal stewardship (adapted from the American Society for Healthcare Risk Management, 2016)</w:t>
      </w:r>
    </w:p>
    <w:p w14:paraId="7331BD84" w14:textId="44311C0D" w:rsidR="00993011" w:rsidRDefault="55B97BC0" w:rsidP="516F5DCE">
      <w:pPr>
        <w:pStyle w:val="ListParagraph"/>
        <w:numPr>
          <w:ilvl w:val="1"/>
          <w:numId w:val="5"/>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Operational Risk: The risk of direct or indirect loss or inability to provide core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(adapted from the American Society for Healthcare Risk Management, 2016) </w:t>
      </w:r>
    </w:p>
    <w:p w14:paraId="2D6F842A" w14:textId="31857F8B" w:rsidR="00993011" w:rsidRDefault="55B97BC0" w:rsidP="516F5DCE">
      <w:pPr>
        <w:pStyle w:val="ListParagraph"/>
        <w:numPr>
          <w:ilvl w:val="1"/>
          <w:numId w:val="5"/>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Reputational Risk: The risk of significant negative public opinion that results in a critical loss of confidence (patient, staff, physician, family, public). The risk may involve actions that create a lasting negative image of, or loss of confidence in, the overall operations of the organization (adapted from the American Society for Healthcare Risk Management, 2016) </w:t>
      </w:r>
    </w:p>
    <w:p w14:paraId="69507580" w14:textId="0B9BB6BE" w:rsidR="00993011" w:rsidRDefault="55B97BC0" w:rsidP="516F5DCE">
      <w:pPr>
        <w:pStyle w:val="ListParagraph"/>
        <w:numPr>
          <w:ilvl w:val="1"/>
          <w:numId w:val="5"/>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lastRenderedPageBreak/>
        <w:t>Strategic Risk: Risks that affect the entire organization and its long-term objectives and are normally managed by the Board of Directors and Executive Team (</w:t>
      </w:r>
      <w:proofErr w:type="spellStart"/>
      <w:r w:rsidRPr="516F5DCE">
        <w:rPr>
          <w:rFonts w:asciiTheme="minorHAnsi" w:eastAsiaTheme="minorEastAsia" w:hAnsiTheme="minorHAnsi" w:cstheme="minorBidi"/>
          <w:sz w:val="22"/>
          <w:szCs w:val="22"/>
        </w:rPr>
        <w:t>HealthcareCAN</w:t>
      </w:r>
      <w:proofErr w:type="spellEnd"/>
      <w:r w:rsidRPr="516F5DCE">
        <w:rPr>
          <w:rFonts w:asciiTheme="minorHAnsi" w:eastAsiaTheme="minorEastAsia" w:hAnsiTheme="minorHAnsi" w:cstheme="minorBidi"/>
          <w:sz w:val="22"/>
          <w:szCs w:val="22"/>
        </w:rPr>
        <w:t xml:space="preserve">, 2016). </w:t>
      </w:r>
    </w:p>
    <w:p w14:paraId="35817B3E" w14:textId="5E934285" w:rsidR="00993011" w:rsidRDefault="55B97BC0" w:rsidP="516F5DCE">
      <w:pPr>
        <w:pStyle w:val="ListParagraph"/>
        <w:numPr>
          <w:ilvl w:val="1"/>
          <w:numId w:val="5"/>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Client Safety Risk: Risks associated with the delivery and quality of care to clients. These risks may </w:t>
      </w:r>
      <w:proofErr w:type="gramStart"/>
      <w:r w:rsidRPr="516F5DCE">
        <w:rPr>
          <w:rFonts w:asciiTheme="minorHAnsi" w:eastAsiaTheme="minorEastAsia" w:hAnsiTheme="minorHAnsi" w:cstheme="minorBidi"/>
          <w:sz w:val="22"/>
          <w:szCs w:val="22"/>
        </w:rPr>
        <w:t>include, but</w:t>
      </w:r>
      <w:proofErr w:type="gramEnd"/>
      <w:r w:rsidRPr="516F5DCE">
        <w:rPr>
          <w:rFonts w:asciiTheme="minorHAnsi" w:eastAsiaTheme="minorEastAsia" w:hAnsiTheme="minorHAnsi" w:cstheme="minorBidi"/>
          <w:sz w:val="22"/>
          <w:szCs w:val="22"/>
        </w:rPr>
        <w:t xml:space="preserve"> are not limited </w:t>
      </w:r>
      <w:proofErr w:type="gramStart"/>
      <w:r w:rsidRPr="516F5DCE">
        <w:rPr>
          <w:rFonts w:asciiTheme="minorHAnsi" w:eastAsiaTheme="minorEastAsia" w:hAnsiTheme="minorHAnsi" w:cstheme="minorBidi"/>
          <w:sz w:val="22"/>
          <w:szCs w:val="22"/>
        </w:rPr>
        <w:t>to:</w:t>
      </w:r>
      <w:proofErr w:type="gramEnd"/>
      <w:r w:rsidRPr="516F5DCE">
        <w:rPr>
          <w:rFonts w:asciiTheme="minorHAnsi" w:eastAsiaTheme="minorEastAsia" w:hAnsiTheme="minorHAnsi" w:cstheme="minorBidi"/>
          <w:sz w:val="22"/>
          <w:szCs w:val="22"/>
        </w:rPr>
        <w:t xml:space="preserve"> failure to follow </w:t>
      </w:r>
      <w:proofErr w:type="gramStart"/>
      <w:r w:rsidRPr="516F5DCE">
        <w:rPr>
          <w:rFonts w:asciiTheme="minorHAnsi" w:eastAsiaTheme="minorEastAsia" w:hAnsiTheme="minorHAnsi" w:cstheme="minorBidi"/>
          <w:sz w:val="22"/>
          <w:szCs w:val="22"/>
        </w:rPr>
        <w:t>evidence based</w:t>
      </w:r>
      <w:proofErr w:type="gramEnd"/>
      <w:r w:rsidRPr="516F5DCE">
        <w:rPr>
          <w:rFonts w:asciiTheme="minorHAnsi" w:eastAsiaTheme="minorEastAsia" w:hAnsiTheme="minorHAnsi" w:cstheme="minorBidi"/>
          <w:sz w:val="22"/>
          <w:szCs w:val="22"/>
        </w:rPr>
        <w:t xml:space="preserve"> practice, medication errors resulting in serious harm, and other serious safety events (adapted from American Society for Healthcare Risk Management, 2016). </w:t>
      </w:r>
    </w:p>
    <w:p w14:paraId="6D85A6B5" w14:textId="29DB6951" w:rsidR="00993011" w:rsidRDefault="55B97BC0" w:rsidP="516F5DCE">
      <w:pPr>
        <w:pStyle w:val="ListParagraph"/>
        <w:numPr>
          <w:ilvl w:val="1"/>
          <w:numId w:val="5"/>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Staff Safety Risk: Risks to staff associated with their working environment. These risks may include but are not limited </w:t>
      </w:r>
      <w:proofErr w:type="gramStart"/>
      <w:r w:rsidRPr="516F5DCE">
        <w:rPr>
          <w:rFonts w:asciiTheme="minorHAnsi" w:eastAsiaTheme="minorEastAsia" w:hAnsiTheme="minorHAnsi" w:cstheme="minorBidi"/>
          <w:sz w:val="22"/>
          <w:szCs w:val="22"/>
        </w:rPr>
        <w:t>to:</w:t>
      </w:r>
      <w:proofErr w:type="gramEnd"/>
      <w:r w:rsidRPr="516F5DCE">
        <w:rPr>
          <w:rFonts w:asciiTheme="minorHAnsi" w:eastAsiaTheme="minorEastAsia" w:hAnsiTheme="minorHAnsi" w:cstheme="minorBidi"/>
          <w:sz w:val="22"/>
          <w:szCs w:val="22"/>
        </w:rPr>
        <w:t xml:space="preserve"> risk of or actual physical or mental injury, violence, failure to follow safe work practices or provide a safe working environment (adapted from the American Society for Healthcare Risk Management, 2016)</w:t>
      </w:r>
    </w:p>
    <w:p w14:paraId="3BA84DA6" w14:textId="245E3828" w:rsidR="00993011" w:rsidRDefault="00993011" w:rsidP="516F5DCE">
      <w:pPr>
        <w:pStyle w:val="ListParagraph"/>
        <w:numPr>
          <w:ilvl w:val="0"/>
          <w:numId w:val="5"/>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b/>
          <w:bCs/>
          <w:sz w:val="22"/>
          <w:szCs w:val="22"/>
        </w:rPr>
        <w:t>Service Delivery Risk</w:t>
      </w:r>
      <w:r w:rsidRPr="516F5DCE">
        <w:rPr>
          <w:rFonts w:asciiTheme="minorHAnsi" w:eastAsiaTheme="minorEastAsia" w:hAnsiTheme="minorHAnsi" w:cstheme="minorBidi"/>
          <w:sz w:val="22"/>
          <w:szCs w:val="22"/>
        </w:rPr>
        <w:t xml:space="preserve">: </w:t>
      </w:r>
      <w:r w:rsidR="6B8D4FDF" w:rsidRPr="516F5DCE">
        <w:rPr>
          <w:rFonts w:asciiTheme="minorHAnsi" w:eastAsiaTheme="minorEastAsia" w:hAnsiTheme="minorHAnsi" w:cstheme="minorBidi"/>
          <w:sz w:val="22"/>
          <w:szCs w:val="22"/>
        </w:rPr>
        <w:t xml:space="preserve">Under this section of the report, any harmful or critical incident is reported, including details of the incident, type of event, and the stage at which the incident is in its investigation. Specifically, this includes, but is not limited to any incident that meets the criteria for a Harmful Patient Safety Incident as defined by Accreditation Canada, a Critical Incident as defined by the Department of Seniors and </w:t>
      </w:r>
      <w:r w:rsidR="62CE263F" w:rsidRPr="516F5DCE">
        <w:rPr>
          <w:rFonts w:asciiTheme="minorHAnsi" w:eastAsiaTheme="minorEastAsia" w:hAnsiTheme="minorHAnsi" w:cstheme="minorBidi"/>
          <w:sz w:val="22"/>
          <w:szCs w:val="22"/>
        </w:rPr>
        <w:t>Long-Term</w:t>
      </w:r>
      <w:r w:rsidR="6B8D4FDF" w:rsidRPr="516F5DCE">
        <w:rPr>
          <w:rFonts w:asciiTheme="minorHAnsi" w:eastAsiaTheme="minorEastAsia" w:hAnsiTheme="minorHAnsi" w:cstheme="minorBidi"/>
          <w:sz w:val="22"/>
          <w:szCs w:val="22"/>
        </w:rPr>
        <w:t xml:space="preserve"> Care, or a Serious Workplace Injury, Incident or Fatality, which are defined below: </w:t>
      </w:r>
    </w:p>
    <w:p w14:paraId="22B60BE4" w14:textId="1DFEC021" w:rsidR="00993011" w:rsidRDefault="6B8D4FDF" w:rsidP="516F5DCE">
      <w:pPr>
        <w:pStyle w:val="ListParagraph"/>
        <w:numPr>
          <w:ilvl w:val="1"/>
          <w:numId w:val="5"/>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Harmful Incident: A patient safety incident that resulted in harm to the client. Replaces adverse event and sentinel event (Accreditation Canada, 2022). </w:t>
      </w:r>
    </w:p>
    <w:p w14:paraId="0D9D0F47" w14:textId="010DBBE1" w:rsidR="00993011" w:rsidRDefault="6B8D4FDF" w:rsidP="516F5DCE">
      <w:pPr>
        <w:pStyle w:val="ListParagraph"/>
        <w:numPr>
          <w:ilvl w:val="1"/>
          <w:numId w:val="5"/>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Critical Incident: A serious event affecting either the resident (client), staff or the public (Province of Nova Scotia, 2022)</w:t>
      </w:r>
      <w:r w:rsidR="468AB88B" w:rsidRPr="516F5DCE">
        <w:rPr>
          <w:rFonts w:asciiTheme="minorHAnsi" w:eastAsiaTheme="minorEastAsia" w:hAnsiTheme="minorHAnsi" w:cstheme="minorBidi"/>
          <w:sz w:val="22"/>
          <w:szCs w:val="22"/>
        </w:rPr>
        <w:t>.</w:t>
      </w:r>
      <w:r w:rsidRPr="516F5DCE">
        <w:rPr>
          <w:rFonts w:asciiTheme="minorHAnsi" w:eastAsiaTheme="minorEastAsia" w:hAnsiTheme="minorHAnsi" w:cstheme="minorBidi"/>
          <w:sz w:val="22"/>
          <w:szCs w:val="22"/>
        </w:rPr>
        <w:t xml:space="preserve"> </w:t>
      </w:r>
    </w:p>
    <w:p w14:paraId="2D222BA8" w14:textId="7D8B8A03" w:rsidR="00993011" w:rsidRDefault="6B8D4FDF" w:rsidP="516F5DCE">
      <w:pPr>
        <w:pStyle w:val="ListParagraph"/>
        <w:numPr>
          <w:ilvl w:val="1"/>
          <w:numId w:val="5"/>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Serious Workplace Incident: An incident such as the </w:t>
      </w:r>
      <w:proofErr w:type="gramStart"/>
      <w:r w:rsidRPr="516F5DCE">
        <w:rPr>
          <w:rFonts w:asciiTheme="minorHAnsi" w:eastAsiaTheme="minorEastAsia" w:hAnsiTheme="minorHAnsi" w:cstheme="minorBidi"/>
          <w:sz w:val="22"/>
          <w:szCs w:val="22"/>
        </w:rPr>
        <w:t>following;</w:t>
      </w:r>
      <w:proofErr w:type="gramEnd"/>
      <w:r w:rsidRPr="516F5DCE">
        <w:rPr>
          <w:rFonts w:asciiTheme="minorHAnsi" w:eastAsiaTheme="minorEastAsia" w:hAnsiTheme="minorHAnsi" w:cstheme="minorBidi"/>
          <w:sz w:val="22"/>
          <w:szCs w:val="22"/>
        </w:rPr>
        <w:t xml:space="preserve"> an accidental explosion, major structural failure, major release of a hazardous substance, a fall from a work area where fall protection is required by regulations (Province of Nova Scotia, 2022). </w:t>
      </w:r>
    </w:p>
    <w:p w14:paraId="5108D917" w14:textId="004D6D2E" w:rsidR="00993011" w:rsidRDefault="6B8D4FDF" w:rsidP="516F5DCE">
      <w:pPr>
        <w:pStyle w:val="ListParagraph"/>
        <w:numPr>
          <w:ilvl w:val="1"/>
          <w:numId w:val="5"/>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Serious Workplace Injury: an injury that endangers life or causes permanent injury, such as, loss of limb, third-degree burn, any injury that requires admission to a hospital (Province of Nova Scotia, 2022)</w:t>
      </w:r>
      <w:r w:rsidR="01339C82" w:rsidRPr="516F5DCE">
        <w:rPr>
          <w:rFonts w:asciiTheme="minorHAnsi" w:eastAsiaTheme="minorEastAsia" w:hAnsiTheme="minorHAnsi" w:cstheme="minorBidi"/>
          <w:sz w:val="22"/>
          <w:szCs w:val="22"/>
        </w:rPr>
        <w:t>.</w:t>
      </w:r>
    </w:p>
    <w:p w14:paraId="72387641" w14:textId="562E309B" w:rsidR="01339C82" w:rsidRDefault="01339C82" w:rsidP="516F5DCE">
      <w:pPr>
        <w:pStyle w:val="ListParagraph"/>
        <w:numPr>
          <w:ilvl w:val="1"/>
          <w:numId w:val="5"/>
        </w:numPr>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Workplace Fatality: A death that occurs at work or while performing work related duties.</w:t>
      </w:r>
    </w:p>
    <w:p w14:paraId="1153D05A" w14:textId="6B649ECB" w:rsidR="01339C82" w:rsidRDefault="01339C82" w:rsidP="516F5DCE">
      <w:pPr>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In addition to reporting corporate risk events, and harmful/critical incidents as defined above, the Board receives a quarterly report on aggregate incident data through the Corporate Scorecard. This includes the overall rate, and category (e.g. falls, medication errors, etc.) of incident compared to previous reporting periods, as well as commentary on the contributing/causal factors associated with an increase or decrease in incidents rates. If negative trending over several reporting periods is identified (e.g. an increase in the number of falls), systemic recommendations will be shared with the Board.</w:t>
      </w:r>
    </w:p>
    <w:sectPr w:rsidR="01339C82" w:rsidSect="006E2F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0EA1E" w14:textId="77777777" w:rsidR="00966446" w:rsidRDefault="00966446" w:rsidP="00A62843">
      <w:r>
        <w:separator/>
      </w:r>
    </w:p>
  </w:endnote>
  <w:endnote w:type="continuationSeparator" w:id="0">
    <w:p w14:paraId="464B5A24" w14:textId="77777777" w:rsidR="00966446" w:rsidRDefault="00966446" w:rsidP="00A62843">
      <w:r>
        <w:continuationSeparator/>
      </w:r>
    </w:p>
  </w:endnote>
  <w:endnote w:type="continuationNotice" w:id="1">
    <w:p w14:paraId="1F4411AC" w14:textId="77777777" w:rsidR="00966446" w:rsidRDefault="00966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1625" w14:textId="4688340F" w:rsidR="01B2A90C" w:rsidRDefault="01B2A90C" w:rsidP="01B2A90C">
    <w:pPr>
      <w:pStyle w:val="Footer"/>
      <w:jc w:val="right"/>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fldChar w:fldCharType="begin"/>
    </w:r>
    <w:r>
      <w:instrText>PAGE</w:instrText>
    </w:r>
    <w:r w:rsidRPr="01B2A90C">
      <w:fldChar w:fldCharType="separate"/>
    </w:r>
    <w:r w:rsidR="00CC7B4E">
      <w:rPr>
        <w:noProof/>
      </w:rPr>
      <w:t>1</w:t>
    </w:r>
    <w:r w:rsidRPr="01B2A90C">
      <w:rPr>
        <w:rFonts w:asciiTheme="minorHAnsi" w:eastAsiaTheme="minorEastAsia" w:hAnsiTheme="minorHAnsi" w:cstheme="minorBidi"/>
        <w:sz w:val="22"/>
        <w:szCs w:val="22"/>
      </w:rPr>
      <w:fldChar w:fldCharType="end"/>
    </w:r>
    <w:r w:rsidRPr="01B2A90C">
      <w:rPr>
        <w:rFonts w:asciiTheme="minorHAnsi" w:eastAsiaTheme="minorEastAsia" w:hAnsiTheme="minorHAnsi" w:cstheme="minorBidi"/>
        <w:sz w:val="22"/>
        <w:szCs w:val="22"/>
      </w:rPr>
      <w:t xml:space="preserve"> of </w:t>
    </w:r>
    <w:r w:rsidRPr="01B2A90C">
      <w:rPr>
        <w:rFonts w:asciiTheme="minorHAnsi" w:eastAsiaTheme="minorEastAsia" w:hAnsiTheme="minorHAnsi" w:cstheme="minorBidi"/>
        <w:sz w:val="22"/>
        <w:szCs w:val="22"/>
      </w:rPr>
      <w:fldChar w:fldCharType="begin"/>
    </w:r>
    <w:r>
      <w:instrText>NUMPAGES</w:instrText>
    </w:r>
    <w:r w:rsidRPr="01B2A90C">
      <w:fldChar w:fldCharType="separate"/>
    </w:r>
    <w:r w:rsidR="00CC7B4E">
      <w:rPr>
        <w:noProof/>
      </w:rPr>
      <w:t>2</w:t>
    </w:r>
    <w:r w:rsidRPr="01B2A90C">
      <w:rPr>
        <w:rFonts w:asciiTheme="minorHAnsi" w:eastAsiaTheme="minorEastAsia" w:hAnsiTheme="minorHAnsi" w:cstheme="minorBidi"/>
        <w:sz w:val="22"/>
        <w:szCs w:val="22"/>
      </w:rPr>
      <w:fldChar w:fldCharType="end"/>
    </w:r>
  </w:p>
  <w:p w14:paraId="4AFEEDE3" w14:textId="79F83A3B" w:rsidR="01B2A90C" w:rsidRDefault="01B2A90C" w:rsidP="01B2A90C">
    <w:pPr>
      <w:pStyle w:val="Footer"/>
      <w:jc w:val="right"/>
    </w:pPr>
  </w:p>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815B8" w14:textId="77777777" w:rsidR="00966446" w:rsidRDefault="00966446" w:rsidP="00A62843">
      <w:r>
        <w:separator/>
      </w:r>
    </w:p>
  </w:footnote>
  <w:footnote w:type="continuationSeparator" w:id="0">
    <w:p w14:paraId="61D15236" w14:textId="77777777" w:rsidR="00966446" w:rsidRDefault="00966446" w:rsidP="00A62843">
      <w:r>
        <w:continuationSeparator/>
      </w:r>
    </w:p>
  </w:footnote>
  <w:footnote w:type="continuationNotice" w:id="1">
    <w:p w14:paraId="15C7621F" w14:textId="77777777" w:rsidR="00966446" w:rsidRDefault="00966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1B2A90C" w14:paraId="4665B98D" w14:textId="77777777" w:rsidTr="01B2A90C">
      <w:trPr>
        <w:trHeight w:val="300"/>
      </w:trPr>
      <w:tc>
        <w:tcPr>
          <w:tcW w:w="3360" w:type="dxa"/>
        </w:tcPr>
        <w:p w14:paraId="57780EA3" w14:textId="46D08BB0" w:rsidR="01B2A90C" w:rsidRDefault="01B2A90C" w:rsidP="01B2A90C">
          <w:pPr>
            <w:pStyle w:val="Header"/>
            <w:ind w:left="-115"/>
          </w:pPr>
        </w:p>
      </w:tc>
      <w:tc>
        <w:tcPr>
          <w:tcW w:w="3360" w:type="dxa"/>
        </w:tcPr>
        <w:p w14:paraId="0481724D" w14:textId="0A62BDD6" w:rsidR="01B2A90C" w:rsidRDefault="01B2A90C" w:rsidP="01B2A90C">
          <w:pPr>
            <w:pStyle w:val="Header"/>
            <w:jc w:val="center"/>
          </w:pPr>
        </w:p>
      </w:tc>
      <w:tc>
        <w:tcPr>
          <w:tcW w:w="3360" w:type="dxa"/>
        </w:tcPr>
        <w:p w14:paraId="5C2A8A2D" w14:textId="1AAEEC0D" w:rsidR="01B2A90C" w:rsidRDefault="01B2A90C" w:rsidP="01B2A90C">
          <w:pPr>
            <w:pStyle w:val="Header"/>
            <w:ind w:right="-115"/>
            <w:jc w:val="right"/>
          </w:pPr>
        </w:p>
      </w:tc>
    </w:tr>
  </w:tbl>
  <w:p w14:paraId="06C4EAF0" w14:textId="30B868BB" w:rsidR="01B2A90C" w:rsidRDefault="01B2A90C" w:rsidP="01B2A9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0054DA"/>
    <w:multiLevelType w:val="hybridMultilevel"/>
    <w:tmpl w:val="83EEC7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5310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D3CB9"/>
    <w:multiLevelType w:val="hybridMultilevel"/>
    <w:tmpl w:val="476446A0"/>
    <w:lvl w:ilvl="0" w:tplc="C9DA3F00">
      <w:start w:val="1"/>
      <w:numFmt w:val="decimal"/>
      <w:lvlText w:val="•"/>
      <w:lvlJc w:val="left"/>
      <w:pPr>
        <w:ind w:left="720" w:hanging="360"/>
      </w:pPr>
    </w:lvl>
    <w:lvl w:ilvl="1" w:tplc="720EF57A">
      <w:start w:val="1"/>
      <w:numFmt w:val="lowerLetter"/>
      <w:lvlText w:val="%2."/>
      <w:lvlJc w:val="left"/>
      <w:pPr>
        <w:ind w:left="1440" w:hanging="360"/>
      </w:pPr>
    </w:lvl>
    <w:lvl w:ilvl="2" w:tplc="E4FA0324">
      <w:start w:val="1"/>
      <w:numFmt w:val="lowerRoman"/>
      <w:lvlText w:val="%3."/>
      <w:lvlJc w:val="right"/>
      <w:pPr>
        <w:ind w:left="2160" w:hanging="180"/>
      </w:pPr>
    </w:lvl>
    <w:lvl w:ilvl="3" w:tplc="D6482A82">
      <w:start w:val="1"/>
      <w:numFmt w:val="decimal"/>
      <w:lvlText w:val="%4."/>
      <w:lvlJc w:val="left"/>
      <w:pPr>
        <w:ind w:left="2880" w:hanging="360"/>
      </w:pPr>
    </w:lvl>
    <w:lvl w:ilvl="4" w:tplc="0E702A6C">
      <w:start w:val="1"/>
      <w:numFmt w:val="lowerLetter"/>
      <w:lvlText w:val="%5."/>
      <w:lvlJc w:val="left"/>
      <w:pPr>
        <w:ind w:left="3600" w:hanging="360"/>
      </w:pPr>
    </w:lvl>
    <w:lvl w:ilvl="5" w:tplc="C7BC31F4">
      <w:start w:val="1"/>
      <w:numFmt w:val="lowerRoman"/>
      <w:lvlText w:val="%6."/>
      <w:lvlJc w:val="right"/>
      <w:pPr>
        <w:ind w:left="4320" w:hanging="180"/>
      </w:pPr>
    </w:lvl>
    <w:lvl w:ilvl="6" w:tplc="EE2236E8">
      <w:start w:val="1"/>
      <w:numFmt w:val="decimal"/>
      <w:lvlText w:val="%7."/>
      <w:lvlJc w:val="left"/>
      <w:pPr>
        <w:ind w:left="5040" w:hanging="360"/>
      </w:pPr>
    </w:lvl>
    <w:lvl w:ilvl="7" w:tplc="AD46D45E">
      <w:start w:val="1"/>
      <w:numFmt w:val="lowerLetter"/>
      <w:lvlText w:val="%8."/>
      <w:lvlJc w:val="left"/>
      <w:pPr>
        <w:ind w:left="5760" w:hanging="360"/>
      </w:pPr>
    </w:lvl>
    <w:lvl w:ilvl="8" w:tplc="BE5C5100">
      <w:start w:val="1"/>
      <w:numFmt w:val="lowerRoman"/>
      <w:lvlText w:val="%9."/>
      <w:lvlJc w:val="right"/>
      <w:pPr>
        <w:ind w:left="6480" w:hanging="180"/>
      </w:pPr>
    </w:lvl>
  </w:abstractNum>
  <w:abstractNum w:abstractNumId="3" w15:restartNumberingAfterBreak="0">
    <w:nsid w:val="02FA5BCB"/>
    <w:multiLevelType w:val="multilevel"/>
    <w:tmpl w:val="6F44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256AC"/>
    <w:multiLevelType w:val="multilevel"/>
    <w:tmpl w:val="BD0E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B5702F"/>
    <w:multiLevelType w:val="multilevel"/>
    <w:tmpl w:val="2A546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849C9"/>
    <w:multiLevelType w:val="hybridMultilevel"/>
    <w:tmpl w:val="79623BB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65439B"/>
    <w:multiLevelType w:val="multilevel"/>
    <w:tmpl w:val="8B269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9" w15:restartNumberingAfterBreak="0">
    <w:nsid w:val="0D6075F2"/>
    <w:multiLevelType w:val="hybridMultilevel"/>
    <w:tmpl w:val="1E5C0728"/>
    <w:lvl w:ilvl="0" w:tplc="FF6C998E">
      <w:start w:val="1"/>
      <w:numFmt w:val="bullet"/>
      <w:lvlText w:val=""/>
      <w:lvlJc w:val="left"/>
      <w:pPr>
        <w:ind w:left="720" w:hanging="360"/>
      </w:pPr>
      <w:rPr>
        <w:rFonts w:ascii="Symbol" w:hAnsi="Symbol" w:hint="default"/>
      </w:rPr>
    </w:lvl>
    <w:lvl w:ilvl="1" w:tplc="53741D98">
      <w:start w:val="1"/>
      <w:numFmt w:val="bullet"/>
      <w:lvlText w:val="o"/>
      <w:lvlJc w:val="left"/>
      <w:pPr>
        <w:ind w:left="1440" w:hanging="360"/>
      </w:pPr>
      <w:rPr>
        <w:rFonts w:ascii="Courier New" w:hAnsi="Courier New" w:hint="default"/>
      </w:rPr>
    </w:lvl>
    <w:lvl w:ilvl="2" w:tplc="D2327F92">
      <w:start w:val="1"/>
      <w:numFmt w:val="bullet"/>
      <w:lvlText w:val=""/>
      <w:lvlJc w:val="left"/>
      <w:pPr>
        <w:ind w:left="2160" w:hanging="360"/>
      </w:pPr>
      <w:rPr>
        <w:rFonts w:ascii="Wingdings" w:hAnsi="Wingdings" w:hint="default"/>
      </w:rPr>
    </w:lvl>
    <w:lvl w:ilvl="3" w:tplc="67360764">
      <w:start w:val="1"/>
      <w:numFmt w:val="bullet"/>
      <w:lvlText w:val=""/>
      <w:lvlJc w:val="left"/>
      <w:pPr>
        <w:ind w:left="2880" w:hanging="360"/>
      </w:pPr>
      <w:rPr>
        <w:rFonts w:ascii="Symbol" w:hAnsi="Symbol" w:hint="default"/>
      </w:rPr>
    </w:lvl>
    <w:lvl w:ilvl="4" w:tplc="C3447DC2">
      <w:start w:val="1"/>
      <w:numFmt w:val="bullet"/>
      <w:lvlText w:val="o"/>
      <w:lvlJc w:val="left"/>
      <w:pPr>
        <w:ind w:left="3600" w:hanging="360"/>
      </w:pPr>
      <w:rPr>
        <w:rFonts w:ascii="Courier New" w:hAnsi="Courier New" w:hint="default"/>
      </w:rPr>
    </w:lvl>
    <w:lvl w:ilvl="5" w:tplc="0666D9CE">
      <w:start w:val="1"/>
      <w:numFmt w:val="bullet"/>
      <w:lvlText w:val=""/>
      <w:lvlJc w:val="left"/>
      <w:pPr>
        <w:ind w:left="4320" w:hanging="360"/>
      </w:pPr>
      <w:rPr>
        <w:rFonts w:ascii="Wingdings" w:hAnsi="Wingdings" w:hint="default"/>
      </w:rPr>
    </w:lvl>
    <w:lvl w:ilvl="6" w:tplc="5B44A5C4">
      <w:start w:val="1"/>
      <w:numFmt w:val="bullet"/>
      <w:lvlText w:val=""/>
      <w:lvlJc w:val="left"/>
      <w:pPr>
        <w:ind w:left="5040" w:hanging="360"/>
      </w:pPr>
      <w:rPr>
        <w:rFonts w:ascii="Symbol" w:hAnsi="Symbol" w:hint="default"/>
      </w:rPr>
    </w:lvl>
    <w:lvl w:ilvl="7" w:tplc="D99813D4">
      <w:start w:val="1"/>
      <w:numFmt w:val="bullet"/>
      <w:lvlText w:val="o"/>
      <w:lvlJc w:val="left"/>
      <w:pPr>
        <w:ind w:left="5760" w:hanging="360"/>
      </w:pPr>
      <w:rPr>
        <w:rFonts w:ascii="Courier New" w:hAnsi="Courier New" w:hint="default"/>
      </w:rPr>
    </w:lvl>
    <w:lvl w:ilvl="8" w:tplc="29527B30">
      <w:start w:val="1"/>
      <w:numFmt w:val="bullet"/>
      <w:lvlText w:val=""/>
      <w:lvlJc w:val="left"/>
      <w:pPr>
        <w:ind w:left="6480" w:hanging="360"/>
      </w:pPr>
      <w:rPr>
        <w:rFonts w:ascii="Wingdings" w:hAnsi="Wingdings" w:hint="default"/>
      </w:rPr>
    </w:lvl>
  </w:abstractNum>
  <w:abstractNum w:abstractNumId="10" w15:restartNumberingAfterBreak="0">
    <w:nsid w:val="16920768"/>
    <w:multiLevelType w:val="hybridMultilevel"/>
    <w:tmpl w:val="D07836AE"/>
    <w:lvl w:ilvl="0" w:tplc="F5AC6BEC">
      <w:start w:val="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2A0AA6"/>
    <w:multiLevelType w:val="hybridMultilevel"/>
    <w:tmpl w:val="BD2819AC"/>
    <w:lvl w:ilvl="0" w:tplc="2ED28F0E">
      <w:start w:val="1"/>
      <w:numFmt w:val="decimal"/>
      <w:lvlText w:val="%1."/>
      <w:lvlJc w:val="left"/>
      <w:pPr>
        <w:ind w:left="720" w:hanging="360"/>
      </w:pPr>
    </w:lvl>
    <w:lvl w:ilvl="1" w:tplc="8D429740">
      <w:start w:val="1"/>
      <w:numFmt w:val="lowerLetter"/>
      <w:lvlText w:val="%2."/>
      <w:lvlJc w:val="left"/>
      <w:pPr>
        <w:ind w:left="1440" w:hanging="360"/>
      </w:pPr>
    </w:lvl>
    <w:lvl w:ilvl="2" w:tplc="E1228BFA">
      <w:start w:val="1"/>
      <w:numFmt w:val="lowerRoman"/>
      <w:lvlText w:val="%3."/>
      <w:lvlJc w:val="right"/>
      <w:pPr>
        <w:ind w:left="2160" w:hanging="180"/>
      </w:pPr>
    </w:lvl>
    <w:lvl w:ilvl="3" w:tplc="60AC38D0">
      <w:start w:val="1"/>
      <w:numFmt w:val="decimal"/>
      <w:lvlText w:val="%4."/>
      <w:lvlJc w:val="left"/>
      <w:pPr>
        <w:ind w:left="2880" w:hanging="360"/>
      </w:pPr>
    </w:lvl>
    <w:lvl w:ilvl="4" w:tplc="FC3AEF1E">
      <w:start w:val="1"/>
      <w:numFmt w:val="lowerLetter"/>
      <w:lvlText w:val="%5."/>
      <w:lvlJc w:val="left"/>
      <w:pPr>
        <w:ind w:left="3600" w:hanging="360"/>
      </w:pPr>
    </w:lvl>
    <w:lvl w:ilvl="5" w:tplc="EF24BB0A">
      <w:start w:val="1"/>
      <w:numFmt w:val="lowerRoman"/>
      <w:lvlText w:val="%6."/>
      <w:lvlJc w:val="right"/>
      <w:pPr>
        <w:ind w:left="4320" w:hanging="180"/>
      </w:pPr>
    </w:lvl>
    <w:lvl w:ilvl="6" w:tplc="F4D08998">
      <w:start w:val="1"/>
      <w:numFmt w:val="decimal"/>
      <w:lvlText w:val="%7."/>
      <w:lvlJc w:val="left"/>
      <w:pPr>
        <w:ind w:left="5040" w:hanging="360"/>
      </w:pPr>
    </w:lvl>
    <w:lvl w:ilvl="7" w:tplc="0AAA767E">
      <w:start w:val="1"/>
      <w:numFmt w:val="lowerLetter"/>
      <w:lvlText w:val="%8."/>
      <w:lvlJc w:val="left"/>
      <w:pPr>
        <w:ind w:left="5760" w:hanging="360"/>
      </w:pPr>
    </w:lvl>
    <w:lvl w:ilvl="8" w:tplc="21C4BD24">
      <w:start w:val="1"/>
      <w:numFmt w:val="lowerRoman"/>
      <w:lvlText w:val="%9."/>
      <w:lvlJc w:val="right"/>
      <w:pPr>
        <w:ind w:left="6480" w:hanging="180"/>
      </w:pPr>
    </w:lvl>
  </w:abstractNum>
  <w:abstractNum w:abstractNumId="12"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57F3298"/>
    <w:multiLevelType w:val="hybridMultilevel"/>
    <w:tmpl w:val="5516C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DE2733A"/>
    <w:multiLevelType w:val="multilevel"/>
    <w:tmpl w:val="ACE67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BA7CEF"/>
    <w:multiLevelType w:val="hybridMultilevel"/>
    <w:tmpl w:val="0EAAE3BE"/>
    <w:lvl w:ilvl="0" w:tplc="7926234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0C65622"/>
    <w:multiLevelType w:val="hybridMultilevel"/>
    <w:tmpl w:val="6F9ACB44"/>
    <w:lvl w:ilvl="0" w:tplc="3880182A">
      <w:start w:val="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9BE7FB4"/>
    <w:multiLevelType w:val="hybridMultilevel"/>
    <w:tmpl w:val="D4E83EBC"/>
    <w:lvl w:ilvl="0" w:tplc="A0426D4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E3D436"/>
    <w:multiLevelType w:val="hybridMultilevel"/>
    <w:tmpl w:val="CBF40A40"/>
    <w:lvl w:ilvl="0" w:tplc="AD2CF312">
      <w:start w:val="1"/>
      <w:numFmt w:val="bullet"/>
      <w:lvlText w:val=""/>
      <w:lvlJc w:val="left"/>
      <w:pPr>
        <w:ind w:left="720" w:hanging="360"/>
      </w:pPr>
      <w:rPr>
        <w:rFonts w:ascii="Symbol" w:hAnsi="Symbol" w:hint="default"/>
      </w:rPr>
    </w:lvl>
    <w:lvl w:ilvl="1" w:tplc="AA946E1E">
      <w:start w:val="1"/>
      <w:numFmt w:val="bullet"/>
      <w:lvlText w:val="o"/>
      <w:lvlJc w:val="left"/>
      <w:pPr>
        <w:ind w:left="1440" w:hanging="360"/>
      </w:pPr>
      <w:rPr>
        <w:rFonts w:ascii="Courier New" w:hAnsi="Courier New" w:hint="default"/>
      </w:rPr>
    </w:lvl>
    <w:lvl w:ilvl="2" w:tplc="F5D47C9A">
      <w:start w:val="1"/>
      <w:numFmt w:val="bullet"/>
      <w:lvlText w:val=""/>
      <w:lvlJc w:val="left"/>
      <w:pPr>
        <w:ind w:left="2160" w:hanging="360"/>
      </w:pPr>
      <w:rPr>
        <w:rFonts w:ascii="Wingdings" w:hAnsi="Wingdings" w:hint="default"/>
      </w:rPr>
    </w:lvl>
    <w:lvl w:ilvl="3" w:tplc="7D82412E">
      <w:start w:val="1"/>
      <w:numFmt w:val="bullet"/>
      <w:lvlText w:val=""/>
      <w:lvlJc w:val="left"/>
      <w:pPr>
        <w:ind w:left="2880" w:hanging="360"/>
      </w:pPr>
      <w:rPr>
        <w:rFonts w:ascii="Symbol" w:hAnsi="Symbol" w:hint="default"/>
      </w:rPr>
    </w:lvl>
    <w:lvl w:ilvl="4" w:tplc="F04E9096">
      <w:start w:val="1"/>
      <w:numFmt w:val="bullet"/>
      <w:lvlText w:val="o"/>
      <w:lvlJc w:val="left"/>
      <w:pPr>
        <w:ind w:left="3600" w:hanging="360"/>
      </w:pPr>
      <w:rPr>
        <w:rFonts w:ascii="Courier New" w:hAnsi="Courier New" w:hint="default"/>
      </w:rPr>
    </w:lvl>
    <w:lvl w:ilvl="5" w:tplc="48EE2914">
      <w:start w:val="1"/>
      <w:numFmt w:val="bullet"/>
      <w:lvlText w:val=""/>
      <w:lvlJc w:val="left"/>
      <w:pPr>
        <w:ind w:left="4320" w:hanging="360"/>
      </w:pPr>
      <w:rPr>
        <w:rFonts w:ascii="Wingdings" w:hAnsi="Wingdings" w:hint="default"/>
      </w:rPr>
    </w:lvl>
    <w:lvl w:ilvl="6" w:tplc="3858E232">
      <w:start w:val="1"/>
      <w:numFmt w:val="bullet"/>
      <w:lvlText w:val=""/>
      <w:lvlJc w:val="left"/>
      <w:pPr>
        <w:ind w:left="5040" w:hanging="360"/>
      </w:pPr>
      <w:rPr>
        <w:rFonts w:ascii="Symbol" w:hAnsi="Symbol" w:hint="default"/>
      </w:rPr>
    </w:lvl>
    <w:lvl w:ilvl="7" w:tplc="3A22B1B0">
      <w:start w:val="1"/>
      <w:numFmt w:val="bullet"/>
      <w:lvlText w:val="o"/>
      <w:lvlJc w:val="left"/>
      <w:pPr>
        <w:ind w:left="5760" w:hanging="360"/>
      </w:pPr>
      <w:rPr>
        <w:rFonts w:ascii="Courier New" w:hAnsi="Courier New" w:hint="default"/>
      </w:rPr>
    </w:lvl>
    <w:lvl w:ilvl="8" w:tplc="2D544F3A">
      <w:start w:val="1"/>
      <w:numFmt w:val="bullet"/>
      <w:lvlText w:val=""/>
      <w:lvlJc w:val="left"/>
      <w:pPr>
        <w:ind w:left="6480" w:hanging="360"/>
      </w:pPr>
      <w:rPr>
        <w:rFonts w:ascii="Wingdings" w:hAnsi="Wingdings" w:hint="default"/>
      </w:rPr>
    </w:lvl>
  </w:abstractNum>
  <w:abstractNum w:abstractNumId="21" w15:restartNumberingAfterBreak="0">
    <w:nsid w:val="3FEC111D"/>
    <w:multiLevelType w:val="hybridMultilevel"/>
    <w:tmpl w:val="C4C8B8FC"/>
    <w:lvl w:ilvl="0" w:tplc="F1AE399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6EE4CE8"/>
    <w:multiLevelType w:val="multilevel"/>
    <w:tmpl w:val="47A8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0DB3C3"/>
    <w:multiLevelType w:val="hybridMultilevel"/>
    <w:tmpl w:val="6A0E3AF6"/>
    <w:lvl w:ilvl="0" w:tplc="6D3AAFF6">
      <w:start w:val="1"/>
      <w:numFmt w:val="bullet"/>
      <w:lvlText w:val=""/>
      <w:lvlJc w:val="left"/>
      <w:pPr>
        <w:ind w:left="720" w:hanging="360"/>
      </w:pPr>
      <w:rPr>
        <w:rFonts w:ascii="Symbol" w:hAnsi="Symbol" w:hint="default"/>
      </w:rPr>
    </w:lvl>
    <w:lvl w:ilvl="1" w:tplc="07F6A88A">
      <w:start w:val="1"/>
      <w:numFmt w:val="bullet"/>
      <w:lvlText w:val="o"/>
      <w:lvlJc w:val="left"/>
      <w:pPr>
        <w:ind w:left="1440" w:hanging="360"/>
      </w:pPr>
      <w:rPr>
        <w:rFonts w:ascii="Courier New" w:hAnsi="Courier New" w:hint="default"/>
      </w:rPr>
    </w:lvl>
    <w:lvl w:ilvl="2" w:tplc="5AC22FCA">
      <w:start w:val="1"/>
      <w:numFmt w:val="bullet"/>
      <w:lvlText w:val=""/>
      <w:lvlJc w:val="left"/>
      <w:pPr>
        <w:ind w:left="2160" w:hanging="360"/>
      </w:pPr>
      <w:rPr>
        <w:rFonts w:ascii="Wingdings" w:hAnsi="Wingdings" w:hint="default"/>
      </w:rPr>
    </w:lvl>
    <w:lvl w:ilvl="3" w:tplc="A26E01D2">
      <w:start w:val="1"/>
      <w:numFmt w:val="bullet"/>
      <w:lvlText w:val=""/>
      <w:lvlJc w:val="left"/>
      <w:pPr>
        <w:ind w:left="2880" w:hanging="360"/>
      </w:pPr>
      <w:rPr>
        <w:rFonts w:ascii="Symbol" w:hAnsi="Symbol" w:hint="default"/>
      </w:rPr>
    </w:lvl>
    <w:lvl w:ilvl="4" w:tplc="44C2114A">
      <w:start w:val="1"/>
      <w:numFmt w:val="bullet"/>
      <w:lvlText w:val="o"/>
      <w:lvlJc w:val="left"/>
      <w:pPr>
        <w:ind w:left="3600" w:hanging="360"/>
      </w:pPr>
      <w:rPr>
        <w:rFonts w:ascii="Courier New" w:hAnsi="Courier New" w:hint="default"/>
      </w:rPr>
    </w:lvl>
    <w:lvl w:ilvl="5" w:tplc="8682C9C2">
      <w:start w:val="1"/>
      <w:numFmt w:val="bullet"/>
      <w:lvlText w:val=""/>
      <w:lvlJc w:val="left"/>
      <w:pPr>
        <w:ind w:left="4320" w:hanging="360"/>
      </w:pPr>
      <w:rPr>
        <w:rFonts w:ascii="Wingdings" w:hAnsi="Wingdings" w:hint="default"/>
      </w:rPr>
    </w:lvl>
    <w:lvl w:ilvl="6" w:tplc="C1765EC0">
      <w:start w:val="1"/>
      <w:numFmt w:val="bullet"/>
      <w:lvlText w:val=""/>
      <w:lvlJc w:val="left"/>
      <w:pPr>
        <w:ind w:left="5040" w:hanging="360"/>
      </w:pPr>
      <w:rPr>
        <w:rFonts w:ascii="Symbol" w:hAnsi="Symbol" w:hint="default"/>
      </w:rPr>
    </w:lvl>
    <w:lvl w:ilvl="7" w:tplc="4EE407CE">
      <w:start w:val="1"/>
      <w:numFmt w:val="bullet"/>
      <w:lvlText w:val="o"/>
      <w:lvlJc w:val="left"/>
      <w:pPr>
        <w:ind w:left="5760" w:hanging="360"/>
      </w:pPr>
      <w:rPr>
        <w:rFonts w:ascii="Courier New" w:hAnsi="Courier New" w:hint="default"/>
      </w:rPr>
    </w:lvl>
    <w:lvl w:ilvl="8" w:tplc="E7509B1A">
      <w:start w:val="1"/>
      <w:numFmt w:val="bullet"/>
      <w:lvlText w:val=""/>
      <w:lvlJc w:val="left"/>
      <w:pPr>
        <w:ind w:left="6480" w:hanging="360"/>
      </w:pPr>
      <w:rPr>
        <w:rFonts w:ascii="Wingdings" w:hAnsi="Wingdings" w:hint="default"/>
      </w:rPr>
    </w:lvl>
  </w:abstractNum>
  <w:abstractNum w:abstractNumId="24" w15:restartNumberingAfterBreak="0">
    <w:nsid w:val="50E6C21B"/>
    <w:multiLevelType w:val="hybridMultilevel"/>
    <w:tmpl w:val="9F82EA66"/>
    <w:lvl w:ilvl="0" w:tplc="C876F00C">
      <w:start w:val="1"/>
      <w:numFmt w:val="bullet"/>
      <w:lvlText w:val=""/>
      <w:lvlJc w:val="left"/>
      <w:pPr>
        <w:ind w:left="720" w:hanging="360"/>
      </w:pPr>
      <w:rPr>
        <w:rFonts w:ascii="Symbol" w:hAnsi="Symbol" w:hint="default"/>
      </w:rPr>
    </w:lvl>
    <w:lvl w:ilvl="1" w:tplc="86D4DA64">
      <w:start w:val="1"/>
      <w:numFmt w:val="bullet"/>
      <w:lvlText w:val="o"/>
      <w:lvlJc w:val="left"/>
      <w:pPr>
        <w:ind w:left="1440" w:hanging="360"/>
      </w:pPr>
      <w:rPr>
        <w:rFonts w:ascii="Courier New" w:hAnsi="Courier New" w:hint="default"/>
      </w:rPr>
    </w:lvl>
    <w:lvl w:ilvl="2" w:tplc="B94416B2">
      <w:start w:val="1"/>
      <w:numFmt w:val="bullet"/>
      <w:lvlText w:val=""/>
      <w:lvlJc w:val="left"/>
      <w:pPr>
        <w:ind w:left="2160" w:hanging="360"/>
      </w:pPr>
      <w:rPr>
        <w:rFonts w:ascii="Wingdings" w:hAnsi="Wingdings" w:hint="default"/>
      </w:rPr>
    </w:lvl>
    <w:lvl w:ilvl="3" w:tplc="11E248FE">
      <w:start w:val="1"/>
      <w:numFmt w:val="bullet"/>
      <w:lvlText w:val=""/>
      <w:lvlJc w:val="left"/>
      <w:pPr>
        <w:ind w:left="2880" w:hanging="360"/>
      </w:pPr>
      <w:rPr>
        <w:rFonts w:ascii="Symbol" w:hAnsi="Symbol" w:hint="default"/>
      </w:rPr>
    </w:lvl>
    <w:lvl w:ilvl="4" w:tplc="CCBCC530">
      <w:start w:val="1"/>
      <w:numFmt w:val="bullet"/>
      <w:lvlText w:val="o"/>
      <w:lvlJc w:val="left"/>
      <w:pPr>
        <w:ind w:left="3600" w:hanging="360"/>
      </w:pPr>
      <w:rPr>
        <w:rFonts w:ascii="Courier New" w:hAnsi="Courier New" w:hint="default"/>
      </w:rPr>
    </w:lvl>
    <w:lvl w:ilvl="5" w:tplc="5E1A94BE">
      <w:start w:val="1"/>
      <w:numFmt w:val="bullet"/>
      <w:lvlText w:val=""/>
      <w:lvlJc w:val="left"/>
      <w:pPr>
        <w:ind w:left="4320" w:hanging="360"/>
      </w:pPr>
      <w:rPr>
        <w:rFonts w:ascii="Wingdings" w:hAnsi="Wingdings" w:hint="default"/>
      </w:rPr>
    </w:lvl>
    <w:lvl w:ilvl="6" w:tplc="E09A324A">
      <w:start w:val="1"/>
      <w:numFmt w:val="bullet"/>
      <w:lvlText w:val=""/>
      <w:lvlJc w:val="left"/>
      <w:pPr>
        <w:ind w:left="5040" w:hanging="360"/>
      </w:pPr>
      <w:rPr>
        <w:rFonts w:ascii="Symbol" w:hAnsi="Symbol" w:hint="default"/>
      </w:rPr>
    </w:lvl>
    <w:lvl w:ilvl="7" w:tplc="A1388CDE">
      <w:start w:val="1"/>
      <w:numFmt w:val="bullet"/>
      <w:lvlText w:val="o"/>
      <w:lvlJc w:val="left"/>
      <w:pPr>
        <w:ind w:left="5760" w:hanging="360"/>
      </w:pPr>
      <w:rPr>
        <w:rFonts w:ascii="Courier New" w:hAnsi="Courier New" w:hint="default"/>
      </w:rPr>
    </w:lvl>
    <w:lvl w:ilvl="8" w:tplc="B5ECBF42">
      <w:start w:val="1"/>
      <w:numFmt w:val="bullet"/>
      <w:lvlText w:val=""/>
      <w:lvlJc w:val="left"/>
      <w:pPr>
        <w:ind w:left="6480" w:hanging="360"/>
      </w:pPr>
      <w:rPr>
        <w:rFonts w:ascii="Wingdings" w:hAnsi="Wingdings" w:hint="default"/>
      </w:rPr>
    </w:lvl>
  </w:abstractNum>
  <w:abstractNum w:abstractNumId="25" w15:restartNumberingAfterBreak="0">
    <w:nsid w:val="52363443"/>
    <w:multiLevelType w:val="hybridMultilevel"/>
    <w:tmpl w:val="717C1356"/>
    <w:lvl w:ilvl="0" w:tplc="209C4FA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3F4521A"/>
    <w:multiLevelType w:val="hybridMultilevel"/>
    <w:tmpl w:val="E8245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672994E2"/>
    <w:multiLevelType w:val="hybridMultilevel"/>
    <w:tmpl w:val="447A5418"/>
    <w:lvl w:ilvl="0" w:tplc="A502C824">
      <w:start w:val="1"/>
      <w:numFmt w:val="decimal"/>
      <w:lvlText w:val="%1."/>
      <w:lvlJc w:val="left"/>
      <w:pPr>
        <w:ind w:left="720" w:hanging="360"/>
      </w:pPr>
    </w:lvl>
    <w:lvl w:ilvl="1" w:tplc="C9127688">
      <w:start w:val="1"/>
      <w:numFmt w:val="lowerLetter"/>
      <w:lvlText w:val="%2."/>
      <w:lvlJc w:val="left"/>
      <w:pPr>
        <w:ind w:left="1440" w:hanging="360"/>
      </w:pPr>
    </w:lvl>
    <w:lvl w:ilvl="2" w:tplc="A956EC30">
      <w:start w:val="1"/>
      <w:numFmt w:val="lowerRoman"/>
      <w:lvlText w:val="%3."/>
      <w:lvlJc w:val="right"/>
      <w:pPr>
        <w:ind w:left="2160" w:hanging="180"/>
      </w:pPr>
    </w:lvl>
    <w:lvl w:ilvl="3" w:tplc="B470D4A2">
      <w:start w:val="1"/>
      <w:numFmt w:val="decimal"/>
      <w:lvlText w:val="%4."/>
      <w:lvlJc w:val="left"/>
      <w:pPr>
        <w:ind w:left="2880" w:hanging="360"/>
      </w:pPr>
    </w:lvl>
    <w:lvl w:ilvl="4" w:tplc="0882C818">
      <w:start w:val="1"/>
      <w:numFmt w:val="lowerLetter"/>
      <w:lvlText w:val="%5."/>
      <w:lvlJc w:val="left"/>
      <w:pPr>
        <w:ind w:left="3600" w:hanging="360"/>
      </w:pPr>
    </w:lvl>
    <w:lvl w:ilvl="5" w:tplc="F88A8CFA">
      <w:start w:val="1"/>
      <w:numFmt w:val="lowerRoman"/>
      <w:lvlText w:val="%6."/>
      <w:lvlJc w:val="right"/>
      <w:pPr>
        <w:ind w:left="4320" w:hanging="180"/>
      </w:pPr>
    </w:lvl>
    <w:lvl w:ilvl="6" w:tplc="B38A2F72">
      <w:start w:val="1"/>
      <w:numFmt w:val="decimal"/>
      <w:lvlText w:val="%7."/>
      <w:lvlJc w:val="left"/>
      <w:pPr>
        <w:ind w:left="5040" w:hanging="360"/>
      </w:pPr>
    </w:lvl>
    <w:lvl w:ilvl="7" w:tplc="AD10C5E6">
      <w:start w:val="1"/>
      <w:numFmt w:val="lowerLetter"/>
      <w:lvlText w:val="%8."/>
      <w:lvlJc w:val="left"/>
      <w:pPr>
        <w:ind w:left="5760" w:hanging="360"/>
      </w:pPr>
    </w:lvl>
    <w:lvl w:ilvl="8" w:tplc="BC04551E">
      <w:start w:val="1"/>
      <w:numFmt w:val="lowerRoman"/>
      <w:lvlText w:val="%9."/>
      <w:lvlJc w:val="right"/>
      <w:pPr>
        <w:ind w:left="6480" w:hanging="180"/>
      </w:pPr>
    </w:lvl>
  </w:abstractNum>
  <w:abstractNum w:abstractNumId="30" w15:restartNumberingAfterBreak="0">
    <w:nsid w:val="6D3694B9"/>
    <w:multiLevelType w:val="hybridMultilevel"/>
    <w:tmpl w:val="E012D5CC"/>
    <w:lvl w:ilvl="0" w:tplc="A648890A">
      <w:start w:val="1"/>
      <w:numFmt w:val="bullet"/>
      <w:lvlText w:val=""/>
      <w:lvlJc w:val="left"/>
      <w:pPr>
        <w:ind w:left="720" w:hanging="360"/>
      </w:pPr>
      <w:rPr>
        <w:rFonts w:ascii="Symbol" w:hAnsi="Symbol" w:hint="default"/>
      </w:rPr>
    </w:lvl>
    <w:lvl w:ilvl="1" w:tplc="A75C1B4E">
      <w:start w:val="1"/>
      <w:numFmt w:val="bullet"/>
      <w:lvlText w:val="o"/>
      <w:lvlJc w:val="left"/>
      <w:pPr>
        <w:ind w:left="1440" w:hanging="360"/>
      </w:pPr>
      <w:rPr>
        <w:rFonts w:ascii="Courier New" w:hAnsi="Courier New" w:hint="default"/>
      </w:rPr>
    </w:lvl>
    <w:lvl w:ilvl="2" w:tplc="072EBD40">
      <w:start w:val="1"/>
      <w:numFmt w:val="bullet"/>
      <w:lvlText w:val=""/>
      <w:lvlJc w:val="left"/>
      <w:pPr>
        <w:ind w:left="2160" w:hanging="360"/>
      </w:pPr>
      <w:rPr>
        <w:rFonts w:ascii="Wingdings" w:hAnsi="Wingdings" w:hint="default"/>
      </w:rPr>
    </w:lvl>
    <w:lvl w:ilvl="3" w:tplc="F2BE123A">
      <w:start w:val="1"/>
      <w:numFmt w:val="bullet"/>
      <w:lvlText w:val=""/>
      <w:lvlJc w:val="left"/>
      <w:pPr>
        <w:ind w:left="2880" w:hanging="360"/>
      </w:pPr>
      <w:rPr>
        <w:rFonts w:ascii="Symbol" w:hAnsi="Symbol" w:hint="default"/>
      </w:rPr>
    </w:lvl>
    <w:lvl w:ilvl="4" w:tplc="BB4A78C6">
      <w:start w:val="1"/>
      <w:numFmt w:val="bullet"/>
      <w:lvlText w:val="o"/>
      <w:lvlJc w:val="left"/>
      <w:pPr>
        <w:ind w:left="3600" w:hanging="360"/>
      </w:pPr>
      <w:rPr>
        <w:rFonts w:ascii="Courier New" w:hAnsi="Courier New" w:hint="default"/>
      </w:rPr>
    </w:lvl>
    <w:lvl w:ilvl="5" w:tplc="B1DCC8AE">
      <w:start w:val="1"/>
      <w:numFmt w:val="bullet"/>
      <w:lvlText w:val=""/>
      <w:lvlJc w:val="left"/>
      <w:pPr>
        <w:ind w:left="4320" w:hanging="360"/>
      </w:pPr>
      <w:rPr>
        <w:rFonts w:ascii="Wingdings" w:hAnsi="Wingdings" w:hint="default"/>
      </w:rPr>
    </w:lvl>
    <w:lvl w:ilvl="6" w:tplc="7026D0C2">
      <w:start w:val="1"/>
      <w:numFmt w:val="bullet"/>
      <w:lvlText w:val=""/>
      <w:lvlJc w:val="left"/>
      <w:pPr>
        <w:ind w:left="5040" w:hanging="360"/>
      </w:pPr>
      <w:rPr>
        <w:rFonts w:ascii="Symbol" w:hAnsi="Symbol" w:hint="default"/>
      </w:rPr>
    </w:lvl>
    <w:lvl w:ilvl="7" w:tplc="3C4ED326">
      <w:start w:val="1"/>
      <w:numFmt w:val="bullet"/>
      <w:lvlText w:val="o"/>
      <w:lvlJc w:val="left"/>
      <w:pPr>
        <w:ind w:left="5760" w:hanging="360"/>
      </w:pPr>
      <w:rPr>
        <w:rFonts w:ascii="Courier New" w:hAnsi="Courier New" w:hint="default"/>
      </w:rPr>
    </w:lvl>
    <w:lvl w:ilvl="8" w:tplc="18BE9896">
      <w:start w:val="1"/>
      <w:numFmt w:val="bullet"/>
      <w:lvlText w:val=""/>
      <w:lvlJc w:val="left"/>
      <w:pPr>
        <w:ind w:left="6480" w:hanging="360"/>
      </w:pPr>
      <w:rPr>
        <w:rFonts w:ascii="Wingdings" w:hAnsi="Wingdings" w:hint="default"/>
      </w:rPr>
    </w:lvl>
  </w:abstractNum>
  <w:abstractNum w:abstractNumId="31" w15:restartNumberingAfterBreak="0">
    <w:nsid w:val="6D61F9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34" w15:restartNumberingAfterBreak="0">
    <w:nsid w:val="74D30F84"/>
    <w:multiLevelType w:val="hybridMultilevel"/>
    <w:tmpl w:val="C2B067F4"/>
    <w:lvl w:ilvl="0" w:tplc="E5C8A5A8">
      <w:numFmt w:val="bullet"/>
      <w:lvlText w:val="-"/>
      <w:lvlJc w:val="left"/>
      <w:pPr>
        <w:ind w:left="720" w:hanging="360"/>
      </w:pPr>
      <w:rPr>
        <w:rFonts w:ascii="Times New Roman" w:eastAsia="Times New Roman"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CE3528"/>
    <w:multiLevelType w:val="hybridMultilevel"/>
    <w:tmpl w:val="31D88518"/>
    <w:lvl w:ilvl="0" w:tplc="918E7ABC">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7833159A"/>
    <w:multiLevelType w:val="hybridMultilevel"/>
    <w:tmpl w:val="10FE679E"/>
    <w:lvl w:ilvl="0" w:tplc="34F2ADF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8794FD8"/>
    <w:multiLevelType w:val="hybridMultilevel"/>
    <w:tmpl w:val="270C3FE0"/>
    <w:lvl w:ilvl="0" w:tplc="E2F0AAC4">
      <w:start w:val="1"/>
      <w:numFmt w:val="decimal"/>
      <w:lvlText w:val="•"/>
      <w:lvlJc w:val="left"/>
      <w:pPr>
        <w:ind w:left="720" w:hanging="360"/>
      </w:pPr>
    </w:lvl>
    <w:lvl w:ilvl="1" w:tplc="990A9098">
      <w:start w:val="1"/>
      <w:numFmt w:val="lowerLetter"/>
      <w:lvlText w:val="%2."/>
      <w:lvlJc w:val="left"/>
      <w:pPr>
        <w:ind w:left="1440" w:hanging="360"/>
      </w:pPr>
    </w:lvl>
    <w:lvl w:ilvl="2" w:tplc="C1AC54AE">
      <w:start w:val="1"/>
      <w:numFmt w:val="lowerRoman"/>
      <w:lvlText w:val="%3."/>
      <w:lvlJc w:val="right"/>
      <w:pPr>
        <w:ind w:left="2160" w:hanging="180"/>
      </w:pPr>
    </w:lvl>
    <w:lvl w:ilvl="3" w:tplc="098ED256">
      <w:start w:val="1"/>
      <w:numFmt w:val="decimal"/>
      <w:lvlText w:val="%4."/>
      <w:lvlJc w:val="left"/>
      <w:pPr>
        <w:ind w:left="2880" w:hanging="360"/>
      </w:pPr>
    </w:lvl>
    <w:lvl w:ilvl="4" w:tplc="DEEA7662">
      <w:start w:val="1"/>
      <w:numFmt w:val="lowerLetter"/>
      <w:lvlText w:val="%5."/>
      <w:lvlJc w:val="left"/>
      <w:pPr>
        <w:ind w:left="3600" w:hanging="360"/>
      </w:pPr>
    </w:lvl>
    <w:lvl w:ilvl="5" w:tplc="F9EC9342">
      <w:start w:val="1"/>
      <w:numFmt w:val="lowerRoman"/>
      <w:lvlText w:val="%6."/>
      <w:lvlJc w:val="right"/>
      <w:pPr>
        <w:ind w:left="4320" w:hanging="180"/>
      </w:pPr>
    </w:lvl>
    <w:lvl w:ilvl="6" w:tplc="D4CE72A4">
      <w:start w:val="1"/>
      <w:numFmt w:val="decimal"/>
      <w:lvlText w:val="%7."/>
      <w:lvlJc w:val="left"/>
      <w:pPr>
        <w:ind w:left="5040" w:hanging="360"/>
      </w:pPr>
    </w:lvl>
    <w:lvl w:ilvl="7" w:tplc="7520B39E">
      <w:start w:val="1"/>
      <w:numFmt w:val="lowerLetter"/>
      <w:lvlText w:val="%8."/>
      <w:lvlJc w:val="left"/>
      <w:pPr>
        <w:ind w:left="5760" w:hanging="360"/>
      </w:pPr>
    </w:lvl>
    <w:lvl w:ilvl="8" w:tplc="521455FC">
      <w:start w:val="1"/>
      <w:numFmt w:val="lowerRoman"/>
      <w:lvlText w:val="%9."/>
      <w:lvlJc w:val="right"/>
      <w:pPr>
        <w:ind w:left="6480" w:hanging="180"/>
      </w:pPr>
    </w:lvl>
  </w:abstractNum>
  <w:abstractNum w:abstractNumId="39" w15:restartNumberingAfterBreak="0">
    <w:nsid w:val="7D2122C5"/>
    <w:multiLevelType w:val="multilevel"/>
    <w:tmpl w:val="4F0E5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25273391">
    <w:abstractNumId w:val="38"/>
  </w:num>
  <w:num w:numId="2" w16cid:durableId="1333920968">
    <w:abstractNumId w:val="2"/>
  </w:num>
  <w:num w:numId="3" w16cid:durableId="477378871">
    <w:abstractNumId w:val="24"/>
  </w:num>
  <w:num w:numId="4" w16cid:durableId="45883031">
    <w:abstractNumId w:val="23"/>
  </w:num>
  <w:num w:numId="5" w16cid:durableId="1570573935">
    <w:abstractNumId w:val="29"/>
  </w:num>
  <w:num w:numId="6" w16cid:durableId="426772771">
    <w:abstractNumId w:val="11"/>
  </w:num>
  <w:num w:numId="7" w16cid:durableId="2037466133">
    <w:abstractNumId w:val="30"/>
  </w:num>
  <w:num w:numId="8" w16cid:durableId="1600722060">
    <w:abstractNumId w:val="9"/>
  </w:num>
  <w:num w:numId="9" w16cid:durableId="185482297">
    <w:abstractNumId w:val="20"/>
  </w:num>
  <w:num w:numId="10" w16cid:durableId="631063221">
    <w:abstractNumId w:val="12"/>
  </w:num>
  <w:num w:numId="11" w16cid:durableId="1820270522">
    <w:abstractNumId w:val="32"/>
  </w:num>
  <w:num w:numId="12" w16cid:durableId="219905371">
    <w:abstractNumId w:val="16"/>
  </w:num>
  <w:num w:numId="13" w16cid:durableId="984163833">
    <w:abstractNumId w:val="8"/>
  </w:num>
  <w:num w:numId="14" w16cid:durableId="1074743672">
    <w:abstractNumId w:val="14"/>
  </w:num>
  <w:num w:numId="15" w16cid:durableId="1536230346">
    <w:abstractNumId w:val="33"/>
  </w:num>
  <w:num w:numId="16" w16cid:durableId="216741286">
    <w:abstractNumId w:val="26"/>
  </w:num>
  <w:num w:numId="17" w16cid:durableId="1667050591">
    <w:abstractNumId w:val="27"/>
  </w:num>
  <w:num w:numId="18" w16cid:durableId="1843857992">
    <w:abstractNumId w:val="26"/>
  </w:num>
  <w:num w:numId="19" w16cid:durableId="1745252155">
    <w:abstractNumId w:val="36"/>
  </w:num>
  <w:num w:numId="20" w16cid:durableId="1204639228">
    <w:abstractNumId w:val="18"/>
  </w:num>
  <w:num w:numId="21" w16cid:durableId="1439252243">
    <w:abstractNumId w:val="18"/>
  </w:num>
  <w:num w:numId="22" w16cid:durableId="448084681">
    <w:abstractNumId w:val="4"/>
  </w:num>
  <w:num w:numId="23" w16cid:durableId="936598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5790922">
    <w:abstractNumId w:val="10"/>
  </w:num>
  <w:num w:numId="25" w16cid:durableId="398796677">
    <w:abstractNumId w:val="37"/>
  </w:num>
  <w:num w:numId="26" w16cid:durableId="89669912">
    <w:abstractNumId w:val="25"/>
  </w:num>
  <w:num w:numId="27" w16cid:durableId="84113849">
    <w:abstractNumId w:val="35"/>
  </w:num>
  <w:num w:numId="28" w16cid:durableId="1679968993">
    <w:abstractNumId w:val="26"/>
  </w:num>
  <w:num w:numId="29" w16cid:durableId="294601674">
    <w:abstractNumId w:val="5"/>
  </w:num>
  <w:num w:numId="30" w16cid:durableId="2133671819">
    <w:abstractNumId w:val="39"/>
  </w:num>
  <w:num w:numId="31" w16cid:durableId="1740404404">
    <w:abstractNumId w:val="22"/>
  </w:num>
  <w:num w:numId="32" w16cid:durableId="385572273">
    <w:abstractNumId w:val="3"/>
  </w:num>
  <w:num w:numId="33" w16cid:durableId="1098596066">
    <w:abstractNumId w:val="17"/>
  </w:num>
  <w:num w:numId="34" w16cid:durableId="453401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3342246">
    <w:abstractNumId w:val="34"/>
  </w:num>
  <w:num w:numId="36" w16cid:durableId="1762142013">
    <w:abstractNumId w:val="0"/>
  </w:num>
  <w:num w:numId="37" w16cid:durableId="1252931112">
    <w:abstractNumId w:val="15"/>
  </w:num>
  <w:num w:numId="38" w16cid:durableId="581305026">
    <w:abstractNumId w:val="21"/>
  </w:num>
  <w:num w:numId="39" w16cid:durableId="1428580957">
    <w:abstractNumId w:val="19"/>
  </w:num>
  <w:num w:numId="40" w16cid:durableId="522667842">
    <w:abstractNumId w:val="1"/>
  </w:num>
  <w:num w:numId="41" w16cid:durableId="1866215297">
    <w:abstractNumId w:val="13"/>
  </w:num>
  <w:num w:numId="42" w16cid:durableId="706683076">
    <w:abstractNumId w:val="6"/>
  </w:num>
  <w:num w:numId="43" w16cid:durableId="129729673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258"/>
    <w:rsid w:val="000058A2"/>
    <w:rsid w:val="000064C9"/>
    <w:rsid w:val="00011AF5"/>
    <w:rsid w:val="00011FC9"/>
    <w:rsid w:val="0001320E"/>
    <w:rsid w:val="00013803"/>
    <w:rsid w:val="0001391A"/>
    <w:rsid w:val="00014888"/>
    <w:rsid w:val="00015326"/>
    <w:rsid w:val="0001549B"/>
    <w:rsid w:val="00016011"/>
    <w:rsid w:val="00016125"/>
    <w:rsid w:val="00017144"/>
    <w:rsid w:val="000177B8"/>
    <w:rsid w:val="00020E8E"/>
    <w:rsid w:val="00020FC3"/>
    <w:rsid w:val="00021E0E"/>
    <w:rsid w:val="000227F6"/>
    <w:rsid w:val="00023CE0"/>
    <w:rsid w:val="000255E4"/>
    <w:rsid w:val="000257E8"/>
    <w:rsid w:val="00026118"/>
    <w:rsid w:val="0002669B"/>
    <w:rsid w:val="000277C0"/>
    <w:rsid w:val="000302B4"/>
    <w:rsid w:val="000314D9"/>
    <w:rsid w:val="000321BB"/>
    <w:rsid w:val="00032FAD"/>
    <w:rsid w:val="000335CB"/>
    <w:rsid w:val="000340F9"/>
    <w:rsid w:val="000341FC"/>
    <w:rsid w:val="000347D6"/>
    <w:rsid w:val="000348E9"/>
    <w:rsid w:val="00035D86"/>
    <w:rsid w:val="00036A9F"/>
    <w:rsid w:val="00041126"/>
    <w:rsid w:val="00041972"/>
    <w:rsid w:val="000419D6"/>
    <w:rsid w:val="00041B1C"/>
    <w:rsid w:val="00042356"/>
    <w:rsid w:val="0004488C"/>
    <w:rsid w:val="000456E4"/>
    <w:rsid w:val="00045A0A"/>
    <w:rsid w:val="00045C22"/>
    <w:rsid w:val="00047949"/>
    <w:rsid w:val="00047BC5"/>
    <w:rsid w:val="00050848"/>
    <w:rsid w:val="00050A8B"/>
    <w:rsid w:val="0005105B"/>
    <w:rsid w:val="00051352"/>
    <w:rsid w:val="00051800"/>
    <w:rsid w:val="00051882"/>
    <w:rsid w:val="00051BB2"/>
    <w:rsid w:val="000528FC"/>
    <w:rsid w:val="000538DD"/>
    <w:rsid w:val="00053B5E"/>
    <w:rsid w:val="00053DE6"/>
    <w:rsid w:val="00054A41"/>
    <w:rsid w:val="000559EA"/>
    <w:rsid w:val="000560F7"/>
    <w:rsid w:val="00057251"/>
    <w:rsid w:val="0005736A"/>
    <w:rsid w:val="00057E38"/>
    <w:rsid w:val="00057E4B"/>
    <w:rsid w:val="0006239B"/>
    <w:rsid w:val="0006270B"/>
    <w:rsid w:val="00062D61"/>
    <w:rsid w:val="00064986"/>
    <w:rsid w:val="00064BDA"/>
    <w:rsid w:val="00066F69"/>
    <w:rsid w:val="0006777F"/>
    <w:rsid w:val="00071775"/>
    <w:rsid w:val="00071849"/>
    <w:rsid w:val="00072DD9"/>
    <w:rsid w:val="00073A71"/>
    <w:rsid w:val="000741DE"/>
    <w:rsid w:val="0007472A"/>
    <w:rsid w:val="00075405"/>
    <w:rsid w:val="000755B3"/>
    <w:rsid w:val="00077D1B"/>
    <w:rsid w:val="00077FD7"/>
    <w:rsid w:val="00080332"/>
    <w:rsid w:val="00080676"/>
    <w:rsid w:val="00080860"/>
    <w:rsid w:val="000809FD"/>
    <w:rsid w:val="00080A3A"/>
    <w:rsid w:val="00080AB2"/>
    <w:rsid w:val="00080E86"/>
    <w:rsid w:val="0008251D"/>
    <w:rsid w:val="000825E2"/>
    <w:rsid w:val="00082C04"/>
    <w:rsid w:val="00084632"/>
    <w:rsid w:val="000852A2"/>
    <w:rsid w:val="00085D98"/>
    <w:rsid w:val="000867A3"/>
    <w:rsid w:val="000869DA"/>
    <w:rsid w:val="0008715E"/>
    <w:rsid w:val="0009080A"/>
    <w:rsid w:val="00091B8A"/>
    <w:rsid w:val="00091F92"/>
    <w:rsid w:val="00092559"/>
    <w:rsid w:val="00092B5E"/>
    <w:rsid w:val="00092FF2"/>
    <w:rsid w:val="0009383D"/>
    <w:rsid w:val="00094B1B"/>
    <w:rsid w:val="000954D7"/>
    <w:rsid w:val="00097315"/>
    <w:rsid w:val="000A0627"/>
    <w:rsid w:val="000A0A85"/>
    <w:rsid w:val="000A0D62"/>
    <w:rsid w:val="000A1117"/>
    <w:rsid w:val="000A12BC"/>
    <w:rsid w:val="000A16D4"/>
    <w:rsid w:val="000A2357"/>
    <w:rsid w:val="000A24F2"/>
    <w:rsid w:val="000A2534"/>
    <w:rsid w:val="000A2DAE"/>
    <w:rsid w:val="000A4E60"/>
    <w:rsid w:val="000A537A"/>
    <w:rsid w:val="000A5449"/>
    <w:rsid w:val="000A5CE1"/>
    <w:rsid w:val="000A6AB3"/>
    <w:rsid w:val="000A6D34"/>
    <w:rsid w:val="000A7A85"/>
    <w:rsid w:val="000B1325"/>
    <w:rsid w:val="000B2C34"/>
    <w:rsid w:val="000B36D8"/>
    <w:rsid w:val="000B4A21"/>
    <w:rsid w:val="000B5D3C"/>
    <w:rsid w:val="000B6BF7"/>
    <w:rsid w:val="000C33DB"/>
    <w:rsid w:val="000C38F3"/>
    <w:rsid w:val="000C4B75"/>
    <w:rsid w:val="000C55A4"/>
    <w:rsid w:val="000C602D"/>
    <w:rsid w:val="000D012A"/>
    <w:rsid w:val="000D05DC"/>
    <w:rsid w:val="000D078D"/>
    <w:rsid w:val="000D08F2"/>
    <w:rsid w:val="000D4C50"/>
    <w:rsid w:val="000D51EF"/>
    <w:rsid w:val="000D569C"/>
    <w:rsid w:val="000D594A"/>
    <w:rsid w:val="000D6790"/>
    <w:rsid w:val="000D708D"/>
    <w:rsid w:val="000D73E4"/>
    <w:rsid w:val="000E09B2"/>
    <w:rsid w:val="000E152B"/>
    <w:rsid w:val="000E1D93"/>
    <w:rsid w:val="000E1DC9"/>
    <w:rsid w:val="000E21FC"/>
    <w:rsid w:val="000E26F9"/>
    <w:rsid w:val="000E331A"/>
    <w:rsid w:val="000E4041"/>
    <w:rsid w:val="000E54FB"/>
    <w:rsid w:val="000E7CC3"/>
    <w:rsid w:val="000E7E5F"/>
    <w:rsid w:val="000F1146"/>
    <w:rsid w:val="000F165F"/>
    <w:rsid w:val="000F291F"/>
    <w:rsid w:val="000F2B82"/>
    <w:rsid w:val="000F351C"/>
    <w:rsid w:val="000F3C93"/>
    <w:rsid w:val="000F3CC6"/>
    <w:rsid w:val="000F4179"/>
    <w:rsid w:val="000F466F"/>
    <w:rsid w:val="000F5036"/>
    <w:rsid w:val="000F56D5"/>
    <w:rsid w:val="000F58B8"/>
    <w:rsid w:val="000F6653"/>
    <w:rsid w:val="000F7FD5"/>
    <w:rsid w:val="00100E15"/>
    <w:rsid w:val="001013DE"/>
    <w:rsid w:val="00101526"/>
    <w:rsid w:val="001017D4"/>
    <w:rsid w:val="00102217"/>
    <w:rsid w:val="001023A2"/>
    <w:rsid w:val="00102AAE"/>
    <w:rsid w:val="00103D6C"/>
    <w:rsid w:val="00104330"/>
    <w:rsid w:val="00105C57"/>
    <w:rsid w:val="00106C5E"/>
    <w:rsid w:val="001077B6"/>
    <w:rsid w:val="00107D6E"/>
    <w:rsid w:val="001108D0"/>
    <w:rsid w:val="001114A1"/>
    <w:rsid w:val="00111F25"/>
    <w:rsid w:val="001123D6"/>
    <w:rsid w:val="001127CF"/>
    <w:rsid w:val="00112B74"/>
    <w:rsid w:val="00115322"/>
    <w:rsid w:val="00115A1A"/>
    <w:rsid w:val="00116565"/>
    <w:rsid w:val="00117C35"/>
    <w:rsid w:val="001211C1"/>
    <w:rsid w:val="00121787"/>
    <w:rsid w:val="00121A4E"/>
    <w:rsid w:val="00121B1B"/>
    <w:rsid w:val="00122396"/>
    <w:rsid w:val="00122A6C"/>
    <w:rsid w:val="00122B5B"/>
    <w:rsid w:val="00122C96"/>
    <w:rsid w:val="00122F37"/>
    <w:rsid w:val="001252F0"/>
    <w:rsid w:val="00125E68"/>
    <w:rsid w:val="00125EB0"/>
    <w:rsid w:val="00126D2A"/>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2701"/>
    <w:rsid w:val="00142DE9"/>
    <w:rsid w:val="00142F15"/>
    <w:rsid w:val="001448CC"/>
    <w:rsid w:val="00144C8B"/>
    <w:rsid w:val="00145ADB"/>
    <w:rsid w:val="00146374"/>
    <w:rsid w:val="00146B2B"/>
    <w:rsid w:val="00150973"/>
    <w:rsid w:val="00150AFD"/>
    <w:rsid w:val="00150EEA"/>
    <w:rsid w:val="00151ED8"/>
    <w:rsid w:val="001542E8"/>
    <w:rsid w:val="00155E62"/>
    <w:rsid w:val="00156555"/>
    <w:rsid w:val="00156608"/>
    <w:rsid w:val="001609C6"/>
    <w:rsid w:val="00162CFD"/>
    <w:rsid w:val="00163BCB"/>
    <w:rsid w:val="001643A3"/>
    <w:rsid w:val="0016511C"/>
    <w:rsid w:val="00165341"/>
    <w:rsid w:val="00165610"/>
    <w:rsid w:val="00166BF3"/>
    <w:rsid w:val="00170174"/>
    <w:rsid w:val="0017022C"/>
    <w:rsid w:val="001705AC"/>
    <w:rsid w:val="00170B26"/>
    <w:rsid w:val="00170DC1"/>
    <w:rsid w:val="001710AF"/>
    <w:rsid w:val="00171646"/>
    <w:rsid w:val="0017172A"/>
    <w:rsid w:val="001727D9"/>
    <w:rsid w:val="00172E2C"/>
    <w:rsid w:val="00173061"/>
    <w:rsid w:val="00173B5B"/>
    <w:rsid w:val="00174278"/>
    <w:rsid w:val="0017582C"/>
    <w:rsid w:val="00175CEB"/>
    <w:rsid w:val="00175F9F"/>
    <w:rsid w:val="00176238"/>
    <w:rsid w:val="00176789"/>
    <w:rsid w:val="0017750B"/>
    <w:rsid w:val="00181D68"/>
    <w:rsid w:val="00182EA9"/>
    <w:rsid w:val="00182FBD"/>
    <w:rsid w:val="001835B9"/>
    <w:rsid w:val="00184FE5"/>
    <w:rsid w:val="00185B2D"/>
    <w:rsid w:val="00186B2F"/>
    <w:rsid w:val="001873FE"/>
    <w:rsid w:val="00187762"/>
    <w:rsid w:val="00187C52"/>
    <w:rsid w:val="0019034E"/>
    <w:rsid w:val="00190A23"/>
    <w:rsid w:val="00190BCF"/>
    <w:rsid w:val="0019125B"/>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1B9C"/>
    <w:rsid w:val="001A3351"/>
    <w:rsid w:val="001A34F3"/>
    <w:rsid w:val="001A3ABE"/>
    <w:rsid w:val="001A446C"/>
    <w:rsid w:val="001A514C"/>
    <w:rsid w:val="001A6F35"/>
    <w:rsid w:val="001A7737"/>
    <w:rsid w:val="001B00F9"/>
    <w:rsid w:val="001B1204"/>
    <w:rsid w:val="001B15C6"/>
    <w:rsid w:val="001B1AB4"/>
    <w:rsid w:val="001B1CB2"/>
    <w:rsid w:val="001B227E"/>
    <w:rsid w:val="001B25D6"/>
    <w:rsid w:val="001B5080"/>
    <w:rsid w:val="001B5CCA"/>
    <w:rsid w:val="001B63AE"/>
    <w:rsid w:val="001B74D2"/>
    <w:rsid w:val="001B7BE8"/>
    <w:rsid w:val="001B7D90"/>
    <w:rsid w:val="001B7E70"/>
    <w:rsid w:val="001C04DA"/>
    <w:rsid w:val="001C04F7"/>
    <w:rsid w:val="001C11E8"/>
    <w:rsid w:val="001C1C18"/>
    <w:rsid w:val="001C1D70"/>
    <w:rsid w:val="001C1F48"/>
    <w:rsid w:val="001C2E27"/>
    <w:rsid w:val="001C58D4"/>
    <w:rsid w:val="001C5D5C"/>
    <w:rsid w:val="001C6B89"/>
    <w:rsid w:val="001C7089"/>
    <w:rsid w:val="001C75B1"/>
    <w:rsid w:val="001D32F6"/>
    <w:rsid w:val="001D3662"/>
    <w:rsid w:val="001D36E2"/>
    <w:rsid w:val="001D38C9"/>
    <w:rsid w:val="001D3DED"/>
    <w:rsid w:val="001D40E2"/>
    <w:rsid w:val="001D55FF"/>
    <w:rsid w:val="001D5BE4"/>
    <w:rsid w:val="001D678A"/>
    <w:rsid w:val="001D7C44"/>
    <w:rsid w:val="001D7CB6"/>
    <w:rsid w:val="001D7E4B"/>
    <w:rsid w:val="001E0366"/>
    <w:rsid w:val="001E0E5A"/>
    <w:rsid w:val="001E0E5F"/>
    <w:rsid w:val="001E149E"/>
    <w:rsid w:val="001E205A"/>
    <w:rsid w:val="001E2E44"/>
    <w:rsid w:val="001E3ED1"/>
    <w:rsid w:val="001E431A"/>
    <w:rsid w:val="001E49C6"/>
    <w:rsid w:val="001E5539"/>
    <w:rsid w:val="001E5D41"/>
    <w:rsid w:val="001E6072"/>
    <w:rsid w:val="001E6580"/>
    <w:rsid w:val="001E6EFF"/>
    <w:rsid w:val="001E7DA9"/>
    <w:rsid w:val="001F275A"/>
    <w:rsid w:val="001F426F"/>
    <w:rsid w:val="001F53B5"/>
    <w:rsid w:val="001F5AFA"/>
    <w:rsid w:val="001F6DA0"/>
    <w:rsid w:val="001F6E3E"/>
    <w:rsid w:val="001F72C6"/>
    <w:rsid w:val="001F761C"/>
    <w:rsid w:val="001F7A22"/>
    <w:rsid w:val="00200624"/>
    <w:rsid w:val="00200EE0"/>
    <w:rsid w:val="00202183"/>
    <w:rsid w:val="00202975"/>
    <w:rsid w:val="00204524"/>
    <w:rsid w:val="002063F2"/>
    <w:rsid w:val="002065EF"/>
    <w:rsid w:val="0020685B"/>
    <w:rsid w:val="00207450"/>
    <w:rsid w:val="002078C4"/>
    <w:rsid w:val="002079BE"/>
    <w:rsid w:val="00207A14"/>
    <w:rsid w:val="00210188"/>
    <w:rsid w:val="0021055E"/>
    <w:rsid w:val="002105D0"/>
    <w:rsid w:val="0021337E"/>
    <w:rsid w:val="00213499"/>
    <w:rsid w:val="0021744A"/>
    <w:rsid w:val="00217D99"/>
    <w:rsid w:val="00220389"/>
    <w:rsid w:val="00221245"/>
    <w:rsid w:val="002215F7"/>
    <w:rsid w:val="00221C26"/>
    <w:rsid w:val="00223528"/>
    <w:rsid w:val="002242A6"/>
    <w:rsid w:val="0022444E"/>
    <w:rsid w:val="00225929"/>
    <w:rsid w:val="00226174"/>
    <w:rsid w:val="002277B2"/>
    <w:rsid w:val="00227C00"/>
    <w:rsid w:val="00230D60"/>
    <w:rsid w:val="00231E1A"/>
    <w:rsid w:val="00233D3B"/>
    <w:rsid w:val="00234AE0"/>
    <w:rsid w:val="00235524"/>
    <w:rsid w:val="00235577"/>
    <w:rsid w:val="00236207"/>
    <w:rsid w:val="00236262"/>
    <w:rsid w:val="002367AA"/>
    <w:rsid w:val="00236C84"/>
    <w:rsid w:val="00237E42"/>
    <w:rsid w:val="00240E4C"/>
    <w:rsid w:val="00241081"/>
    <w:rsid w:val="00246459"/>
    <w:rsid w:val="0024717A"/>
    <w:rsid w:val="002478A3"/>
    <w:rsid w:val="002503E1"/>
    <w:rsid w:val="00251087"/>
    <w:rsid w:val="00251E85"/>
    <w:rsid w:val="00252812"/>
    <w:rsid w:val="00253073"/>
    <w:rsid w:val="002537F4"/>
    <w:rsid w:val="00253CF3"/>
    <w:rsid w:val="00254970"/>
    <w:rsid w:val="00260752"/>
    <w:rsid w:val="00260CBA"/>
    <w:rsid w:val="00261275"/>
    <w:rsid w:val="002615EA"/>
    <w:rsid w:val="0026235B"/>
    <w:rsid w:val="0026330D"/>
    <w:rsid w:val="00263688"/>
    <w:rsid w:val="00263B50"/>
    <w:rsid w:val="002640F9"/>
    <w:rsid w:val="00266327"/>
    <w:rsid w:val="00267AF2"/>
    <w:rsid w:val="00267D8B"/>
    <w:rsid w:val="00267F7C"/>
    <w:rsid w:val="0027069B"/>
    <w:rsid w:val="00271A65"/>
    <w:rsid w:val="00271C3F"/>
    <w:rsid w:val="002720E9"/>
    <w:rsid w:val="002724A0"/>
    <w:rsid w:val="00272D2E"/>
    <w:rsid w:val="00272D8B"/>
    <w:rsid w:val="00274AB8"/>
    <w:rsid w:val="0027618A"/>
    <w:rsid w:val="00280FB0"/>
    <w:rsid w:val="00281327"/>
    <w:rsid w:val="00281C84"/>
    <w:rsid w:val="00283F48"/>
    <w:rsid w:val="0028525B"/>
    <w:rsid w:val="0028644F"/>
    <w:rsid w:val="002865B7"/>
    <w:rsid w:val="00286ADB"/>
    <w:rsid w:val="002871EA"/>
    <w:rsid w:val="00287A80"/>
    <w:rsid w:val="0029016A"/>
    <w:rsid w:val="00291565"/>
    <w:rsid w:val="002925FF"/>
    <w:rsid w:val="00293708"/>
    <w:rsid w:val="00293AF8"/>
    <w:rsid w:val="002965C8"/>
    <w:rsid w:val="00297203"/>
    <w:rsid w:val="002979FD"/>
    <w:rsid w:val="002A1715"/>
    <w:rsid w:val="002A1E1E"/>
    <w:rsid w:val="002A1E5F"/>
    <w:rsid w:val="002A1EEB"/>
    <w:rsid w:val="002A4C9B"/>
    <w:rsid w:val="002A5A54"/>
    <w:rsid w:val="002A5E0C"/>
    <w:rsid w:val="002A6341"/>
    <w:rsid w:val="002A6592"/>
    <w:rsid w:val="002A66CA"/>
    <w:rsid w:val="002A6DE1"/>
    <w:rsid w:val="002B0B30"/>
    <w:rsid w:val="002B2673"/>
    <w:rsid w:val="002B34FD"/>
    <w:rsid w:val="002B37A7"/>
    <w:rsid w:val="002B3A9F"/>
    <w:rsid w:val="002B4588"/>
    <w:rsid w:val="002B46AE"/>
    <w:rsid w:val="002B5013"/>
    <w:rsid w:val="002B550A"/>
    <w:rsid w:val="002B5C56"/>
    <w:rsid w:val="002B5CEA"/>
    <w:rsid w:val="002B5F9C"/>
    <w:rsid w:val="002B6929"/>
    <w:rsid w:val="002B6E9A"/>
    <w:rsid w:val="002B7107"/>
    <w:rsid w:val="002B7D8D"/>
    <w:rsid w:val="002C07F4"/>
    <w:rsid w:val="002C1018"/>
    <w:rsid w:val="002C22CA"/>
    <w:rsid w:val="002C3338"/>
    <w:rsid w:val="002C3704"/>
    <w:rsid w:val="002C3D03"/>
    <w:rsid w:val="002C41BD"/>
    <w:rsid w:val="002C4255"/>
    <w:rsid w:val="002C6723"/>
    <w:rsid w:val="002C7537"/>
    <w:rsid w:val="002D04C6"/>
    <w:rsid w:val="002D0CAC"/>
    <w:rsid w:val="002D16C6"/>
    <w:rsid w:val="002D35B5"/>
    <w:rsid w:val="002D398F"/>
    <w:rsid w:val="002D4898"/>
    <w:rsid w:val="002D5397"/>
    <w:rsid w:val="002D66A7"/>
    <w:rsid w:val="002D6F14"/>
    <w:rsid w:val="002D7A75"/>
    <w:rsid w:val="002E109A"/>
    <w:rsid w:val="002E1D17"/>
    <w:rsid w:val="002E27D5"/>
    <w:rsid w:val="002E2AB9"/>
    <w:rsid w:val="002E39EB"/>
    <w:rsid w:val="002E3C65"/>
    <w:rsid w:val="002E491A"/>
    <w:rsid w:val="002E5A78"/>
    <w:rsid w:val="002E62B1"/>
    <w:rsid w:val="002E70EB"/>
    <w:rsid w:val="002F016D"/>
    <w:rsid w:val="002F044A"/>
    <w:rsid w:val="002F087E"/>
    <w:rsid w:val="002F0AC7"/>
    <w:rsid w:val="002F26C2"/>
    <w:rsid w:val="002F2D63"/>
    <w:rsid w:val="002F361E"/>
    <w:rsid w:val="002F39DB"/>
    <w:rsid w:val="002F3BB4"/>
    <w:rsid w:val="002F52F9"/>
    <w:rsid w:val="002F5FD7"/>
    <w:rsid w:val="002F68BE"/>
    <w:rsid w:val="002F70E6"/>
    <w:rsid w:val="002F7694"/>
    <w:rsid w:val="0030045A"/>
    <w:rsid w:val="00303A2B"/>
    <w:rsid w:val="0030462B"/>
    <w:rsid w:val="0030632C"/>
    <w:rsid w:val="0030664F"/>
    <w:rsid w:val="00306EAE"/>
    <w:rsid w:val="00310885"/>
    <w:rsid w:val="00311259"/>
    <w:rsid w:val="003112E4"/>
    <w:rsid w:val="003128A2"/>
    <w:rsid w:val="00313145"/>
    <w:rsid w:val="00313F1B"/>
    <w:rsid w:val="00316BE5"/>
    <w:rsid w:val="00316CC1"/>
    <w:rsid w:val="00317108"/>
    <w:rsid w:val="0031750F"/>
    <w:rsid w:val="00320CFB"/>
    <w:rsid w:val="00322163"/>
    <w:rsid w:val="00322508"/>
    <w:rsid w:val="00322C0E"/>
    <w:rsid w:val="003246ED"/>
    <w:rsid w:val="00324C28"/>
    <w:rsid w:val="00325E56"/>
    <w:rsid w:val="00326F4D"/>
    <w:rsid w:val="00331759"/>
    <w:rsid w:val="00331BE6"/>
    <w:rsid w:val="0033427B"/>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1717"/>
    <w:rsid w:val="003523EF"/>
    <w:rsid w:val="00352BC2"/>
    <w:rsid w:val="00352C2F"/>
    <w:rsid w:val="003534F0"/>
    <w:rsid w:val="0035505A"/>
    <w:rsid w:val="003557D7"/>
    <w:rsid w:val="00355D26"/>
    <w:rsid w:val="00356287"/>
    <w:rsid w:val="003570E7"/>
    <w:rsid w:val="003575D7"/>
    <w:rsid w:val="003576B3"/>
    <w:rsid w:val="0036038F"/>
    <w:rsid w:val="003603F0"/>
    <w:rsid w:val="00360917"/>
    <w:rsid w:val="00362F0B"/>
    <w:rsid w:val="00362FA6"/>
    <w:rsid w:val="00363383"/>
    <w:rsid w:val="003637FE"/>
    <w:rsid w:val="00363CDA"/>
    <w:rsid w:val="00364AAF"/>
    <w:rsid w:val="0036690A"/>
    <w:rsid w:val="00367354"/>
    <w:rsid w:val="00370774"/>
    <w:rsid w:val="003713FA"/>
    <w:rsid w:val="00371885"/>
    <w:rsid w:val="00371C04"/>
    <w:rsid w:val="00371C21"/>
    <w:rsid w:val="00371C8E"/>
    <w:rsid w:val="0037290F"/>
    <w:rsid w:val="00372A55"/>
    <w:rsid w:val="00372E96"/>
    <w:rsid w:val="0037357E"/>
    <w:rsid w:val="0037388C"/>
    <w:rsid w:val="003748DF"/>
    <w:rsid w:val="003751CB"/>
    <w:rsid w:val="003761F6"/>
    <w:rsid w:val="00377028"/>
    <w:rsid w:val="0038026A"/>
    <w:rsid w:val="003804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AD6"/>
    <w:rsid w:val="003A7F18"/>
    <w:rsid w:val="003B3A1C"/>
    <w:rsid w:val="003B604E"/>
    <w:rsid w:val="003B7E3D"/>
    <w:rsid w:val="003C1EAB"/>
    <w:rsid w:val="003C1FA9"/>
    <w:rsid w:val="003C3347"/>
    <w:rsid w:val="003C5733"/>
    <w:rsid w:val="003C64C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1EBD"/>
    <w:rsid w:val="003E55F5"/>
    <w:rsid w:val="003E56B2"/>
    <w:rsid w:val="003E59A4"/>
    <w:rsid w:val="003E5A77"/>
    <w:rsid w:val="003F05F4"/>
    <w:rsid w:val="003F1136"/>
    <w:rsid w:val="003F1172"/>
    <w:rsid w:val="003F2951"/>
    <w:rsid w:val="003F3E9D"/>
    <w:rsid w:val="003F48E3"/>
    <w:rsid w:val="003F5352"/>
    <w:rsid w:val="003F5F3C"/>
    <w:rsid w:val="003F6BC2"/>
    <w:rsid w:val="003F75AD"/>
    <w:rsid w:val="003F7B85"/>
    <w:rsid w:val="003F7ED6"/>
    <w:rsid w:val="004007AB"/>
    <w:rsid w:val="00400885"/>
    <w:rsid w:val="00401435"/>
    <w:rsid w:val="00402AD4"/>
    <w:rsid w:val="00402B61"/>
    <w:rsid w:val="004039BE"/>
    <w:rsid w:val="00405C22"/>
    <w:rsid w:val="0040672B"/>
    <w:rsid w:val="0040695B"/>
    <w:rsid w:val="00410175"/>
    <w:rsid w:val="0041019B"/>
    <w:rsid w:val="00410378"/>
    <w:rsid w:val="004106A4"/>
    <w:rsid w:val="00411F7D"/>
    <w:rsid w:val="00412CD8"/>
    <w:rsid w:val="0041357A"/>
    <w:rsid w:val="004135F0"/>
    <w:rsid w:val="00415962"/>
    <w:rsid w:val="00417DFB"/>
    <w:rsid w:val="004201F5"/>
    <w:rsid w:val="00420785"/>
    <w:rsid w:val="004209C4"/>
    <w:rsid w:val="00421339"/>
    <w:rsid w:val="004215F5"/>
    <w:rsid w:val="00423231"/>
    <w:rsid w:val="00423AEA"/>
    <w:rsid w:val="00424721"/>
    <w:rsid w:val="00424CAF"/>
    <w:rsid w:val="00424D74"/>
    <w:rsid w:val="00424D7E"/>
    <w:rsid w:val="004301A5"/>
    <w:rsid w:val="00430483"/>
    <w:rsid w:val="004305D1"/>
    <w:rsid w:val="00433568"/>
    <w:rsid w:val="004338DD"/>
    <w:rsid w:val="0043515E"/>
    <w:rsid w:val="00435BE1"/>
    <w:rsid w:val="00436130"/>
    <w:rsid w:val="0043709C"/>
    <w:rsid w:val="00437140"/>
    <w:rsid w:val="00437509"/>
    <w:rsid w:val="004376A7"/>
    <w:rsid w:val="00440E0D"/>
    <w:rsid w:val="00440F90"/>
    <w:rsid w:val="004433B2"/>
    <w:rsid w:val="004436D6"/>
    <w:rsid w:val="00443A3E"/>
    <w:rsid w:val="00443E7A"/>
    <w:rsid w:val="004445B5"/>
    <w:rsid w:val="00444A8D"/>
    <w:rsid w:val="00444C81"/>
    <w:rsid w:val="004457E7"/>
    <w:rsid w:val="00445D3E"/>
    <w:rsid w:val="00445EB2"/>
    <w:rsid w:val="00446629"/>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4D24"/>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77C7B"/>
    <w:rsid w:val="0048014C"/>
    <w:rsid w:val="004805DB"/>
    <w:rsid w:val="00480A74"/>
    <w:rsid w:val="00480E2C"/>
    <w:rsid w:val="00480EDF"/>
    <w:rsid w:val="00481670"/>
    <w:rsid w:val="00481823"/>
    <w:rsid w:val="00482B0F"/>
    <w:rsid w:val="00482F4F"/>
    <w:rsid w:val="004830CE"/>
    <w:rsid w:val="004831F8"/>
    <w:rsid w:val="00486813"/>
    <w:rsid w:val="004869B9"/>
    <w:rsid w:val="00487DDA"/>
    <w:rsid w:val="0049066B"/>
    <w:rsid w:val="004927F5"/>
    <w:rsid w:val="00493449"/>
    <w:rsid w:val="00493567"/>
    <w:rsid w:val="004936F5"/>
    <w:rsid w:val="004942A3"/>
    <w:rsid w:val="00494D67"/>
    <w:rsid w:val="004970BF"/>
    <w:rsid w:val="004975C8"/>
    <w:rsid w:val="00497CB6"/>
    <w:rsid w:val="004A01DF"/>
    <w:rsid w:val="004A0551"/>
    <w:rsid w:val="004A1335"/>
    <w:rsid w:val="004A169F"/>
    <w:rsid w:val="004A2431"/>
    <w:rsid w:val="004A29F2"/>
    <w:rsid w:val="004A3351"/>
    <w:rsid w:val="004A3544"/>
    <w:rsid w:val="004A3FD4"/>
    <w:rsid w:val="004A4269"/>
    <w:rsid w:val="004A4432"/>
    <w:rsid w:val="004A4AC8"/>
    <w:rsid w:val="004A4EA4"/>
    <w:rsid w:val="004A6848"/>
    <w:rsid w:val="004A69C1"/>
    <w:rsid w:val="004A72ED"/>
    <w:rsid w:val="004A74FF"/>
    <w:rsid w:val="004A7D75"/>
    <w:rsid w:val="004A7FA2"/>
    <w:rsid w:val="004B0039"/>
    <w:rsid w:val="004B2490"/>
    <w:rsid w:val="004B25AD"/>
    <w:rsid w:val="004B2641"/>
    <w:rsid w:val="004B2884"/>
    <w:rsid w:val="004B373C"/>
    <w:rsid w:val="004B5AEE"/>
    <w:rsid w:val="004B63F8"/>
    <w:rsid w:val="004B7502"/>
    <w:rsid w:val="004B770D"/>
    <w:rsid w:val="004B774C"/>
    <w:rsid w:val="004B782A"/>
    <w:rsid w:val="004B7A2D"/>
    <w:rsid w:val="004C298C"/>
    <w:rsid w:val="004C2A3C"/>
    <w:rsid w:val="004C2D8A"/>
    <w:rsid w:val="004C303A"/>
    <w:rsid w:val="004C3630"/>
    <w:rsid w:val="004C3BD9"/>
    <w:rsid w:val="004C55D4"/>
    <w:rsid w:val="004D03AA"/>
    <w:rsid w:val="004D135B"/>
    <w:rsid w:val="004D2406"/>
    <w:rsid w:val="004D4145"/>
    <w:rsid w:val="004D4924"/>
    <w:rsid w:val="004D5DD3"/>
    <w:rsid w:val="004D5DE7"/>
    <w:rsid w:val="004D62A5"/>
    <w:rsid w:val="004D648A"/>
    <w:rsid w:val="004D79D9"/>
    <w:rsid w:val="004E0004"/>
    <w:rsid w:val="004E0567"/>
    <w:rsid w:val="004E0C28"/>
    <w:rsid w:val="004E1273"/>
    <w:rsid w:val="004E177D"/>
    <w:rsid w:val="004E3D07"/>
    <w:rsid w:val="004E46B6"/>
    <w:rsid w:val="004E46CD"/>
    <w:rsid w:val="004E4C12"/>
    <w:rsid w:val="004E4EB0"/>
    <w:rsid w:val="004E7431"/>
    <w:rsid w:val="004E75DE"/>
    <w:rsid w:val="004E7867"/>
    <w:rsid w:val="004F02A1"/>
    <w:rsid w:val="004F0F11"/>
    <w:rsid w:val="004F2C5F"/>
    <w:rsid w:val="004F374D"/>
    <w:rsid w:val="004F3CD7"/>
    <w:rsid w:val="004F3EFB"/>
    <w:rsid w:val="004F604E"/>
    <w:rsid w:val="004F749A"/>
    <w:rsid w:val="005017F6"/>
    <w:rsid w:val="005020BD"/>
    <w:rsid w:val="00502311"/>
    <w:rsid w:val="005025F1"/>
    <w:rsid w:val="00503234"/>
    <w:rsid w:val="0050435E"/>
    <w:rsid w:val="0050503A"/>
    <w:rsid w:val="005050B1"/>
    <w:rsid w:val="005058E3"/>
    <w:rsid w:val="005059BD"/>
    <w:rsid w:val="0050760F"/>
    <w:rsid w:val="00507977"/>
    <w:rsid w:val="00507F92"/>
    <w:rsid w:val="00510339"/>
    <w:rsid w:val="00510729"/>
    <w:rsid w:val="005107A8"/>
    <w:rsid w:val="00511A87"/>
    <w:rsid w:val="00511BA4"/>
    <w:rsid w:val="005120D4"/>
    <w:rsid w:val="00512AB7"/>
    <w:rsid w:val="00512ED4"/>
    <w:rsid w:val="00513328"/>
    <w:rsid w:val="0051338D"/>
    <w:rsid w:val="0051375E"/>
    <w:rsid w:val="005146BA"/>
    <w:rsid w:val="00514B56"/>
    <w:rsid w:val="00514D76"/>
    <w:rsid w:val="00514E5E"/>
    <w:rsid w:val="0051589F"/>
    <w:rsid w:val="00515B0D"/>
    <w:rsid w:val="00515E00"/>
    <w:rsid w:val="00520174"/>
    <w:rsid w:val="005217D5"/>
    <w:rsid w:val="00521BB6"/>
    <w:rsid w:val="00522F1D"/>
    <w:rsid w:val="00522FB4"/>
    <w:rsid w:val="00524C66"/>
    <w:rsid w:val="005252D1"/>
    <w:rsid w:val="00526974"/>
    <w:rsid w:val="00527C26"/>
    <w:rsid w:val="00531938"/>
    <w:rsid w:val="0053194A"/>
    <w:rsid w:val="00531FEF"/>
    <w:rsid w:val="00532072"/>
    <w:rsid w:val="00532E61"/>
    <w:rsid w:val="00533430"/>
    <w:rsid w:val="005340CC"/>
    <w:rsid w:val="00535683"/>
    <w:rsid w:val="00535855"/>
    <w:rsid w:val="005358DD"/>
    <w:rsid w:val="005358ED"/>
    <w:rsid w:val="005365D3"/>
    <w:rsid w:val="0053718B"/>
    <w:rsid w:val="00537199"/>
    <w:rsid w:val="005409A0"/>
    <w:rsid w:val="00541081"/>
    <w:rsid w:val="00541CF9"/>
    <w:rsid w:val="00543472"/>
    <w:rsid w:val="00543479"/>
    <w:rsid w:val="00543F2C"/>
    <w:rsid w:val="005441EE"/>
    <w:rsid w:val="00544253"/>
    <w:rsid w:val="0054434B"/>
    <w:rsid w:val="005446B6"/>
    <w:rsid w:val="005447F0"/>
    <w:rsid w:val="00544F12"/>
    <w:rsid w:val="00545C2B"/>
    <w:rsid w:val="005478CE"/>
    <w:rsid w:val="00550713"/>
    <w:rsid w:val="00550B14"/>
    <w:rsid w:val="00550BA9"/>
    <w:rsid w:val="005526BD"/>
    <w:rsid w:val="00552FDE"/>
    <w:rsid w:val="005538AB"/>
    <w:rsid w:val="00553DA6"/>
    <w:rsid w:val="00554A8B"/>
    <w:rsid w:val="00555595"/>
    <w:rsid w:val="00556820"/>
    <w:rsid w:val="00556838"/>
    <w:rsid w:val="0055697E"/>
    <w:rsid w:val="00556BBB"/>
    <w:rsid w:val="00556C30"/>
    <w:rsid w:val="005571F5"/>
    <w:rsid w:val="0055766B"/>
    <w:rsid w:val="005577EA"/>
    <w:rsid w:val="005578BF"/>
    <w:rsid w:val="00561133"/>
    <w:rsid w:val="0056223C"/>
    <w:rsid w:val="00562439"/>
    <w:rsid w:val="00562456"/>
    <w:rsid w:val="00562E85"/>
    <w:rsid w:val="005639E6"/>
    <w:rsid w:val="00563FA3"/>
    <w:rsid w:val="00564007"/>
    <w:rsid w:val="00565D0A"/>
    <w:rsid w:val="00570350"/>
    <w:rsid w:val="00570942"/>
    <w:rsid w:val="00570CAB"/>
    <w:rsid w:val="00571685"/>
    <w:rsid w:val="00571C9D"/>
    <w:rsid w:val="0057236C"/>
    <w:rsid w:val="00572777"/>
    <w:rsid w:val="005731A0"/>
    <w:rsid w:val="00573225"/>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4790"/>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6F8"/>
    <w:rsid w:val="005C0DE4"/>
    <w:rsid w:val="005C2A40"/>
    <w:rsid w:val="005C32C9"/>
    <w:rsid w:val="005C3921"/>
    <w:rsid w:val="005C4765"/>
    <w:rsid w:val="005C6CCC"/>
    <w:rsid w:val="005C71D8"/>
    <w:rsid w:val="005D04E6"/>
    <w:rsid w:val="005D07B7"/>
    <w:rsid w:val="005D0E02"/>
    <w:rsid w:val="005D1B7F"/>
    <w:rsid w:val="005D32F3"/>
    <w:rsid w:val="005D48BE"/>
    <w:rsid w:val="005D528D"/>
    <w:rsid w:val="005D5687"/>
    <w:rsid w:val="005D69BE"/>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57DA"/>
    <w:rsid w:val="005F6355"/>
    <w:rsid w:val="005F6A38"/>
    <w:rsid w:val="005F7B6C"/>
    <w:rsid w:val="00600DA0"/>
    <w:rsid w:val="00601417"/>
    <w:rsid w:val="00602419"/>
    <w:rsid w:val="006031C9"/>
    <w:rsid w:val="006047D7"/>
    <w:rsid w:val="00604A91"/>
    <w:rsid w:val="00605441"/>
    <w:rsid w:val="00606677"/>
    <w:rsid w:val="00606C0B"/>
    <w:rsid w:val="00606D3C"/>
    <w:rsid w:val="0060719F"/>
    <w:rsid w:val="006100AB"/>
    <w:rsid w:val="0061128A"/>
    <w:rsid w:val="00611587"/>
    <w:rsid w:val="00613E90"/>
    <w:rsid w:val="00614602"/>
    <w:rsid w:val="00614745"/>
    <w:rsid w:val="00616312"/>
    <w:rsid w:val="00616499"/>
    <w:rsid w:val="006175FF"/>
    <w:rsid w:val="00617A0A"/>
    <w:rsid w:val="00617BA3"/>
    <w:rsid w:val="00617D8F"/>
    <w:rsid w:val="0062078D"/>
    <w:rsid w:val="00620867"/>
    <w:rsid w:val="00620C8F"/>
    <w:rsid w:val="00621471"/>
    <w:rsid w:val="00622A04"/>
    <w:rsid w:val="00623154"/>
    <w:rsid w:val="006238BF"/>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2FA"/>
    <w:rsid w:val="0063564A"/>
    <w:rsid w:val="00635925"/>
    <w:rsid w:val="00636039"/>
    <w:rsid w:val="006360EA"/>
    <w:rsid w:val="0063699F"/>
    <w:rsid w:val="006375E1"/>
    <w:rsid w:val="006379E8"/>
    <w:rsid w:val="00640764"/>
    <w:rsid w:val="00640789"/>
    <w:rsid w:val="006419DB"/>
    <w:rsid w:val="00642429"/>
    <w:rsid w:val="006426E0"/>
    <w:rsid w:val="00642A51"/>
    <w:rsid w:val="00645A79"/>
    <w:rsid w:val="006460D7"/>
    <w:rsid w:val="00647DF3"/>
    <w:rsid w:val="006500D7"/>
    <w:rsid w:val="00651682"/>
    <w:rsid w:val="00651EFF"/>
    <w:rsid w:val="00652E41"/>
    <w:rsid w:val="00655E24"/>
    <w:rsid w:val="00657F02"/>
    <w:rsid w:val="006625C3"/>
    <w:rsid w:val="00662C20"/>
    <w:rsid w:val="006634A7"/>
    <w:rsid w:val="00664202"/>
    <w:rsid w:val="006642EE"/>
    <w:rsid w:val="00664576"/>
    <w:rsid w:val="00664E0F"/>
    <w:rsid w:val="006652A2"/>
    <w:rsid w:val="00665348"/>
    <w:rsid w:val="00665A8E"/>
    <w:rsid w:val="00665FA0"/>
    <w:rsid w:val="00666443"/>
    <w:rsid w:val="006719E7"/>
    <w:rsid w:val="00672ED6"/>
    <w:rsid w:val="00673721"/>
    <w:rsid w:val="0067461B"/>
    <w:rsid w:val="00674836"/>
    <w:rsid w:val="00674A44"/>
    <w:rsid w:val="00674E9C"/>
    <w:rsid w:val="00675C5E"/>
    <w:rsid w:val="00675E19"/>
    <w:rsid w:val="0067645F"/>
    <w:rsid w:val="006768AB"/>
    <w:rsid w:val="006773F5"/>
    <w:rsid w:val="00680AFE"/>
    <w:rsid w:val="00681A09"/>
    <w:rsid w:val="006827A3"/>
    <w:rsid w:val="006828BA"/>
    <w:rsid w:val="006837CD"/>
    <w:rsid w:val="00683A67"/>
    <w:rsid w:val="00684A8E"/>
    <w:rsid w:val="00685F24"/>
    <w:rsid w:val="006864D0"/>
    <w:rsid w:val="006871F6"/>
    <w:rsid w:val="00687347"/>
    <w:rsid w:val="00690885"/>
    <w:rsid w:val="00690E28"/>
    <w:rsid w:val="006927D6"/>
    <w:rsid w:val="00692E62"/>
    <w:rsid w:val="00694BFB"/>
    <w:rsid w:val="00694F66"/>
    <w:rsid w:val="00695BCC"/>
    <w:rsid w:val="00695E0A"/>
    <w:rsid w:val="006961F7"/>
    <w:rsid w:val="00696989"/>
    <w:rsid w:val="00696BAB"/>
    <w:rsid w:val="00696EB8"/>
    <w:rsid w:val="00696F26"/>
    <w:rsid w:val="006A008B"/>
    <w:rsid w:val="006A0FCE"/>
    <w:rsid w:val="006A1972"/>
    <w:rsid w:val="006A3086"/>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C6FCD"/>
    <w:rsid w:val="006D063D"/>
    <w:rsid w:val="006D08D7"/>
    <w:rsid w:val="006D0C66"/>
    <w:rsid w:val="006D0D0E"/>
    <w:rsid w:val="006D1C24"/>
    <w:rsid w:val="006D1F3D"/>
    <w:rsid w:val="006D2576"/>
    <w:rsid w:val="006D273A"/>
    <w:rsid w:val="006D3AAD"/>
    <w:rsid w:val="006D4C35"/>
    <w:rsid w:val="006D5E1D"/>
    <w:rsid w:val="006D6391"/>
    <w:rsid w:val="006D66A0"/>
    <w:rsid w:val="006D691C"/>
    <w:rsid w:val="006D708C"/>
    <w:rsid w:val="006E035C"/>
    <w:rsid w:val="006E0A95"/>
    <w:rsid w:val="006E0CD0"/>
    <w:rsid w:val="006E2034"/>
    <w:rsid w:val="006E2471"/>
    <w:rsid w:val="006E24B0"/>
    <w:rsid w:val="006E2A11"/>
    <w:rsid w:val="006E2FE6"/>
    <w:rsid w:val="006E313B"/>
    <w:rsid w:val="006E32AA"/>
    <w:rsid w:val="006E419F"/>
    <w:rsid w:val="006E485C"/>
    <w:rsid w:val="006E5733"/>
    <w:rsid w:val="006E69C8"/>
    <w:rsid w:val="006E7896"/>
    <w:rsid w:val="006E7D3B"/>
    <w:rsid w:val="006F0076"/>
    <w:rsid w:val="006F0A87"/>
    <w:rsid w:val="006F0BE1"/>
    <w:rsid w:val="006F1229"/>
    <w:rsid w:val="006F1339"/>
    <w:rsid w:val="006F1CEB"/>
    <w:rsid w:val="006F23DE"/>
    <w:rsid w:val="006F2A9A"/>
    <w:rsid w:val="006F2B3B"/>
    <w:rsid w:val="006F56F6"/>
    <w:rsid w:val="006F67A3"/>
    <w:rsid w:val="007008C7"/>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2E06"/>
    <w:rsid w:val="0073354B"/>
    <w:rsid w:val="00733AB3"/>
    <w:rsid w:val="00733C0B"/>
    <w:rsid w:val="00734F74"/>
    <w:rsid w:val="00735492"/>
    <w:rsid w:val="007359F0"/>
    <w:rsid w:val="00737054"/>
    <w:rsid w:val="007371F0"/>
    <w:rsid w:val="0073733A"/>
    <w:rsid w:val="0073741D"/>
    <w:rsid w:val="00737536"/>
    <w:rsid w:val="007403EB"/>
    <w:rsid w:val="00741418"/>
    <w:rsid w:val="00741CA3"/>
    <w:rsid w:val="00742843"/>
    <w:rsid w:val="00742D53"/>
    <w:rsid w:val="0074331F"/>
    <w:rsid w:val="007452E6"/>
    <w:rsid w:val="007459C2"/>
    <w:rsid w:val="00745C28"/>
    <w:rsid w:val="0074616B"/>
    <w:rsid w:val="00747308"/>
    <w:rsid w:val="0074744D"/>
    <w:rsid w:val="00750175"/>
    <w:rsid w:val="00750C54"/>
    <w:rsid w:val="00750D04"/>
    <w:rsid w:val="00750FAC"/>
    <w:rsid w:val="00751134"/>
    <w:rsid w:val="0075165D"/>
    <w:rsid w:val="0075246C"/>
    <w:rsid w:val="00754B7D"/>
    <w:rsid w:val="00755771"/>
    <w:rsid w:val="00756791"/>
    <w:rsid w:val="00756D1C"/>
    <w:rsid w:val="007574BC"/>
    <w:rsid w:val="007630DB"/>
    <w:rsid w:val="00764559"/>
    <w:rsid w:val="00764E63"/>
    <w:rsid w:val="007650B9"/>
    <w:rsid w:val="007653C1"/>
    <w:rsid w:val="00765612"/>
    <w:rsid w:val="007656AF"/>
    <w:rsid w:val="007662E9"/>
    <w:rsid w:val="007664B6"/>
    <w:rsid w:val="00766F53"/>
    <w:rsid w:val="007707E2"/>
    <w:rsid w:val="007715B9"/>
    <w:rsid w:val="00771B3B"/>
    <w:rsid w:val="00771BFC"/>
    <w:rsid w:val="00772914"/>
    <w:rsid w:val="00773FC3"/>
    <w:rsid w:val="00774472"/>
    <w:rsid w:val="007745EC"/>
    <w:rsid w:val="00775C81"/>
    <w:rsid w:val="007760FC"/>
    <w:rsid w:val="00776383"/>
    <w:rsid w:val="007767C2"/>
    <w:rsid w:val="00777EFB"/>
    <w:rsid w:val="0078038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4AA"/>
    <w:rsid w:val="007A0ED1"/>
    <w:rsid w:val="007A12F6"/>
    <w:rsid w:val="007A1A5B"/>
    <w:rsid w:val="007A2B79"/>
    <w:rsid w:val="007A2BB6"/>
    <w:rsid w:val="007A3211"/>
    <w:rsid w:val="007A3EAD"/>
    <w:rsid w:val="007A4D2D"/>
    <w:rsid w:val="007A5086"/>
    <w:rsid w:val="007A5658"/>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1180"/>
    <w:rsid w:val="007D2165"/>
    <w:rsid w:val="007D21E9"/>
    <w:rsid w:val="007D2780"/>
    <w:rsid w:val="007D2920"/>
    <w:rsid w:val="007D2F12"/>
    <w:rsid w:val="007D336A"/>
    <w:rsid w:val="007D3DFE"/>
    <w:rsid w:val="007D5B3C"/>
    <w:rsid w:val="007D61CF"/>
    <w:rsid w:val="007D664D"/>
    <w:rsid w:val="007D6AB3"/>
    <w:rsid w:val="007D6ED6"/>
    <w:rsid w:val="007D7345"/>
    <w:rsid w:val="007E096C"/>
    <w:rsid w:val="007E2B16"/>
    <w:rsid w:val="007E3473"/>
    <w:rsid w:val="007E34EB"/>
    <w:rsid w:val="007E5E37"/>
    <w:rsid w:val="007E5F9E"/>
    <w:rsid w:val="007E6557"/>
    <w:rsid w:val="007E6890"/>
    <w:rsid w:val="007E7426"/>
    <w:rsid w:val="007E7F98"/>
    <w:rsid w:val="007F0E41"/>
    <w:rsid w:val="007F1196"/>
    <w:rsid w:val="007F15C1"/>
    <w:rsid w:val="007F15DE"/>
    <w:rsid w:val="007F1F14"/>
    <w:rsid w:val="007F2EC4"/>
    <w:rsid w:val="007F45BB"/>
    <w:rsid w:val="007F4875"/>
    <w:rsid w:val="007F5C33"/>
    <w:rsid w:val="007F6AE3"/>
    <w:rsid w:val="007F6C57"/>
    <w:rsid w:val="007F74C3"/>
    <w:rsid w:val="007F7835"/>
    <w:rsid w:val="007F78EF"/>
    <w:rsid w:val="007F79FE"/>
    <w:rsid w:val="007F7BAB"/>
    <w:rsid w:val="00800842"/>
    <w:rsid w:val="00800C3D"/>
    <w:rsid w:val="00801365"/>
    <w:rsid w:val="008024C1"/>
    <w:rsid w:val="00804518"/>
    <w:rsid w:val="00804758"/>
    <w:rsid w:val="00804813"/>
    <w:rsid w:val="00804D28"/>
    <w:rsid w:val="008051E1"/>
    <w:rsid w:val="00805AAA"/>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2E9"/>
    <w:rsid w:val="00832674"/>
    <w:rsid w:val="008328B4"/>
    <w:rsid w:val="00835033"/>
    <w:rsid w:val="00836149"/>
    <w:rsid w:val="00836413"/>
    <w:rsid w:val="00836DC3"/>
    <w:rsid w:val="00836FD2"/>
    <w:rsid w:val="008377D6"/>
    <w:rsid w:val="00840305"/>
    <w:rsid w:val="00840A34"/>
    <w:rsid w:val="00840E91"/>
    <w:rsid w:val="00842848"/>
    <w:rsid w:val="00845761"/>
    <w:rsid w:val="00851497"/>
    <w:rsid w:val="00851828"/>
    <w:rsid w:val="008522EC"/>
    <w:rsid w:val="00852C6D"/>
    <w:rsid w:val="00852F3F"/>
    <w:rsid w:val="008532AF"/>
    <w:rsid w:val="008553A0"/>
    <w:rsid w:val="00855441"/>
    <w:rsid w:val="00855801"/>
    <w:rsid w:val="00855BDD"/>
    <w:rsid w:val="00855CB7"/>
    <w:rsid w:val="00855D95"/>
    <w:rsid w:val="008561E6"/>
    <w:rsid w:val="00857B76"/>
    <w:rsid w:val="00857FEA"/>
    <w:rsid w:val="00860DC3"/>
    <w:rsid w:val="00861A0E"/>
    <w:rsid w:val="008627C7"/>
    <w:rsid w:val="00863264"/>
    <w:rsid w:val="008636ED"/>
    <w:rsid w:val="008637E9"/>
    <w:rsid w:val="00865126"/>
    <w:rsid w:val="00866227"/>
    <w:rsid w:val="00866904"/>
    <w:rsid w:val="00866EBE"/>
    <w:rsid w:val="00870A11"/>
    <w:rsid w:val="0087131D"/>
    <w:rsid w:val="0087207D"/>
    <w:rsid w:val="00872097"/>
    <w:rsid w:val="00872E74"/>
    <w:rsid w:val="008739AA"/>
    <w:rsid w:val="008742DF"/>
    <w:rsid w:val="00874FED"/>
    <w:rsid w:val="00876750"/>
    <w:rsid w:val="00876C1E"/>
    <w:rsid w:val="008812C0"/>
    <w:rsid w:val="00881CD8"/>
    <w:rsid w:val="00882B01"/>
    <w:rsid w:val="00882D7E"/>
    <w:rsid w:val="00882EE3"/>
    <w:rsid w:val="00883944"/>
    <w:rsid w:val="0088756C"/>
    <w:rsid w:val="008875CD"/>
    <w:rsid w:val="00887B7F"/>
    <w:rsid w:val="00887C53"/>
    <w:rsid w:val="00887FDA"/>
    <w:rsid w:val="008905FE"/>
    <w:rsid w:val="008924B1"/>
    <w:rsid w:val="00892F49"/>
    <w:rsid w:val="0089348D"/>
    <w:rsid w:val="00893BCF"/>
    <w:rsid w:val="008951AE"/>
    <w:rsid w:val="00895482"/>
    <w:rsid w:val="0089612C"/>
    <w:rsid w:val="0089626C"/>
    <w:rsid w:val="00896958"/>
    <w:rsid w:val="00896B37"/>
    <w:rsid w:val="00897520"/>
    <w:rsid w:val="00897A8F"/>
    <w:rsid w:val="008A0629"/>
    <w:rsid w:val="008A4FAD"/>
    <w:rsid w:val="008A5133"/>
    <w:rsid w:val="008A605C"/>
    <w:rsid w:val="008A6ECF"/>
    <w:rsid w:val="008A7ACE"/>
    <w:rsid w:val="008B04F9"/>
    <w:rsid w:val="008B1C56"/>
    <w:rsid w:val="008B2A47"/>
    <w:rsid w:val="008B2E7D"/>
    <w:rsid w:val="008B38A4"/>
    <w:rsid w:val="008B4030"/>
    <w:rsid w:val="008B4BD3"/>
    <w:rsid w:val="008B509C"/>
    <w:rsid w:val="008B6239"/>
    <w:rsid w:val="008B6477"/>
    <w:rsid w:val="008B67C3"/>
    <w:rsid w:val="008B6DE3"/>
    <w:rsid w:val="008B7A24"/>
    <w:rsid w:val="008C0069"/>
    <w:rsid w:val="008C0CA7"/>
    <w:rsid w:val="008C177E"/>
    <w:rsid w:val="008C1D66"/>
    <w:rsid w:val="008C1DAB"/>
    <w:rsid w:val="008C1E13"/>
    <w:rsid w:val="008C4F34"/>
    <w:rsid w:val="008C6E7E"/>
    <w:rsid w:val="008C79F2"/>
    <w:rsid w:val="008D3727"/>
    <w:rsid w:val="008D3E81"/>
    <w:rsid w:val="008D568E"/>
    <w:rsid w:val="008D69F2"/>
    <w:rsid w:val="008D6D0F"/>
    <w:rsid w:val="008D7351"/>
    <w:rsid w:val="008E04A2"/>
    <w:rsid w:val="008E0FC2"/>
    <w:rsid w:val="008E1341"/>
    <w:rsid w:val="008E1555"/>
    <w:rsid w:val="008E158E"/>
    <w:rsid w:val="008E1FA3"/>
    <w:rsid w:val="008E2A07"/>
    <w:rsid w:val="008E2F5C"/>
    <w:rsid w:val="008E3AAA"/>
    <w:rsid w:val="008E3FC7"/>
    <w:rsid w:val="008E4A84"/>
    <w:rsid w:val="008E7080"/>
    <w:rsid w:val="008E7835"/>
    <w:rsid w:val="008F0019"/>
    <w:rsid w:val="008F02ED"/>
    <w:rsid w:val="008F0850"/>
    <w:rsid w:val="008F193E"/>
    <w:rsid w:val="008F1EF9"/>
    <w:rsid w:val="008F1FCA"/>
    <w:rsid w:val="008F2285"/>
    <w:rsid w:val="008F239C"/>
    <w:rsid w:val="008F30FB"/>
    <w:rsid w:val="008F5473"/>
    <w:rsid w:val="008F5811"/>
    <w:rsid w:val="008F644C"/>
    <w:rsid w:val="008F66D2"/>
    <w:rsid w:val="008F771C"/>
    <w:rsid w:val="008F7F16"/>
    <w:rsid w:val="009008D0"/>
    <w:rsid w:val="00901343"/>
    <w:rsid w:val="009020FF"/>
    <w:rsid w:val="00904A1C"/>
    <w:rsid w:val="00904D5A"/>
    <w:rsid w:val="00904D7B"/>
    <w:rsid w:val="009052A0"/>
    <w:rsid w:val="00906A45"/>
    <w:rsid w:val="00910EA8"/>
    <w:rsid w:val="009114D8"/>
    <w:rsid w:val="00911AD3"/>
    <w:rsid w:val="00911D30"/>
    <w:rsid w:val="0091204E"/>
    <w:rsid w:val="00912980"/>
    <w:rsid w:val="00913915"/>
    <w:rsid w:val="00913D69"/>
    <w:rsid w:val="0091481E"/>
    <w:rsid w:val="00914864"/>
    <w:rsid w:val="00914BB9"/>
    <w:rsid w:val="00915C8D"/>
    <w:rsid w:val="00916A00"/>
    <w:rsid w:val="009203A2"/>
    <w:rsid w:val="009207D6"/>
    <w:rsid w:val="00922DCD"/>
    <w:rsid w:val="00922FF7"/>
    <w:rsid w:val="00923851"/>
    <w:rsid w:val="009239AE"/>
    <w:rsid w:val="00924E7A"/>
    <w:rsid w:val="00925AD5"/>
    <w:rsid w:val="00925B78"/>
    <w:rsid w:val="00926412"/>
    <w:rsid w:val="00930775"/>
    <w:rsid w:val="009318F9"/>
    <w:rsid w:val="00931E4C"/>
    <w:rsid w:val="00931EF8"/>
    <w:rsid w:val="00933134"/>
    <w:rsid w:val="0093359C"/>
    <w:rsid w:val="00933EA0"/>
    <w:rsid w:val="00933F71"/>
    <w:rsid w:val="00935AFB"/>
    <w:rsid w:val="00936161"/>
    <w:rsid w:val="00936532"/>
    <w:rsid w:val="00937532"/>
    <w:rsid w:val="00940040"/>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60462"/>
    <w:rsid w:val="00960587"/>
    <w:rsid w:val="00962528"/>
    <w:rsid w:val="0096306B"/>
    <w:rsid w:val="009643D2"/>
    <w:rsid w:val="0096503D"/>
    <w:rsid w:val="00965066"/>
    <w:rsid w:val="0096601B"/>
    <w:rsid w:val="00966446"/>
    <w:rsid w:val="009670BC"/>
    <w:rsid w:val="009720C2"/>
    <w:rsid w:val="009733D0"/>
    <w:rsid w:val="0097397E"/>
    <w:rsid w:val="0097406F"/>
    <w:rsid w:val="00975333"/>
    <w:rsid w:val="00976026"/>
    <w:rsid w:val="00976696"/>
    <w:rsid w:val="00976E4C"/>
    <w:rsid w:val="00977C55"/>
    <w:rsid w:val="00980B58"/>
    <w:rsid w:val="00981321"/>
    <w:rsid w:val="00981EAC"/>
    <w:rsid w:val="00982BA5"/>
    <w:rsid w:val="00982E2E"/>
    <w:rsid w:val="00983C6A"/>
    <w:rsid w:val="00983E0A"/>
    <w:rsid w:val="00985530"/>
    <w:rsid w:val="009857EA"/>
    <w:rsid w:val="00985B59"/>
    <w:rsid w:val="00985EB6"/>
    <w:rsid w:val="009860D0"/>
    <w:rsid w:val="0098623E"/>
    <w:rsid w:val="009862E9"/>
    <w:rsid w:val="009873B4"/>
    <w:rsid w:val="009878BD"/>
    <w:rsid w:val="0099108B"/>
    <w:rsid w:val="00991279"/>
    <w:rsid w:val="00991E17"/>
    <w:rsid w:val="00991FB1"/>
    <w:rsid w:val="00993011"/>
    <w:rsid w:val="00993B02"/>
    <w:rsid w:val="00994224"/>
    <w:rsid w:val="0099481E"/>
    <w:rsid w:val="0099519C"/>
    <w:rsid w:val="009954DF"/>
    <w:rsid w:val="0099555E"/>
    <w:rsid w:val="009976B0"/>
    <w:rsid w:val="00997780"/>
    <w:rsid w:val="009A2930"/>
    <w:rsid w:val="009A2FD0"/>
    <w:rsid w:val="009A3126"/>
    <w:rsid w:val="009A35E2"/>
    <w:rsid w:val="009A4042"/>
    <w:rsid w:val="009A528B"/>
    <w:rsid w:val="009A58D2"/>
    <w:rsid w:val="009A6058"/>
    <w:rsid w:val="009A6212"/>
    <w:rsid w:val="009A6487"/>
    <w:rsid w:val="009B0122"/>
    <w:rsid w:val="009B0848"/>
    <w:rsid w:val="009B1508"/>
    <w:rsid w:val="009B1B72"/>
    <w:rsid w:val="009B1C5E"/>
    <w:rsid w:val="009B2569"/>
    <w:rsid w:val="009B2F7E"/>
    <w:rsid w:val="009B3B07"/>
    <w:rsid w:val="009B3C08"/>
    <w:rsid w:val="009B4F4E"/>
    <w:rsid w:val="009B5231"/>
    <w:rsid w:val="009B54AB"/>
    <w:rsid w:val="009B59C1"/>
    <w:rsid w:val="009B64D4"/>
    <w:rsid w:val="009B66FD"/>
    <w:rsid w:val="009B6BE7"/>
    <w:rsid w:val="009B776B"/>
    <w:rsid w:val="009B7BC8"/>
    <w:rsid w:val="009C164D"/>
    <w:rsid w:val="009C21D4"/>
    <w:rsid w:val="009C2E94"/>
    <w:rsid w:val="009C3801"/>
    <w:rsid w:val="009C3DC2"/>
    <w:rsid w:val="009C4438"/>
    <w:rsid w:val="009C4442"/>
    <w:rsid w:val="009C4EE9"/>
    <w:rsid w:val="009C5A98"/>
    <w:rsid w:val="009C64E7"/>
    <w:rsid w:val="009C6B5F"/>
    <w:rsid w:val="009C6F2B"/>
    <w:rsid w:val="009D017D"/>
    <w:rsid w:val="009D0703"/>
    <w:rsid w:val="009D0968"/>
    <w:rsid w:val="009D1E1E"/>
    <w:rsid w:val="009D2B39"/>
    <w:rsid w:val="009D3F97"/>
    <w:rsid w:val="009D51C7"/>
    <w:rsid w:val="009D58A6"/>
    <w:rsid w:val="009D777D"/>
    <w:rsid w:val="009E0330"/>
    <w:rsid w:val="009E1D6D"/>
    <w:rsid w:val="009E2076"/>
    <w:rsid w:val="009E2552"/>
    <w:rsid w:val="009E367E"/>
    <w:rsid w:val="009E38DB"/>
    <w:rsid w:val="009E4481"/>
    <w:rsid w:val="009E6C93"/>
    <w:rsid w:val="009E6DEB"/>
    <w:rsid w:val="009E70A0"/>
    <w:rsid w:val="009E74F4"/>
    <w:rsid w:val="009F112F"/>
    <w:rsid w:val="009F22E5"/>
    <w:rsid w:val="009F2F6F"/>
    <w:rsid w:val="009F3573"/>
    <w:rsid w:val="009F3851"/>
    <w:rsid w:val="009F3913"/>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5C74"/>
    <w:rsid w:val="00A0626F"/>
    <w:rsid w:val="00A06C04"/>
    <w:rsid w:val="00A07776"/>
    <w:rsid w:val="00A07937"/>
    <w:rsid w:val="00A07AFD"/>
    <w:rsid w:val="00A102BC"/>
    <w:rsid w:val="00A1099F"/>
    <w:rsid w:val="00A11247"/>
    <w:rsid w:val="00A116F6"/>
    <w:rsid w:val="00A13872"/>
    <w:rsid w:val="00A13DEF"/>
    <w:rsid w:val="00A140ED"/>
    <w:rsid w:val="00A1475C"/>
    <w:rsid w:val="00A15ECA"/>
    <w:rsid w:val="00A2002C"/>
    <w:rsid w:val="00A20B9B"/>
    <w:rsid w:val="00A2116C"/>
    <w:rsid w:val="00A216CD"/>
    <w:rsid w:val="00A2260E"/>
    <w:rsid w:val="00A238C5"/>
    <w:rsid w:val="00A24E83"/>
    <w:rsid w:val="00A25C74"/>
    <w:rsid w:val="00A2655B"/>
    <w:rsid w:val="00A266AE"/>
    <w:rsid w:val="00A26A17"/>
    <w:rsid w:val="00A26EF9"/>
    <w:rsid w:val="00A27D31"/>
    <w:rsid w:val="00A27E3A"/>
    <w:rsid w:val="00A27FE4"/>
    <w:rsid w:val="00A309F0"/>
    <w:rsid w:val="00A3190C"/>
    <w:rsid w:val="00A3199B"/>
    <w:rsid w:val="00A321E0"/>
    <w:rsid w:val="00A34FF9"/>
    <w:rsid w:val="00A35466"/>
    <w:rsid w:val="00A36D18"/>
    <w:rsid w:val="00A3734C"/>
    <w:rsid w:val="00A37ECB"/>
    <w:rsid w:val="00A41137"/>
    <w:rsid w:val="00A42BF2"/>
    <w:rsid w:val="00A42F10"/>
    <w:rsid w:val="00A43082"/>
    <w:rsid w:val="00A43525"/>
    <w:rsid w:val="00A43558"/>
    <w:rsid w:val="00A43A5F"/>
    <w:rsid w:val="00A43C07"/>
    <w:rsid w:val="00A4557E"/>
    <w:rsid w:val="00A46F81"/>
    <w:rsid w:val="00A50768"/>
    <w:rsid w:val="00A52CA0"/>
    <w:rsid w:val="00A53D36"/>
    <w:rsid w:val="00A53EF2"/>
    <w:rsid w:val="00A542F0"/>
    <w:rsid w:val="00A54E4A"/>
    <w:rsid w:val="00A5623F"/>
    <w:rsid w:val="00A57115"/>
    <w:rsid w:val="00A61541"/>
    <w:rsid w:val="00A61E63"/>
    <w:rsid w:val="00A6247E"/>
    <w:rsid w:val="00A62843"/>
    <w:rsid w:val="00A636A1"/>
    <w:rsid w:val="00A63FDE"/>
    <w:rsid w:val="00A655A4"/>
    <w:rsid w:val="00A65654"/>
    <w:rsid w:val="00A659EF"/>
    <w:rsid w:val="00A65F17"/>
    <w:rsid w:val="00A7008F"/>
    <w:rsid w:val="00A714A5"/>
    <w:rsid w:val="00A719B5"/>
    <w:rsid w:val="00A7221A"/>
    <w:rsid w:val="00A73A1D"/>
    <w:rsid w:val="00A74A15"/>
    <w:rsid w:val="00A75749"/>
    <w:rsid w:val="00A7603C"/>
    <w:rsid w:val="00A76650"/>
    <w:rsid w:val="00A77904"/>
    <w:rsid w:val="00A77A9B"/>
    <w:rsid w:val="00A80238"/>
    <w:rsid w:val="00A80A6F"/>
    <w:rsid w:val="00A81203"/>
    <w:rsid w:val="00A81D62"/>
    <w:rsid w:val="00A82979"/>
    <w:rsid w:val="00A82D87"/>
    <w:rsid w:val="00A839A1"/>
    <w:rsid w:val="00A84027"/>
    <w:rsid w:val="00A8457A"/>
    <w:rsid w:val="00A84C23"/>
    <w:rsid w:val="00A85466"/>
    <w:rsid w:val="00A86364"/>
    <w:rsid w:val="00A87ADC"/>
    <w:rsid w:val="00A87EB3"/>
    <w:rsid w:val="00A87EC8"/>
    <w:rsid w:val="00A87F3F"/>
    <w:rsid w:val="00A917A6"/>
    <w:rsid w:val="00A92444"/>
    <w:rsid w:val="00A92E9F"/>
    <w:rsid w:val="00A94557"/>
    <w:rsid w:val="00A95731"/>
    <w:rsid w:val="00A95C41"/>
    <w:rsid w:val="00A95F49"/>
    <w:rsid w:val="00A96E0A"/>
    <w:rsid w:val="00A97C71"/>
    <w:rsid w:val="00AA01EE"/>
    <w:rsid w:val="00AA04F7"/>
    <w:rsid w:val="00AA1D7D"/>
    <w:rsid w:val="00AA2E70"/>
    <w:rsid w:val="00AA2ED2"/>
    <w:rsid w:val="00AA2F91"/>
    <w:rsid w:val="00AA3878"/>
    <w:rsid w:val="00AA5A6E"/>
    <w:rsid w:val="00AA6888"/>
    <w:rsid w:val="00AA704D"/>
    <w:rsid w:val="00AB0EC2"/>
    <w:rsid w:val="00AB1662"/>
    <w:rsid w:val="00AB1C03"/>
    <w:rsid w:val="00AB1DCC"/>
    <w:rsid w:val="00AB203F"/>
    <w:rsid w:val="00AB363C"/>
    <w:rsid w:val="00AB381D"/>
    <w:rsid w:val="00AB3AB4"/>
    <w:rsid w:val="00AB3FD1"/>
    <w:rsid w:val="00AB4037"/>
    <w:rsid w:val="00AB477B"/>
    <w:rsid w:val="00AB4DB1"/>
    <w:rsid w:val="00AB4E37"/>
    <w:rsid w:val="00AB4E57"/>
    <w:rsid w:val="00AB4EC1"/>
    <w:rsid w:val="00AB591D"/>
    <w:rsid w:val="00AB6BD2"/>
    <w:rsid w:val="00AB6DED"/>
    <w:rsid w:val="00AB7669"/>
    <w:rsid w:val="00AB7FE2"/>
    <w:rsid w:val="00AC0085"/>
    <w:rsid w:val="00AC0D0F"/>
    <w:rsid w:val="00AC144B"/>
    <w:rsid w:val="00AC15E3"/>
    <w:rsid w:val="00AC18EC"/>
    <w:rsid w:val="00AC1A5F"/>
    <w:rsid w:val="00AC1E16"/>
    <w:rsid w:val="00AC24BA"/>
    <w:rsid w:val="00AC2F2D"/>
    <w:rsid w:val="00AC3625"/>
    <w:rsid w:val="00AC42AC"/>
    <w:rsid w:val="00AC5363"/>
    <w:rsid w:val="00AC65A6"/>
    <w:rsid w:val="00AC684D"/>
    <w:rsid w:val="00AD0044"/>
    <w:rsid w:val="00AD007E"/>
    <w:rsid w:val="00AD014D"/>
    <w:rsid w:val="00AD05A1"/>
    <w:rsid w:val="00AD0F09"/>
    <w:rsid w:val="00AD10A4"/>
    <w:rsid w:val="00AD1F11"/>
    <w:rsid w:val="00AD21B2"/>
    <w:rsid w:val="00AD2877"/>
    <w:rsid w:val="00AD3881"/>
    <w:rsid w:val="00AD3A96"/>
    <w:rsid w:val="00AD3F15"/>
    <w:rsid w:val="00AD5912"/>
    <w:rsid w:val="00AD79F2"/>
    <w:rsid w:val="00AE033B"/>
    <w:rsid w:val="00AE0C02"/>
    <w:rsid w:val="00AE1A17"/>
    <w:rsid w:val="00AE1AE9"/>
    <w:rsid w:val="00AE209E"/>
    <w:rsid w:val="00AE2525"/>
    <w:rsid w:val="00AE3B59"/>
    <w:rsid w:val="00AE5F7D"/>
    <w:rsid w:val="00AE6355"/>
    <w:rsid w:val="00AE71CC"/>
    <w:rsid w:val="00AE781F"/>
    <w:rsid w:val="00AF0919"/>
    <w:rsid w:val="00AF0CDB"/>
    <w:rsid w:val="00AF12B3"/>
    <w:rsid w:val="00AF1518"/>
    <w:rsid w:val="00AF1D84"/>
    <w:rsid w:val="00AF1E7A"/>
    <w:rsid w:val="00AF1F3D"/>
    <w:rsid w:val="00AF2CE1"/>
    <w:rsid w:val="00AF34D0"/>
    <w:rsid w:val="00AF3849"/>
    <w:rsid w:val="00AF4787"/>
    <w:rsid w:val="00AF5DC4"/>
    <w:rsid w:val="00AF61FC"/>
    <w:rsid w:val="00AF730C"/>
    <w:rsid w:val="00AF7EC0"/>
    <w:rsid w:val="00B00B08"/>
    <w:rsid w:val="00B010AF"/>
    <w:rsid w:val="00B024B3"/>
    <w:rsid w:val="00B0585E"/>
    <w:rsid w:val="00B06559"/>
    <w:rsid w:val="00B0685C"/>
    <w:rsid w:val="00B072F8"/>
    <w:rsid w:val="00B10632"/>
    <w:rsid w:val="00B10C17"/>
    <w:rsid w:val="00B1147A"/>
    <w:rsid w:val="00B11BBA"/>
    <w:rsid w:val="00B12640"/>
    <w:rsid w:val="00B12810"/>
    <w:rsid w:val="00B12A83"/>
    <w:rsid w:val="00B15742"/>
    <w:rsid w:val="00B173CF"/>
    <w:rsid w:val="00B17938"/>
    <w:rsid w:val="00B17B66"/>
    <w:rsid w:val="00B17C50"/>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097"/>
    <w:rsid w:val="00B40474"/>
    <w:rsid w:val="00B4203E"/>
    <w:rsid w:val="00B43BED"/>
    <w:rsid w:val="00B43EEC"/>
    <w:rsid w:val="00B46F8A"/>
    <w:rsid w:val="00B473E5"/>
    <w:rsid w:val="00B508B9"/>
    <w:rsid w:val="00B50FA2"/>
    <w:rsid w:val="00B5114A"/>
    <w:rsid w:val="00B51B1A"/>
    <w:rsid w:val="00B537E1"/>
    <w:rsid w:val="00B53853"/>
    <w:rsid w:val="00B54DF9"/>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C48"/>
    <w:rsid w:val="00B67EE3"/>
    <w:rsid w:val="00B703D2"/>
    <w:rsid w:val="00B71B14"/>
    <w:rsid w:val="00B726CE"/>
    <w:rsid w:val="00B72BBD"/>
    <w:rsid w:val="00B742B7"/>
    <w:rsid w:val="00B7439C"/>
    <w:rsid w:val="00B746D5"/>
    <w:rsid w:val="00B74A68"/>
    <w:rsid w:val="00B765F0"/>
    <w:rsid w:val="00B776DF"/>
    <w:rsid w:val="00B82856"/>
    <w:rsid w:val="00B82AC4"/>
    <w:rsid w:val="00B83FE6"/>
    <w:rsid w:val="00B84087"/>
    <w:rsid w:val="00B86DDD"/>
    <w:rsid w:val="00B874C3"/>
    <w:rsid w:val="00B877CD"/>
    <w:rsid w:val="00B9066E"/>
    <w:rsid w:val="00B90FED"/>
    <w:rsid w:val="00B913B4"/>
    <w:rsid w:val="00B91748"/>
    <w:rsid w:val="00B91DB2"/>
    <w:rsid w:val="00B9275B"/>
    <w:rsid w:val="00B93281"/>
    <w:rsid w:val="00B94805"/>
    <w:rsid w:val="00B95518"/>
    <w:rsid w:val="00B96309"/>
    <w:rsid w:val="00B97791"/>
    <w:rsid w:val="00B97EB1"/>
    <w:rsid w:val="00BA1191"/>
    <w:rsid w:val="00BA14A0"/>
    <w:rsid w:val="00BA1A07"/>
    <w:rsid w:val="00BA1FEF"/>
    <w:rsid w:val="00BA2982"/>
    <w:rsid w:val="00BA4D3B"/>
    <w:rsid w:val="00BA4DBC"/>
    <w:rsid w:val="00BA755F"/>
    <w:rsid w:val="00BB0BA8"/>
    <w:rsid w:val="00BB12F9"/>
    <w:rsid w:val="00BB1D23"/>
    <w:rsid w:val="00BB38A0"/>
    <w:rsid w:val="00BB4649"/>
    <w:rsid w:val="00BB46B9"/>
    <w:rsid w:val="00BB479E"/>
    <w:rsid w:val="00BB5175"/>
    <w:rsid w:val="00BB5700"/>
    <w:rsid w:val="00BB5D46"/>
    <w:rsid w:val="00BB5DAE"/>
    <w:rsid w:val="00BB5F6A"/>
    <w:rsid w:val="00BB7874"/>
    <w:rsid w:val="00BB7DF1"/>
    <w:rsid w:val="00BB7F50"/>
    <w:rsid w:val="00BC01BD"/>
    <w:rsid w:val="00BC036D"/>
    <w:rsid w:val="00BC09CF"/>
    <w:rsid w:val="00BC160E"/>
    <w:rsid w:val="00BC1F0F"/>
    <w:rsid w:val="00BC2369"/>
    <w:rsid w:val="00BC4FDB"/>
    <w:rsid w:val="00BC52FA"/>
    <w:rsid w:val="00BC5330"/>
    <w:rsid w:val="00BC53D4"/>
    <w:rsid w:val="00BD0FB0"/>
    <w:rsid w:val="00BD3CE3"/>
    <w:rsid w:val="00BD4607"/>
    <w:rsid w:val="00BD4695"/>
    <w:rsid w:val="00BD503B"/>
    <w:rsid w:val="00BD5485"/>
    <w:rsid w:val="00BD61A2"/>
    <w:rsid w:val="00BD75BE"/>
    <w:rsid w:val="00BE0198"/>
    <w:rsid w:val="00BE0E38"/>
    <w:rsid w:val="00BE0E57"/>
    <w:rsid w:val="00BE0FB8"/>
    <w:rsid w:val="00BE115E"/>
    <w:rsid w:val="00BE1FA6"/>
    <w:rsid w:val="00BE30CC"/>
    <w:rsid w:val="00BE4A90"/>
    <w:rsid w:val="00BE6073"/>
    <w:rsid w:val="00BE6999"/>
    <w:rsid w:val="00BE6CAA"/>
    <w:rsid w:val="00BE75C4"/>
    <w:rsid w:val="00BF0F65"/>
    <w:rsid w:val="00BF14E1"/>
    <w:rsid w:val="00BF172E"/>
    <w:rsid w:val="00BF1D6B"/>
    <w:rsid w:val="00BF1F63"/>
    <w:rsid w:val="00BF2748"/>
    <w:rsid w:val="00BF2E28"/>
    <w:rsid w:val="00BF2EB4"/>
    <w:rsid w:val="00BF30F7"/>
    <w:rsid w:val="00BF48FC"/>
    <w:rsid w:val="00BF67AF"/>
    <w:rsid w:val="00BF75D5"/>
    <w:rsid w:val="00BF75E7"/>
    <w:rsid w:val="00C02A1D"/>
    <w:rsid w:val="00C02D16"/>
    <w:rsid w:val="00C0300B"/>
    <w:rsid w:val="00C038FD"/>
    <w:rsid w:val="00C06818"/>
    <w:rsid w:val="00C06A1F"/>
    <w:rsid w:val="00C06B13"/>
    <w:rsid w:val="00C0760B"/>
    <w:rsid w:val="00C07FBB"/>
    <w:rsid w:val="00C1151D"/>
    <w:rsid w:val="00C1220C"/>
    <w:rsid w:val="00C13218"/>
    <w:rsid w:val="00C14CB0"/>
    <w:rsid w:val="00C14DBA"/>
    <w:rsid w:val="00C156BC"/>
    <w:rsid w:val="00C161B2"/>
    <w:rsid w:val="00C1695B"/>
    <w:rsid w:val="00C203B3"/>
    <w:rsid w:val="00C206F7"/>
    <w:rsid w:val="00C21F9C"/>
    <w:rsid w:val="00C2317C"/>
    <w:rsid w:val="00C23313"/>
    <w:rsid w:val="00C24584"/>
    <w:rsid w:val="00C2460C"/>
    <w:rsid w:val="00C252F9"/>
    <w:rsid w:val="00C25BF3"/>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529B"/>
    <w:rsid w:val="00C46E80"/>
    <w:rsid w:val="00C500FD"/>
    <w:rsid w:val="00C50875"/>
    <w:rsid w:val="00C52E32"/>
    <w:rsid w:val="00C52F9E"/>
    <w:rsid w:val="00C5345C"/>
    <w:rsid w:val="00C53619"/>
    <w:rsid w:val="00C544B3"/>
    <w:rsid w:val="00C54A49"/>
    <w:rsid w:val="00C554BE"/>
    <w:rsid w:val="00C57F80"/>
    <w:rsid w:val="00C60290"/>
    <w:rsid w:val="00C608F7"/>
    <w:rsid w:val="00C616E4"/>
    <w:rsid w:val="00C62C08"/>
    <w:rsid w:val="00C6357F"/>
    <w:rsid w:val="00C63930"/>
    <w:rsid w:val="00C63967"/>
    <w:rsid w:val="00C63D78"/>
    <w:rsid w:val="00C647D2"/>
    <w:rsid w:val="00C64B57"/>
    <w:rsid w:val="00C6520B"/>
    <w:rsid w:val="00C65371"/>
    <w:rsid w:val="00C66440"/>
    <w:rsid w:val="00C67D75"/>
    <w:rsid w:val="00C71171"/>
    <w:rsid w:val="00C7148A"/>
    <w:rsid w:val="00C71592"/>
    <w:rsid w:val="00C72049"/>
    <w:rsid w:val="00C720C8"/>
    <w:rsid w:val="00C72B3C"/>
    <w:rsid w:val="00C73E4B"/>
    <w:rsid w:val="00C75704"/>
    <w:rsid w:val="00C75A2B"/>
    <w:rsid w:val="00C77D6A"/>
    <w:rsid w:val="00C77F52"/>
    <w:rsid w:val="00C800A7"/>
    <w:rsid w:val="00C81106"/>
    <w:rsid w:val="00C83E09"/>
    <w:rsid w:val="00C83E9B"/>
    <w:rsid w:val="00C84057"/>
    <w:rsid w:val="00C85426"/>
    <w:rsid w:val="00C86041"/>
    <w:rsid w:val="00C86BDF"/>
    <w:rsid w:val="00C91E39"/>
    <w:rsid w:val="00C92167"/>
    <w:rsid w:val="00C9277B"/>
    <w:rsid w:val="00C928CB"/>
    <w:rsid w:val="00C93738"/>
    <w:rsid w:val="00C94BD1"/>
    <w:rsid w:val="00C95AAF"/>
    <w:rsid w:val="00C95EDA"/>
    <w:rsid w:val="00C95F0F"/>
    <w:rsid w:val="00C962CB"/>
    <w:rsid w:val="00C97610"/>
    <w:rsid w:val="00C97A9E"/>
    <w:rsid w:val="00C97AE0"/>
    <w:rsid w:val="00CA0103"/>
    <w:rsid w:val="00CA0AD9"/>
    <w:rsid w:val="00CA0E08"/>
    <w:rsid w:val="00CA10E9"/>
    <w:rsid w:val="00CA25BB"/>
    <w:rsid w:val="00CA2A25"/>
    <w:rsid w:val="00CA2D9F"/>
    <w:rsid w:val="00CA3522"/>
    <w:rsid w:val="00CA385D"/>
    <w:rsid w:val="00CA41F5"/>
    <w:rsid w:val="00CA52F0"/>
    <w:rsid w:val="00CA67D6"/>
    <w:rsid w:val="00CA6A48"/>
    <w:rsid w:val="00CA6FA0"/>
    <w:rsid w:val="00CB0898"/>
    <w:rsid w:val="00CB187F"/>
    <w:rsid w:val="00CB1A0D"/>
    <w:rsid w:val="00CB1C4F"/>
    <w:rsid w:val="00CB1CC1"/>
    <w:rsid w:val="00CB2EF0"/>
    <w:rsid w:val="00CB3979"/>
    <w:rsid w:val="00CB4A44"/>
    <w:rsid w:val="00CB5C73"/>
    <w:rsid w:val="00CC003B"/>
    <w:rsid w:val="00CC02C4"/>
    <w:rsid w:val="00CC03C7"/>
    <w:rsid w:val="00CC0D9E"/>
    <w:rsid w:val="00CC3B71"/>
    <w:rsid w:val="00CC5517"/>
    <w:rsid w:val="00CC6C3F"/>
    <w:rsid w:val="00CC6E82"/>
    <w:rsid w:val="00CC7B4E"/>
    <w:rsid w:val="00CD0949"/>
    <w:rsid w:val="00CD0D23"/>
    <w:rsid w:val="00CD191B"/>
    <w:rsid w:val="00CD1F62"/>
    <w:rsid w:val="00CD21DB"/>
    <w:rsid w:val="00CD2E5D"/>
    <w:rsid w:val="00CD2EA2"/>
    <w:rsid w:val="00CD41E4"/>
    <w:rsid w:val="00CD42F0"/>
    <w:rsid w:val="00CD4A6B"/>
    <w:rsid w:val="00CD65C3"/>
    <w:rsid w:val="00CD6B1A"/>
    <w:rsid w:val="00CD6F88"/>
    <w:rsid w:val="00CE198E"/>
    <w:rsid w:val="00CE35CF"/>
    <w:rsid w:val="00CE4AA9"/>
    <w:rsid w:val="00CE5006"/>
    <w:rsid w:val="00CE5AB3"/>
    <w:rsid w:val="00CE7B3D"/>
    <w:rsid w:val="00CF01F3"/>
    <w:rsid w:val="00CF1DE6"/>
    <w:rsid w:val="00CF25DB"/>
    <w:rsid w:val="00CF39B2"/>
    <w:rsid w:val="00CF3E74"/>
    <w:rsid w:val="00CF4451"/>
    <w:rsid w:val="00CF6862"/>
    <w:rsid w:val="00CF6AEA"/>
    <w:rsid w:val="00D014A4"/>
    <w:rsid w:val="00D0253D"/>
    <w:rsid w:val="00D0331C"/>
    <w:rsid w:val="00D03A9A"/>
    <w:rsid w:val="00D04929"/>
    <w:rsid w:val="00D04BD8"/>
    <w:rsid w:val="00D0612C"/>
    <w:rsid w:val="00D0789F"/>
    <w:rsid w:val="00D1076F"/>
    <w:rsid w:val="00D10858"/>
    <w:rsid w:val="00D10DF3"/>
    <w:rsid w:val="00D11B98"/>
    <w:rsid w:val="00D1226B"/>
    <w:rsid w:val="00D14B3E"/>
    <w:rsid w:val="00D14EDD"/>
    <w:rsid w:val="00D16378"/>
    <w:rsid w:val="00D16689"/>
    <w:rsid w:val="00D17B2D"/>
    <w:rsid w:val="00D17D89"/>
    <w:rsid w:val="00D20A81"/>
    <w:rsid w:val="00D21197"/>
    <w:rsid w:val="00D211FA"/>
    <w:rsid w:val="00D21AAC"/>
    <w:rsid w:val="00D21CB2"/>
    <w:rsid w:val="00D21DDE"/>
    <w:rsid w:val="00D23E48"/>
    <w:rsid w:val="00D24348"/>
    <w:rsid w:val="00D244C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0B54"/>
    <w:rsid w:val="00D42607"/>
    <w:rsid w:val="00D431DF"/>
    <w:rsid w:val="00D4379A"/>
    <w:rsid w:val="00D44440"/>
    <w:rsid w:val="00D46F11"/>
    <w:rsid w:val="00D47349"/>
    <w:rsid w:val="00D50F39"/>
    <w:rsid w:val="00D52174"/>
    <w:rsid w:val="00D52E16"/>
    <w:rsid w:val="00D53E32"/>
    <w:rsid w:val="00D53EDC"/>
    <w:rsid w:val="00D54707"/>
    <w:rsid w:val="00D54D56"/>
    <w:rsid w:val="00D55D5C"/>
    <w:rsid w:val="00D5637D"/>
    <w:rsid w:val="00D57167"/>
    <w:rsid w:val="00D57671"/>
    <w:rsid w:val="00D576F5"/>
    <w:rsid w:val="00D6088B"/>
    <w:rsid w:val="00D60D89"/>
    <w:rsid w:val="00D60DC3"/>
    <w:rsid w:val="00D60F44"/>
    <w:rsid w:val="00D610C2"/>
    <w:rsid w:val="00D6168C"/>
    <w:rsid w:val="00D626B5"/>
    <w:rsid w:val="00D62EDD"/>
    <w:rsid w:val="00D63C4C"/>
    <w:rsid w:val="00D640D9"/>
    <w:rsid w:val="00D64352"/>
    <w:rsid w:val="00D64A49"/>
    <w:rsid w:val="00D6555D"/>
    <w:rsid w:val="00D65C68"/>
    <w:rsid w:val="00D6616E"/>
    <w:rsid w:val="00D67D5E"/>
    <w:rsid w:val="00D701AA"/>
    <w:rsid w:val="00D70AB1"/>
    <w:rsid w:val="00D7131D"/>
    <w:rsid w:val="00D71635"/>
    <w:rsid w:val="00D71E54"/>
    <w:rsid w:val="00D721DE"/>
    <w:rsid w:val="00D73A1B"/>
    <w:rsid w:val="00D74324"/>
    <w:rsid w:val="00D748B2"/>
    <w:rsid w:val="00D74BA3"/>
    <w:rsid w:val="00D74F5A"/>
    <w:rsid w:val="00D75B59"/>
    <w:rsid w:val="00D761D8"/>
    <w:rsid w:val="00D76206"/>
    <w:rsid w:val="00D76E2A"/>
    <w:rsid w:val="00D76FF4"/>
    <w:rsid w:val="00D811C2"/>
    <w:rsid w:val="00D82F84"/>
    <w:rsid w:val="00D831B1"/>
    <w:rsid w:val="00D83E53"/>
    <w:rsid w:val="00D8495D"/>
    <w:rsid w:val="00D84CD2"/>
    <w:rsid w:val="00D84F48"/>
    <w:rsid w:val="00D851DA"/>
    <w:rsid w:val="00D8703B"/>
    <w:rsid w:val="00D8744B"/>
    <w:rsid w:val="00D90475"/>
    <w:rsid w:val="00D90936"/>
    <w:rsid w:val="00D921E9"/>
    <w:rsid w:val="00D93E0D"/>
    <w:rsid w:val="00D93ED8"/>
    <w:rsid w:val="00D959B5"/>
    <w:rsid w:val="00D960FC"/>
    <w:rsid w:val="00D96C73"/>
    <w:rsid w:val="00D96FC9"/>
    <w:rsid w:val="00D97421"/>
    <w:rsid w:val="00DA034D"/>
    <w:rsid w:val="00DA08A8"/>
    <w:rsid w:val="00DA0942"/>
    <w:rsid w:val="00DA21DC"/>
    <w:rsid w:val="00DA220B"/>
    <w:rsid w:val="00DA2BD9"/>
    <w:rsid w:val="00DA4371"/>
    <w:rsid w:val="00DA53FC"/>
    <w:rsid w:val="00DA5997"/>
    <w:rsid w:val="00DA5FA2"/>
    <w:rsid w:val="00DA63BD"/>
    <w:rsid w:val="00DA65DF"/>
    <w:rsid w:val="00DA70D5"/>
    <w:rsid w:val="00DB105E"/>
    <w:rsid w:val="00DB1C79"/>
    <w:rsid w:val="00DB23EC"/>
    <w:rsid w:val="00DB36B1"/>
    <w:rsid w:val="00DB37BC"/>
    <w:rsid w:val="00DB3C40"/>
    <w:rsid w:val="00DB3D3C"/>
    <w:rsid w:val="00DB45B7"/>
    <w:rsid w:val="00DB492A"/>
    <w:rsid w:val="00DB4958"/>
    <w:rsid w:val="00DB5290"/>
    <w:rsid w:val="00DB55A1"/>
    <w:rsid w:val="00DB5880"/>
    <w:rsid w:val="00DB5C85"/>
    <w:rsid w:val="00DB71CB"/>
    <w:rsid w:val="00DC0C63"/>
    <w:rsid w:val="00DC1A83"/>
    <w:rsid w:val="00DC5077"/>
    <w:rsid w:val="00DC5E6C"/>
    <w:rsid w:val="00DC5F60"/>
    <w:rsid w:val="00DC6533"/>
    <w:rsid w:val="00DC6B0E"/>
    <w:rsid w:val="00DC6CF8"/>
    <w:rsid w:val="00DC7D2B"/>
    <w:rsid w:val="00DD082F"/>
    <w:rsid w:val="00DD1DCD"/>
    <w:rsid w:val="00DD2DA8"/>
    <w:rsid w:val="00DD3EDA"/>
    <w:rsid w:val="00DD42A0"/>
    <w:rsid w:val="00DD53D9"/>
    <w:rsid w:val="00DD5A8F"/>
    <w:rsid w:val="00DD6214"/>
    <w:rsid w:val="00DD6295"/>
    <w:rsid w:val="00DD665E"/>
    <w:rsid w:val="00DD66EE"/>
    <w:rsid w:val="00DD6873"/>
    <w:rsid w:val="00DD7061"/>
    <w:rsid w:val="00DD7D7E"/>
    <w:rsid w:val="00DE0524"/>
    <w:rsid w:val="00DE1621"/>
    <w:rsid w:val="00DE1A66"/>
    <w:rsid w:val="00DE335E"/>
    <w:rsid w:val="00DE3CCF"/>
    <w:rsid w:val="00DE41E5"/>
    <w:rsid w:val="00DE47C2"/>
    <w:rsid w:val="00DE4E7F"/>
    <w:rsid w:val="00DE4F4B"/>
    <w:rsid w:val="00DE5A59"/>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0AF8"/>
    <w:rsid w:val="00E11044"/>
    <w:rsid w:val="00E11D00"/>
    <w:rsid w:val="00E13A42"/>
    <w:rsid w:val="00E144D1"/>
    <w:rsid w:val="00E14B3E"/>
    <w:rsid w:val="00E16098"/>
    <w:rsid w:val="00E16219"/>
    <w:rsid w:val="00E1751E"/>
    <w:rsid w:val="00E1785D"/>
    <w:rsid w:val="00E17D1B"/>
    <w:rsid w:val="00E20FF7"/>
    <w:rsid w:val="00E21CE6"/>
    <w:rsid w:val="00E221EF"/>
    <w:rsid w:val="00E227E9"/>
    <w:rsid w:val="00E22A25"/>
    <w:rsid w:val="00E236B2"/>
    <w:rsid w:val="00E23B33"/>
    <w:rsid w:val="00E23FBA"/>
    <w:rsid w:val="00E240AB"/>
    <w:rsid w:val="00E241F5"/>
    <w:rsid w:val="00E26224"/>
    <w:rsid w:val="00E27D25"/>
    <w:rsid w:val="00E31375"/>
    <w:rsid w:val="00E3241A"/>
    <w:rsid w:val="00E32943"/>
    <w:rsid w:val="00E32A95"/>
    <w:rsid w:val="00E34533"/>
    <w:rsid w:val="00E355BD"/>
    <w:rsid w:val="00E35614"/>
    <w:rsid w:val="00E36474"/>
    <w:rsid w:val="00E366ED"/>
    <w:rsid w:val="00E36C52"/>
    <w:rsid w:val="00E37755"/>
    <w:rsid w:val="00E37BB8"/>
    <w:rsid w:val="00E40B43"/>
    <w:rsid w:val="00E4111D"/>
    <w:rsid w:val="00E418DE"/>
    <w:rsid w:val="00E420AB"/>
    <w:rsid w:val="00E43C0B"/>
    <w:rsid w:val="00E4521B"/>
    <w:rsid w:val="00E46BD2"/>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85"/>
    <w:rsid w:val="00E645F6"/>
    <w:rsid w:val="00E64B87"/>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A56"/>
    <w:rsid w:val="00E93F0A"/>
    <w:rsid w:val="00E93F90"/>
    <w:rsid w:val="00E955C9"/>
    <w:rsid w:val="00E96208"/>
    <w:rsid w:val="00E96BAD"/>
    <w:rsid w:val="00E96DBF"/>
    <w:rsid w:val="00E974F2"/>
    <w:rsid w:val="00E978BF"/>
    <w:rsid w:val="00E979D9"/>
    <w:rsid w:val="00EA12AE"/>
    <w:rsid w:val="00EA3296"/>
    <w:rsid w:val="00EA37D2"/>
    <w:rsid w:val="00EA41A9"/>
    <w:rsid w:val="00EA565C"/>
    <w:rsid w:val="00EA5F47"/>
    <w:rsid w:val="00EA7598"/>
    <w:rsid w:val="00EB0DE3"/>
    <w:rsid w:val="00EB2BDB"/>
    <w:rsid w:val="00EB2D4C"/>
    <w:rsid w:val="00EB38EF"/>
    <w:rsid w:val="00EB3B5E"/>
    <w:rsid w:val="00EB469A"/>
    <w:rsid w:val="00EB500A"/>
    <w:rsid w:val="00EB6C23"/>
    <w:rsid w:val="00EB759C"/>
    <w:rsid w:val="00EC0E39"/>
    <w:rsid w:val="00EC131C"/>
    <w:rsid w:val="00EC199D"/>
    <w:rsid w:val="00EC1EBC"/>
    <w:rsid w:val="00EC34E9"/>
    <w:rsid w:val="00EC5EB0"/>
    <w:rsid w:val="00EC5F6C"/>
    <w:rsid w:val="00EC63B1"/>
    <w:rsid w:val="00EC6CD1"/>
    <w:rsid w:val="00EC7F43"/>
    <w:rsid w:val="00ED0EBC"/>
    <w:rsid w:val="00ED0EEC"/>
    <w:rsid w:val="00ED14EE"/>
    <w:rsid w:val="00ED17D7"/>
    <w:rsid w:val="00ED23EC"/>
    <w:rsid w:val="00ED394E"/>
    <w:rsid w:val="00ED3B58"/>
    <w:rsid w:val="00ED4C68"/>
    <w:rsid w:val="00ED4DA4"/>
    <w:rsid w:val="00ED534D"/>
    <w:rsid w:val="00ED5965"/>
    <w:rsid w:val="00ED5D66"/>
    <w:rsid w:val="00ED5EF5"/>
    <w:rsid w:val="00ED6299"/>
    <w:rsid w:val="00ED68D7"/>
    <w:rsid w:val="00ED7A4E"/>
    <w:rsid w:val="00EE1CA8"/>
    <w:rsid w:val="00EE3554"/>
    <w:rsid w:val="00EE424F"/>
    <w:rsid w:val="00EE46C6"/>
    <w:rsid w:val="00EE521E"/>
    <w:rsid w:val="00EE54C0"/>
    <w:rsid w:val="00EE774C"/>
    <w:rsid w:val="00EF26B8"/>
    <w:rsid w:val="00EF3332"/>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06BA5"/>
    <w:rsid w:val="00F07BCE"/>
    <w:rsid w:val="00F103C8"/>
    <w:rsid w:val="00F10A42"/>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5D7"/>
    <w:rsid w:val="00F24B44"/>
    <w:rsid w:val="00F301C4"/>
    <w:rsid w:val="00F30222"/>
    <w:rsid w:val="00F3038E"/>
    <w:rsid w:val="00F311DE"/>
    <w:rsid w:val="00F3142D"/>
    <w:rsid w:val="00F326EA"/>
    <w:rsid w:val="00F35BDB"/>
    <w:rsid w:val="00F366FB"/>
    <w:rsid w:val="00F377BA"/>
    <w:rsid w:val="00F37E06"/>
    <w:rsid w:val="00F40A05"/>
    <w:rsid w:val="00F419FD"/>
    <w:rsid w:val="00F42068"/>
    <w:rsid w:val="00F420EB"/>
    <w:rsid w:val="00F42529"/>
    <w:rsid w:val="00F42D98"/>
    <w:rsid w:val="00F44743"/>
    <w:rsid w:val="00F45BCB"/>
    <w:rsid w:val="00F464A8"/>
    <w:rsid w:val="00F466AC"/>
    <w:rsid w:val="00F473DC"/>
    <w:rsid w:val="00F47EDF"/>
    <w:rsid w:val="00F50E96"/>
    <w:rsid w:val="00F52135"/>
    <w:rsid w:val="00F52F56"/>
    <w:rsid w:val="00F53153"/>
    <w:rsid w:val="00F5392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5FF1"/>
    <w:rsid w:val="00F768FC"/>
    <w:rsid w:val="00F80778"/>
    <w:rsid w:val="00F80BB4"/>
    <w:rsid w:val="00F810FA"/>
    <w:rsid w:val="00F814D2"/>
    <w:rsid w:val="00F81D94"/>
    <w:rsid w:val="00F82E65"/>
    <w:rsid w:val="00F834E9"/>
    <w:rsid w:val="00F84675"/>
    <w:rsid w:val="00F849FA"/>
    <w:rsid w:val="00F90956"/>
    <w:rsid w:val="00F91457"/>
    <w:rsid w:val="00F91A10"/>
    <w:rsid w:val="00F92FA2"/>
    <w:rsid w:val="00F950CA"/>
    <w:rsid w:val="00F95186"/>
    <w:rsid w:val="00F95426"/>
    <w:rsid w:val="00FA02DC"/>
    <w:rsid w:val="00FA0498"/>
    <w:rsid w:val="00FA270F"/>
    <w:rsid w:val="00FA33CA"/>
    <w:rsid w:val="00FA3D6C"/>
    <w:rsid w:val="00FA45B6"/>
    <w:rsid w:val="00FA4D38"/>
    <w:rsid w:val="00FA7079"/>
    <w:rsid w:val="00FA77BB"/>
    <w:rsid w:val="00FA7DDB"/>
    <w:rsid w:val="00FB0270"/>
    <w:rsid w:val="00FB05F8"/>
    <w:rsid w:val="00FB0C19"/>
    <w:rsid w:val="00FB25F3"/>
    <w:rsid w:val="00FB2B5E"/>
    <w:rsid w:val="00FB2BD0"/>
    <w:rsid w:val="00FB320E"/>
    <w:rsid w:val="00FB343E"/>
    <w:rsid w:val="00FB4914"/>
    <w:rsid w:val="00FB4B57"/>
    <w:rsid w:val="00FB4B6D"/>
    <w:rsid w:val="00FB4F8F"/>
    <w:rsid w:val="00FB6FDF"/>
    <w:rsid w:val="00FB7640"/>
    <w:rsid w:val="00FB7E82"/>
    <w:rsid w:val="00FC04AD"/>
    <w:rsid w:val="00FC06EE"/>
    <w:rsid w:val="00FC150C"/>
    <w:rsid w:val="00FC16DA"/>
    <w:rsid w:val="00FC465E"/>
    <w:rsid w:val="00FC484F"/>
    <w:rsid w:val="00FC5003"/>
    <w:rsid w:val="00FC62D6"/>
    <w:rsid w:val="00FC74B2"/>
    <w:rsid w:val="00FC7656"/>
    <w:rsid w:val="00FD16DF"/>
    <w:rsid w:val="00FD365D"/>
    <w:rsid w:val="00FD5D3E"/>
    <w:rsid w:val="00FD6F0E"/>
    <w:rsid w:val="00FD794D"/>
    <w:rsid w:val="00FD79E1"/>
    <w:rsid w:val="00FD7D4C"/>
    <w:rsid w:val="00FE008C"/>
    <w:rsid w:val="00FE01FA"/>
    <w:rsid w:val="00FE04D1"/>
    <w:rsid w:val="00FE0829"/>
    <w:rsid w:val="00FE0D1C"/>
    <w:rsid w:val="00FE1A22"/>
    <w:rsid w:val="00FE432F"/>
    <w:rsid w:val="00FE52E8"/>
    <w:rsid w:val="00FE5DE4"/>
    <w:rsid w:val="00FE5FFB"/>
    <w:rsid w:val="00FE70F3"/>
    <w:rsid w:val="00FF0888"/>
    <w:rsid w:val="00FF4716"/>
    <w:rsid w:val="00FF4DD7"/>
    <w:rsid w:val="00FF4E8A"/>
    <w:rsid w:val="00FF622B"/>
    <w:rsid w:val="00FF6842"/>
    <w:rsid w:val="00FF78A9"/>
    <w:rsid w:val="00FF7F39"/>
    <w:rsid w:val="01113515"/>
    <w:rsid w:val="01339C82"/>
    <w:rsid w:val="0142A0DF"/>
    <w:rsid w:val="01599E08"/>
    <w:rsid w:val="01B28721"/>
    <w:rsid w:val="01B2A90C"/>
    <w:rsid w:val="020E16C3"/>
    <w:rsid w:val="020F23A1"/>
    <w:rsid w:val="02224D71"/>
    <w:rsid w:val="0227DB84"/>
    <w:rsid w:val="023ED674"/>
    <w:rsid w:val="028DF695"/>
    <w:rsid w:val="029797D4"/>
    <w:rsid w:val="02B46781"/>
    <w:rsid w:val="02DF022D"/>
    <w:rsid w:val="02EB3FA1"/>
    <w:rsid w:val="0340CDFC"/>
    <w:rsid w:val="0348DAB6"/>
    <w:rsid w:val="045D5B61"/>
    <w:rsid w:val="0471E36A"/>
    <w:rsid w:val="047FBD79"/>
    <w:rsid w:val="054DF796"/>
    <w:rsid w:val="057499C1"/>
    <w:rsid w:val="05C43EDB"/>
    <w:rsid w:val="05F6FBFF"/>
    <w:rsid w:val="05F8FA77"/>
    <w:rsid w:val="060BDA11"/>
    <w:rsid w:val="06385321"/>
    <w:rsid w:val="0642BAD7"/>
    <w:rsid w:val="06F4A1F5"/>
    <w:rsid w:val="07924308"/>
    <w:rsid w:val="07B2BBDE"/>
    <w:rsid w:val="08A88EFF"/>
    <w:rsid w:val="094EE74A"/>
    <w:rsid w:val="0A315453"/>
    <w:rsid w:val="0A47DB1E"/>
    <w:rsid w:val="0A7EC6F7"/>
    <w:rsid w:val="0B06565D"/>
    <w:rsid w:val="0B7ECA93"/>
    <w:rsid w:val="0BC267F7"/>
    <w:rsid w:val="0C6164DD"/>
    <w:rsid w:val="0C9FD7B0"/>
    <w:rsid w:val="0D5BD82A"/>
    <w:rsid w:val="0D9AE552"/>
    <w:rsid w:val="0E3AC4F1"/>
    <w:rsid w:val="0E405A60"/>
    <w:rsid w:val="0EB7FDAF"/>
    <w:rsid w:val="0F246B3F"/>
    <w:rsid w:val="0F96975F"/>
    <w:rsid w:val="109A98F2"/>
    <w:rsid w:val="11A2307B"/>
    <w:rsid w:val="11CB18F1"/>
    <w:rsid w:val="12542694"/>
    <w:rsid w:val="1267C7D2"/>
    <w:rsid w:val="127AF1DC"/>
    <w:rsid w:val="1283265F"/>
    <w:rsid w:val="13BCF6B9"/>
    <w:rsid w:val="13D62EEE"/>
    <w:rsid w:val="13DEEB1F"/>
    <w:rsid w:val="144A57D9"/>
    <w:rsid w:val="14547BAA"/>
    <w:rsid w:val="14EDECCD"/>
    <w:rsid w:val="162F2CF9"/>
    <w:rsid w:val="1651A3B6"/>
    <w:rsid w:val="16AE2C08"/>
    <w:rsid w:val="176D8FA3"/>
    <w:rsid w:val="17C494AE"/>
    <w:rsid w:val="17CA4CE2"/>
    <w:rsid w:val="186AC807"/>
    <w:rsid w:val="18F17B02"/>
    <w:rsid w:val="1929DF70"/>
    <w:rsid w:val="197EFFA7"/>
    <w:rsid w:val="19953D46"/>
    <w:rsid w:val="19F0160A"/>
    <w:rsid w:val="1A874DC6"/>
    <w:rsid w:val="1A9D2F75"/>
    <w:rsid w:val="1AD8AEA9"/>
    <w:rsid w:val="1AE59D8B"/>
    <w:rsid w:val="1B491CA1"/>
    <w:rsid w:val="1C1A4C62"/>
    <w:rsid w:val="1C1EA3A6"/>
    <w:rsid w:val="1C4D83B1"/>
    <w:rsid w:val="1C61B3FE"/>
    <w:rsid w:val="1C690450"/>
    <w:rsid w:val="1C98CCDC"/>
    <w:rsid w:val="1CA26141"/>
    <w:rsid w:val="1CDA00F8"/>
    <w:rsid w:val="1CFC18A9"/>
    <w:rsid w:val="1D119CB3"/>
    <w:rsid w:val="1D14905F"/>
    <w:rsid w:val="1D2D73CB"/>
    <w:rsid w:val="1D6BEADA"/>
    <w:rsid w:val="1DA7D9CA"/>
    <w:rsid w:val="1DE1DF6E"/>
    <w:rsid w:val="1DF0890C"/>
    <w:rsid w:val="1E424FA2"/>
    <w:rsid w:val="1EA2787D"/>
    <w:rsid w:val="1EEE9A46"/>
    <w:rsid w:val="1EF384AF"/>
    <w:rsid w:val="1F5E2049"/>
    <w:rsid w:val="1FFA40E0"/>
    <w:rsid w:val="20C8CBBA"/>
    <w:rsid w:val="21578274"/>
    <w:rsid w:val="21752FC1"/>
    <w:rsid w:val="217DB833"/>
    <w:rsid w:val="219DDD3D"/>
    <w:rsid w:val="21EBF501"/>
    <w:rsid w:val="22456FBC"/>
    <w:rsid w:val="2245C858"/>
    <w:rsid w:val="22D9B259"/>
    <w:rsid w:val="245755E8"/>
    <w:rsid w:val="24579A58"/>
    <w:rsid w:val="2460278D"/>
    <w:rsid w:val="249F3D34"/>
    <w:rsid w:val="252E1C94"/>
    <w:rsid w:val="25651421"/>
    <w:rsid w:val="25F5D328"/>
    <w:rsid w:val="261F52E2"/>
    <w:rsid w:val="26A6B3B5"/>
    <w:rsid w:val="2706849C"/>
    <w:rsid w:val="270F64CC"/>
    <w:rsid w:val="27218F11"/>
    <w:rsid w:val="2726AAF0"/>
    <w:rsid w:val="272B1972"/>
    <w:rsid w:val="274E91A9"/>
    <w:rsid w:val="2785DD5C"/>
    <w:rsid w:val="27D00506"/>
    <w:rsid w:val="27E9A4F7"/>
    <w:rsid w:val="287E6E12"/>
    <w:rsid w:val="288D561A"/>
    <w:rsid w:val="289C2C77"/>
    <w:rsid w:val="29914283"/>
    <w:rsid w:val="29CE6179"/>
    <w:rsid w:val="2A2E6FC1"/>
    <w:rsid w:val="2A6F07AD"/>
    <w:rsid w:val="2A95F665"/>
    <w:rsid w:val="2AD13DF2"/>
    <w:rsid w:val="2AD20DDC"/>
    <w:rsid w:val="2B0469B9"/>
    <w:rsid w:val="2B2953EB"/>
    <w:rsid w:val="2B31A941"/>
    <w:rsid w:val="2B4F321E"/>
    <w:rsid w:val="2D7031AC"/>
    <w:rsid w:val="2D9C52C8"/>
    <w:rsid w:val="2E31779E"/>
    <w:rsid w:val="2E90ED71"/>
    <w:rsid w:val="2E9CB533"/>
    <w:rsid w:val="2ED64A99"/>
    <w:rsid w:val="2EF89B52"/>
    <w:rsid w:val="2F77BFEA"/>
    <w:rsid w:val="2F97A874"/>
    <w:rsid w:val="2F9C2E5E"/>
    <w:rsid w:val="2FE9E7F0"/>
    <w:rsid w:val="2FF378F1"/>
    <w:rsid w:val="2FF9E718"/>
    <w:rsid w:val="30419BF8"/>
    <w:rsid w:val="307ADC11"/>
    <w:rsid w:val="30D3E0BC"/>
    <w:rsid w:val="30E02245"/>
    <w:rsid w:val="3145FD50"/>
    <w:rsid w:val="316A7F60"/>
    <w:rsid w:val="320B9479"/>
    <w:rsid w:val="323A62FC"/>
    <w:rsid w:val="324D8C7C"/>
    <w:rsid w:val="3255A9B5"/>
    <w:rsid w:val="325A6C27"/>
    <w:rsid w:val="32FFC10F"/>
    <w:rsid w:val="3321B4B0"/>
    <w:rsid w:val="334F105E"/>
    <w:rsid w:val="34E35F3E"/>
    <w:rsid w:val="365ED89C"/>
    <w:rsid w:val="3674E189"/>
    <w:rsid w:val="36A4FC84"/>
    <w:rsid w:val="36B3D40B"/>
    <w:rsid w:val="37226FD0"/>
    <w:rsid w:val="3805461C"/>
    <w:rsid w:val="3862833F"/>
    <w:rsid w:val="387A49FB"/>
    <w:rsid w:val="388ACC47"/>
    <w:rsid w:val="38C7C46B"/>
    <w:rsid w:val="38CE70ED"/>
    <w:rsid w:val="3BA2F292"/>
    <w:rsid w:val="3BBB118F"/>
    <w:rsid w:val="3C3C682B"/>
    <w:rsid w:val="3C485FCE"/>
    <w:rsid w:val="3CB4B182"/>
    <w:rsid w:val="3D0B6778"/>
    <w:rsid w:val="3D2BD183"/>
    <w:rsid w:val="3D3F8DA6"/>
    <w:rsid w:val="3D63AC54"/>
    <w:rsid w:val="3D666BB9"/>
    <w:rsid w:val="3DAA972C"/>
    <w:rsid w:val="3DCEF470"/>
    <w:rsid w:val="3EAAD4EA"/>
    <w:rsid w:val="3EB4389D"/>
    <w:rsid w:val="3F87560A"/>
    <w:rsid w:val="3F8FDF6F"/>
    <w:rsid w:val="404D27E7"/>
    <w:rsid w:val="40894E00"/>
    <w:rsid w:val="408F50C5"/>
    <w:rsid w:val="40CEA855"/>
    <w:rsid w:val="4108C6E1"/>
    <w:rsid w:val="4109748D"/>
    <w:rsid w:val="41E5CCDF"/>
    <w:rsid w:val="42041735"/>
    <w:rsid w:val="425C3EB6"/>
    <w:rsid w:val="42605A12"/>
    <w:rsid w:val="43028B6D"/>
    <w:rsid w:val="438DC1A8"/>
    <w:rsid w:val="439B1646"/>
    <w:rsid w:val="43F7E525"/>
    <w:rsid w:val="449C6E31"/>
    <w:rsid w:val="44FA49BD"/>
    <w:rsid w:val="456D612F"/>
    <w:rsid w:val="457F11AC"/>
    <w:rsid w:val="45B9B296"/>
    <w:rsid w:val="45F8A9E0"/>
    <w:rsid w:val="45F9BB1E"/>
    <w:rsid w:val="468AB88B"/>
    <w:rsid w:val="47156726"/>
    <w:rsid w:val="4726EAFC"/>
    <w:rsid w:val="47F917CA"/>
    <w:rsid w:val="47FBB0F1"/>
    <w:rsid w:val="48A36F30"/>
    <w:rsid w:val="48BF195E"/>
    <w:rsid w:val="49881436"/>
    <w:rsid w:val="49ED96E4"/>
    <w:rsid w:val="4A5227A0"/>
    <w:rsid w:val="4A74FBE3"/>
    <w:rsid w:val="4A7DB900"/>
    <w:rsid w:val="4AAD3C2A"/>
    <w:rsid w:val="4AAE32D7"/>
    <w:rsid w:val="4B6B2E53"/>
    <w:rsid w:val="4B721724"/>
    <w:rsid w:val="4BF02736"/>
    <w:rsid w:val="4C0B49A6"/>
    <w:rsid w:val="4C145D8D"/>
    <w:rsid w:val="4C2CE401"/>
    <w:rsid w:val="4C432190"/>
    <w:rsid w:val="4C43F6A5"/>
    <w:rsid w:val="4C9EC2E2"/>
    <w:rsid w:val="4CA5A3D9"/>
    <w:rsid w:val="4D01BDD6"/>
    <w:rsid w:val="4D124E31"/>
    <w:rsid w:val="4DB8078E"/>
    <w:rsid w:val="4E6F3B0F"/>
    <w:rsid w:val="4EFA3937"/>
    <w:rsid w:val="4F9EA252"/>
    <w:rsid w:val="502E8075"/>
    <w:rsid w:val="508671A7"/>
    <w:rsid w:val="516F5DCE"/>
    <w:rsid w:val="51919439"/>
    <w:rsid w:val="51A8C00D"/>
    <w:rsid w:val="51CB6267"/>
    <w:rsid w:val="5210638B"/>
    <w:rsid w:val="525099A3"/>
    <w:rsid w:val="52A9E562"/>
    <w:rsid w:val="532CED41"/>
    <w:rsid w:val="534DAFE7"/>
    <w:rsid w:val="536944FD"/>
    <w:rsid w:val="539FA1DF"/>
    <w:rsid w:val="539FAEFB"/>
    <w:rsid w:val="53B72465"/>
    <w:rsid w:val="53E0116F"/>
    <w:rsid w:val="540E16D4"/>
    <w:rsid w:val="545428E5"/>
    <w:rsid w:val="5522875A"/>
    <w:rsid w:val="55B97BC0"/>
    <w:rsid w:val="55DD3194"/>
    <w:rsid w:val="56AC2805"/>
    <w:rsid w:val="56CC44A3"/>
    <w:rsid w:val="57DA383C"/>
    <w:rsid w:val="57E64915"/>
    <w:rsid w:val="58280846"/>
    <w:rsid w:val="5965A4E0"/>
    <w:rsid w:val="597F1BED"/>
    <w:rsid w:val="5A137A9C"/>
    <w:rsid w:val="5A350E17"/>
    <w:rsid w:val="5A6A9D56"/>
    <w:rsid w:val="5AB27C5F"/>
    <w:rsid w:val="5B6475B0"/>
    <w:rsid w:val="5B7DCE66"/>
    <w:rsid w:val="5BCE22C2"/>
    <w:rsid w:val="5C3F0C59"/>
    <w:rsid w:val="5C6A7BA6"/>
    <w:rsid w:val="5C7ABB60"/>
    <w:rsid w:val="5C83A6E6"/>
    <w:rsid w:val="5C8BBF68"/>
    <w:rsid w:val="5C915D7E"/>
    <w:rsid w:val="5CC8E9DE"/>
    <w:rsid w:val="5CE4B185"/>
    <w:rsid w:val="5E340908"/>
    <w:rsid w:val="5E8F17B5"/>
    <w:rsid w:val="5EF98758"/>
    <w:rsid w:val="5F303A73"/>
    <w:rsid w:val="5F6064BB"/>
    <w:rsid w:val="5FFB5368"/>
    <w:rsid w:val="60A59901"/>
    <w:rsid w:val="60EB8ACA"/>
    <w:rsid w:val="61362081"/>
    <w:rsid w:val="61638220"/>
    <w:rsid w:val="618290D0"/>
    <w:rsid w:val="61E4E1AA"/>
    <w:rsid w:val="62604949"/>
    <w:rsid w:val="62BEEAFD"/>
    <w:rsid w:val="62CE263F"/>
    <w:rsid w:val="63438108"/>
    <w:rsid w:val="635E893E"/>
    <w:rsid w:val="63838E4B"/>
    <w:rsid w:val="639783FC"/>
    <w:rsid w:val="641FB3A2"/>
    <w:rsid w:val="6427106D"/>
    <w:rsid w:val="6467D4EF"/>
    <w:rsid w:val="649ECBF4"/>
    <w:rsid w:val="64E9215E"/>
    <w:rsid w:val="6613D809"/>
    <w:rsid w:val="6669612F"/>
    <w:rsid w:val="66B49633"/>
    <w:rsid w:val="66B6D102"/>
    <w:rsid w:val="670DF753"/>
    <w:rsid w:val="675E29FE"/>
    <w:rsid w:val="67A05FC8"/>
    <w:rsid w:val="67AD0A8F"/>
    <w:rsid w:val="68749C42"/>
    <w:rsid w:val="68750BB2"/>
    <w:rsid w:val="68882CF4"/>
    <w:rsid w:val="6897539B"/>
    <w:rsid w:val="691AE087"/>
    <w:rsid w:val="69C7FEB2"/>
    <w:rsid w:val="6A1703B3"/>
    <w:rsid w:val="6A660E33"/>
    <w:rsid w:val="6B1F7A41"/>
    <w:rsid w:val="6B7AF61E"/>
    <w:rsid w:val="6B8D4FDF"/>
    <w:rsid w:val="6B96D87A"/>
    <w:rsid w:val="6BA52AE9"/>
    <w:rsid w:val="6BEDFC7C"/>
    <w:rsid w:val="6C7E4549"/>
    <w:rsid w:val="6D8472EE"/>
    <w:rsid w:val="6E0B5B65"/>
    <w:rsid w:val="6E5794FB"/>
    <w:rsid w:val="6EBAFD71"/>
    <w:rsid w:val="6EF13FEC"/>
    <w:rsid w:val="6F0CC06A"/>
    <w:rsid w:val="6FDD5818"/>
    <w:rsid w:val="6FF1EDED"/>
    <w:rsid w:val="706E305A"/>
    <w:rsid w:val="70EA7C56"/>
    <w:rsid w:val="70EFF83B"/>
    <w:rsid w:val="7111AE1C"/>
    <w:rsid w:val="711A0D5E"/>
    <w:rsid w:val="71FABC67"/>
    <w:rsid w:val="7336127D"/>
    <w:rsid w:val="7349EFB7"/>
    <w:rsid w:val="73C72D49"/>
    <w:rsid w:val="7580116A"/>
    <w:rsid w:val="7594A645"/>
    <w:rsid w:val="75B1A70F"/>
    <w:rsid w:val="75CD95B3"/>
    <w:rsid w:val="765F65B8"/>
    <w:rsid w:val="778DF5B3"/>
    <w:rsid w:val="77AEFBF7"/>
    <w:rsid w:val="77B15E9A"/>
    <w:rsid w:val="77C668C2"/>
    <w:rsid w:val="77DA3718"/>
    <w:rsid w:val="781DEF3A"/>
    <w:rsid w:val="78331A41"/>
    <w:rsid w:val="788CF004"/>
    <w:rsid w:val="78B326A7"/>
    <w:rsid w:val="78F2FCAC"/>
    <w:rsid w:val="790BFD13"/>
    <w:rsid w:val="793C4ACB"/>
    <w:rsid w:val="798B74C6"/>
    <w:rsid w:val="79E649B4"/>
    <w:rsid w:val="7A5595BF"/>
    <w:rsid w:val="7B7CD020"/>
    <w:rsid w:val="7C11B0AF"/>
    <w:rsid w:val="7CC193C7"/>
    <w:rsid w:val="7D2AD585"/>
    <w:rsid w:val="7D99E25A"/>
    <w:rsid w:val="7E2FAEE2"/>
    <w:rsid w:val="7EB0125A"/>
    <w:rsid w:val="7F12AAA7"/>
    <w:rsid w:val="7F4675FA"/>
    <w:rsid w:val="7FB8DD11"/>
    <w:rsid w:val="7FDF0C9E"/>
    <w:rsid w:val="7FF27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2F3DC7D9-7BC9-432C-B439-B42074E2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 w:type="paragraph" w:customStyle="1" w:styleId="yiv2586189387xgmail-m5001476551835490563yiv4546701169xmsonormal">
    <w:name w:val="yiv2586189387xgmail-m5001476551835490563yiv4546701169xmsonormal"/>
    <w:basedOn w:val="Normal"/>
    <w:rsid w:val="0089626C"/>
    <w:pPr>
      <w:widowControl/>
      <w:autoSpaceDE/>
      <w:autoSpaceDN/>
      <w:adjustRightInd/>
      <w:spacing w:before="100" w:beforeAutospacing="1" w:after="100" w:afterAutospacing="1"/>
    </w:pPr>
    <w:rPr>
      <w:rFonts w:eastAsiaTheme="minorHAnsi"/>
      <w:lang w:val="en-CA"/>
    </w:rPr>
  </w:style>
  <w:style w:type="paragraph" w:customStyle="1" w:styleId="p1">
    <w:name w:val="p1"/>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2">
    <w:name w:val="p2"/>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3">
    <w:name w:val="p3"/>
    <w:basedOn w:val="Normal"/>
    <w:rsid w:val="003557D7"/>
    <w:pPr>
      <w:widowControl/>
      <w:autoSpaceDE/>
      <w:autoSpaceDN/>
      <w:adjustRightInd/>
      <w:spacing w:before="100" w:beforeAutospacing="1" w:after="100" w:afterAutospacing="1"/>
    </w:pPr>
    <w:rPr>
      <w:rFonts w:eastAsiaTheme="minorHAnsi"/>
      <w:lang w:val="en-CA"/>
    </w:rPr>
  </w:style>
  <w:style w:type="character" w:customStyle="1" w:styleId="s1">
    <w:name w:val="s1"/>
    <w:basedOn w:val="DefaultParagraphFont"/>
    <w:rsid w:val="003557D7"/>
  </w:style>
  <w:style w:type="character" w:customStyle="1" w:styleId="s2">
    <w:name w:val="s2"/>
    <w:basedOn w:val="DefaultParagraphFont"/>
    <w:rsid w:val="003557D7"/>
  </w:style>
  <w:style w:type="character" w:customStyle="1" w:styleId="atwho-inserted">
    <w:name w:val="atwho-inserted"/>
    <w:basedOn w:val="DefaultParagraphFont"/>
    <w:rsid w:val="004C303A"/>
  </w:style>
  <w:style w:type="character" w:customStyle="1" w:styleId="sma-pipe">
    <w:name w:val="sma-pipe"/>
    <w:basedOn w:val="DefaultParagraphFont"/>
    <w:rsid w:val="004C303A"/>
  </w:style>
  <w:style w:type="character" w:customStyle="1" w:styleId="contentpasted1">
    <w:name w:val="contentpasted1"/>
    <w:basedOn w:val="DefaultParagraphFont"/>
    <w:rsid w:val="008F239C"/>
  </w:style>
  <w:style w:type="character" w:customStyle="1" w:styleId="contentpasted0">
    <w:name w:val="contentpasted0"/>
    <w:basedOn w:val="DefaultParagraphFont"/>
    <w:rsid w:val="008F239C"/>
  </w:style>
  <w:style w:type="paragraph" w:styleId="Revision">
    <w:name w:val="Revision"/>
    <w:hidden/>
    <w:uiPriority w:val="99"/>
    <w:semiHidden/>
    <w:rsid w:val="00521BB6"/>
    <w:pPr>
      <w:spacing w:after="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0674089">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42799766">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4037024">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70468129">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57910736">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76450081">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06711275">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42821162">
      <w:bodyDiv w:val="1"/>
      <w:marLeft w:val="0"/>
      <w:marRight w:val="0"/>
      <w:marTop w:val="0"/>
      <w:marBottom w:val="0"/>
      <w:divBdr>
        <w:top w:val="none" w:sz="0" w:space="0" w:color="auto"/>
        <w:left w:val="none" w:sz="0" w:space="0" w:color="auto"/>
        <w:bottom w:val="none" w:sz="0" w:space="0" w:color="auto"/>
        <w:right w:val="none" w:sz="0" w:space="0" w:color="auto"/>
      </w:divBdr>
    </w:div>
    <w:div w:id="344358677">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56274177">
      <w:bodyDiv w:val="1"/>
      <w:marLeft w:val="0"/>
      <w:marRight w:val="0"/>
      <w:marTop w:val="0"/>
      <w:marBottom w:val="0"/>
      <w:divBdr>
        <w:top w:val="none" w:sz="0" w:space="0" w:color="auto"/>
        <w:left w:val="none" w:sz="0" w:space="0" w:color="auto"/>
        <w:bottom w:val="none" w:sz="0" w:space="0" w:color="auto"/>
        <w:right w:val="none" w:sz="0" w:space="0" w:color="auto"/>
      </w:divBdr>
    </w:div>
    <w:div w:id="369695465">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05807250">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34717903">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364093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69355933">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900487105">
          <w:marLeft w:val="547"/>
          <w:marRight w:val="0"/>
          <w:marTop w:val="154"/>
          <w:marBottom w:val="0"/>
          <w:divBdr>
            <w:top w:val="none" w:sz="0" w:space="0" w:color="auto"/>
            <w:left w:val="none" w:sz="0" w:space="0" w:color="auto"/>
            <w:bottom w:val="none" w:sz="0" w:space="0" w:color="auto"/>
            <w:right w:val="none" w:sz="0" w:space="0" w:color="auto"/>
          </w:divBdr>
        </w:div>
      </w:divsChild>
    </w:div>
    <w:div w:id="504631153">
      <w:bodyDiv w:val="1"/>
      <w:marLeft w:val="0"/>
      <w:marRight w:val="0"/>
      <w:marTop w:val="0"/>
      <w:marBottom w:val="0"/>
      <w:divBdr>
        <w:top w:val="none" w:sz="0" w:space="0" w:color="auto"/>
        <w:left w:val="none" w:sz="0" w:space="0" w:color="auto"/>
        <w:bottom w:val="none" w:sz="0" w:space="0" w:color="auto"/>
        <w:right w:val="none" w:sz="0" w:space="0" w:color="auto"/>
      </w:divBdr>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863907379">
          <w:marLeft w:val="547"/>
          <w:marRight w:val="0"/>
          <w:marTop w:val="154"/>
          <w:marBottom w:val="0"/>
          <w:divBdr>
            <w:top w:val="none" w:sz="0" w:space="0" w:color="auto"/>
            <w:left w:val="none" w:sz="0" w:space="0" w:color="auto"/>
            <w:bottom w:val="none" w:sz="0" w:space="0" w:color="auto"/>
            <w:right w:val="none" w:sz="0" w:space="0" w:color="auto"/>
          </w:divBdr>
        </w:div>
        <w:div w:id="1078600317">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1449061">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37145074">
      <w:bodyDiv w:val="1"/>
      <w:marLeft w:val="0"/>
      <w:marRight w:val="0"/>
      <w:marTop w:val="0"/>
      <w:marBottom w:val="0"/>
      <w:divBdr>
        <w:top w:val="none" w:sz="0" w:space="0" w:color="auto"/>
        <w:left w:val="none" w:sz="0" w:space="0" w:color="auto"/>
        <w:bottom w:val="none" w:sz="0" w:space="0" w:color="auto"/>
        <w:right w:val="none" w:sz="0" w:space="0" w:color="auto"/>
      </w:divBdr>
    </w:div>
    <w:div w:id="644361161">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132970">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3263">
      <w:bodyDiv w:val="1"/>
      <w:marLeft w:val="0"/>
      <w:marRight w:val="0"/>
      <w:marTop w:val="0"/>
      <w:marBottom w:val="0"/>
      <w:divBdr>
        <w:top w:val="none" w:sz="0" w:space="0" w:color="auto"/>
        <w:left w:val="none" w:sz="0" w:space="0" w:color="auto"/>
        <w:bottom w:val="none" w:sz="0" w:space="0" w:color="auto"/>
        <w:right w:val="none" w:sz="0" w:space="0" w:color="auto"/>
      </w:divBdr>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 w:id="2067142882">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063449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2916961">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698">
      <w:bodyDiv w:val="1"/>
      <w:marLeft w:val="0"/>
      <w:marRight w:val="0"/>
      <w:marTop w:val="0"/>
      <w:marBottom w:val="0"/>
      <w:divBdr>
        <w:top w:val="none" w:sz="0" w:space="0" w:color="auto"/>
        <w:left w:val="none" w:sz="0" w:space="0" w:color="auto"/>
        <w:bottom w:val="none" w:sz="0" w:space="0" w:color="auto"/>
        <w:right w:val="none" w:sz="0" w:space="0" w:color="auto"/>
      </w:divBdr>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55423948">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71775978">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sChild>
    </w:div>
    <w:div w:id="1098717699">
      <w:bodyDiv w:val="1"/>
      <w:marLeft w:val="0"/>
      <w:marRight w:val="0"/>
      <w:marTop w:val="0"/>
      <w:marBottom w:val="0"/>
      <w:divBdr>
        <w:top w:val="none" w:sz="0" w:space="0" w:color="auto"/>
        <w:left w:val="none" w:sz="0" w:space="0" w:color="auto"/>
        <w:bottom w:val="none" w:sz="0" w:space="0" w:color="auto"/>
        <w:right w:val="none" w:sz="0" w:space="0" w:color="auto"/>
      </w:divBdr>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193374568">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20479392">
      <w:bodyDiv w:val="1"/>
      <w:marLeft w:val="0"/>
      <w:marRight w:val="0"/>
      <w:marTop w:val="0"/>
      <w:marBottom w:val="0"/>
      <w:divBdr>
        <w:top w:val="none" w:sz="0" w:space="0" w:color="auto"/>
        <w:left w:val="none" w:sz="0" w:space="0" w:color="auto"/>
        <w:bottom w:val="none" w:sz="0" w:space="0" w:color="auto"/>
        <w:right w:val="none" w:sz="0" w:space="0" w:color="auto"/>
      </w:divBdr>
    </w:div>
    <w:div w:id="1243295696">
      <w:bodyDiv w:val="1"/>
      <w:marLeft w:val="0"/>
      <w:marRight w:val="0"/>
      <w:marTop w:val="0"/>
      <w:marBottom w:val="0"/>
      <w:divBdr>
        <w:top w:val="none" w:sz="0" w:space="0" w:color="auto"/>
        <w:left w:val="none" w:sz="0" w:space="0" w:color="auto"/>
        <w:bottom w:val="none" w:sz="0" w:space="0" w:color="auto"/>
        <w:right w:val="none" w:sz="0" w:space="0" w:color="auto"/>
      </w:divBdr>
    </w:div>
    <w:div w:id="1261984151">
      <w:bodyDiv w:val="1"/>
      <w:marLeft w:val="0"/>
      <w:marRight w:val="0"/>
      <w:marTop w:val="0"/>
      <w:marBottom w:val="0"/>
      <w:divBdr>
        <w:top w:val="none" w:sz="0" w:space="0" w:color="auto"/>
        <w:left w:val="none" w:sz="0" w:space="0" w:color="auto"/>
        <w:bottom w:val="none" w:sz="0" w:space="0" w:color="auto"/>
        <w:right w:val="none" w:sz="0" w:space="0" w:color="auto"/>
      </w:divBdr>
    </w:div>
    <w:div w:id="1279724897">
      <w:bodyDiv w:val="1"/>
      <w:marLeft w:val="0"/>
      <w:marRight w:val="0"/>
      <w:marTop w:val="0"/>
      <w:marBottom w:val="0"/>
      <w:divBdr>
        <w:top w:val="none" w:sz="0" w:space="0" w:color="auto"/>
        <w:left w:val="none" w:sz="0" w:space="0" w:color="auto"/>
        <w:bottom w:val="none" w:sz="0" w:space="0" w:color="auto"/>
        <w:right w:val="none" w:sz="0" w:space="0" w:color="auto"/>
      </w:divBdr>
    </w:div>
    <w:div w:id="1280452527">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42379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7342">
      <w:bodyDiv w:val="1"/>
      <w:marLeft w:val="0"/>
      <w:marRight w:val="0"/>
      <w:marTop w:val="0"/>
      <w:marBottom w:val="0"/>
      <w:divBdr>
        <w:top w:val="none" w:sz="0" w:space="0" w:color="auto"/>
        <w:left w:val="none" w:sz="0" w:space="0" w:color="auto"/>
        <w:bottom w:val="none" w:sz="0" w:space="0" w:color="auto"/>
        <w:right w:val="none" w:sz="0" w:space="0" w:color="auto"/>
      </w:divBdr>
    </w:div>
    <w:div w:id="1311250346">
      <w:bodyDiv w:val="1"/>
      <w:marLeft w:val="0"/>
      <w:marRight w:val="0"/>
      <w:marTop w:val="0"/>
      <w:marBottom w:val="0"/>
      <w:divBdr>
        <w:top w:val="none" w:sz="0" w:space="0" w:color="auto"/>
        <w:left w:val="none" w:sz="0" w:space="0" w:color="auto"/>
        <w:bottom w:val="none" w:sz="0" w:space="0" w:color="auto"/>
        <w:right w:val="none" w:sz="0" w:space="0" w:color="auto"/>
      </w:divBdr>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23579256">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2994049">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2171149">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3366843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498110277">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5485375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595164844">
      <w:bodyDiv w:val="1"/>
      <w:marLeft w:val="0"/>
      <w:marRight w:val="0"/>
      <w:marTop w:val="0"/>
      <w:marBottom w:val="0"/>
      <w:divBdr>
        <w:top w:val="none" w:sz="0" w:space="0" w:color="auto"/>
        <w:left w:val="none" w:sz="0" w:space="0" w:color="auto"/>
        <w:bottom w:val="none" w:sz="0" w:space="0" w:color="auto"/>
        <w:right w:val="none" w:sz="0" w:space="0" w:color="auto"/>
      </w:divBdr>
    </w:div>
    <w:div w:id="1600605953">
      <w:bodyDiv w:val="1"/>
      <w:marLeft w:val="0"/>
      <w:marRight w:val="0"/>
      <w:marTop w:val="0"/>
      <w:marBottom w:val="0"/>
      <w:divBdr>
        <w:top w:val="none" w:sz="0" w:space="0" w:color="auto"/>
        <w:left w:val="none" w:sz="0" w:space="0" w:color="auto"/>
        <w:bottom w:val="none" w:sz="0" w:space="0" w:color="auto"/>
        <w:right w:val="none" w:sz="0" w:space="0" w:color="auto"/>
      </w:divBdr>
    </w:div>
    <w:div w:id="1617324084">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57219853">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638534703">
                                              <w:marLeft w:val="0"/>
                                              <w:marRight w:val="0"/>
                                              <w:marTop w:val="0"/>
                                              <w:marBottom w:val="0"/>
                                              <w:divBdr>
                                                <w:top w:val="none" w:sz="0" w:space="0" w:color="auto"/>
                                                <w:left w:val="none" w:sz="0" w:space="0" w:color="auto"/>
                                                <w:bottom w:val="none" w:sz="0" w:space="0" w:color="auto"/>
                                                <w:right w:val="none" w:sz="0" w:space="0" w:color="auto"/>
                                              </w:divBdr>
                                            </w:div>
                                            <w:div w:id="10346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859468167">
                                          <w:marLeft w:val="0"/>
                                          <w:marRight w:val="0"/>
                                          <w:marTop w:val="0"/>
                                          <w:marBottom w:val="0"/>
                                          <w:divBdr>
                                            <w:top w:val="none" w:sz="0" w:space="0" w:color="auto"/>
                                            <w:left w:val="none" w:sz="0" w:space="0" w:color="auto"/>
                                            <w:bottom w:val="none" w:sz="0" w:space="0" w:color="auto"/>
                                            <w:right w:val="none" w:sz="0" w:space="0" w:color="auto"/>
                                          </w:divBdr>
                                        </w:div>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631623">
      <w:bodyDiv w:val="1"/>
      <w:marLeft w:val="0"/>
      <w:marRight w:val="0"/>
      <w:marTop w:val="0"/>
      <w:marBottom w:val="0"/>
      <w:divBdr>
        <w:top w:val="none" w:sz="0" w:space="0" w:color="auto"/>
        <w:left w:val="none" w:sz="0" w:space="0" w:color="auto"/>
        <w:bottom w:val="none" w:sz="0" w:space="0" w:color="auto"/>
        <w:right w:val="none" w:sz="0" w:space="0" w:color="auto"/>
      </w:divBdr>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06044918">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49563248">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282406">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1561">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18443412">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57565098">
      <w:bodyDiv w:val="1"/>
      <w:marLeft w:val="0"/>
      <w:marRight w:val="0"/>
      <w:marTop w:val="0"/>
      <w:marBottom w:val="0"/>
      <w:divBdr>
        <w:top w:val="none" w:sz="0" w:space="0" w:color="auto"/>
        <w:left w:val="none" w:sz="0" w:space="0" w:color="auto"/>
        <w:bottom w:val="none" w:sz="0" w:space="0" w:color="auto"/>
        <w:right w:val="none" w:sz="0" w:space="0" w:color="auto"/>
      </w:divBdr>
    </w:div>
    <w:div w:id="1958635155">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1997566587">
      <w:bodyDiv w:val="1"/>
      <w:marLeft w:val="0"/>
      <w:marRight w:val="0"/>
      <w:marTop w:val="0"/>
      <w:marBottom w:val="0"/>
      <w:divBdr>
        <w:top w:val="none" w:sz="0" w:space="0" w:color="auto"/>
        <w:left w:val="none" w:sz="0" w:space="0" w:color="auto"/>
        <w:bottom w:val="none" w:sz="0" w:space="0" w:color="auto"/>
        <w:right w:val="none" w:sz="0" w:space="0" w:color="auto"/>
      </w:divBdr>
    </w:div>
    <w:div w:id="2022657781">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6155812">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57775959">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085102051">
      <w:bodyDiv w:val="1"/>
      <w:marLeft w:val="0"/>
      <w:marRight w:val="0"/>
      <w:marTop w:val="0"/>
      <w:marBottom w:val="0"/>
      <w:divBdr>
        <w:top w:val="none" w:sz="0" w:space="0" w:color="auto"/>
        <w:left w:val="none" w:sz="0" w:space="0" w:color="auto"/>
        <w:bottom w:val="none" w:sz="0" w:space="0" w:color="auto"/>
        <w:right w:val="none" w:sz="0" w:space="0" w:color="auto"/>
      </w:divBdr>
    </w:div>
    <w:div w:id="2097313852">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1194873">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7314514">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525E-BFB9-4B8D-9ECE-F030B1ED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Simm</dc:creator>
  <cp:keywords/>
  <cp:lastModifiedBy>Tammy Conrad</cp:lastModifiedBy>
  <cp:revision>3</cp:revision>
  <cp:lastPrinted>2025-09-12T17:18:00Z</cp:lastPrinted>
  <dcterms:created xsi:type="dcterms:W3CDTF">2025-09-12T17:19:00Z</dcterms:created>
  <dcterms:modified xsi:type="dcterms:W3CDTF">2025-09-12T18:09:00Z</dcterms:modified>
</cp:coreProperties>
</file>