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FADC7F" w14:textId="56D6EB41" w:rsidR="00B00B08" w:rsidRPr="00DD2315" w:rsidRDefault="0001320E" w:rsidP="516F5DCE">
      <w:pPr>
        <w:tabs>
          <w:tab w:val="left" w:pos="3312"/>
          <w:tab w:val="left" w:pos="3402"/>
        </w:tabs>
        <w:ind w:right="72"/>
        <w:jc w:val="center"/>
        <w:outlineLvl w:val="0"/>
        <w:rPr>
          <w:rFonts w:ascii="Aptos" w:eastAsiaTheme="minorEastAsia" w:hAnsi="Aptos" w:cstheme="minorBidi"/>
          <w:b/>
          <w:bCs/>
          <w:sz w:val="22"/>
          <w:szCs w:val="22"/>
        </w:rPr>
      </w:pPr>
      <w:r w:rsidRPr="00DD2315">
        <w:rPr>
          <w:rFonts w:ascii="Aptos" w:eastAsiaTheme="minorEastAsia" w:hAnsi="Aptos" w:cstheme="minorBidi"/>
          <w:b/>
          <w:bCs/>
          <w:sz w:val="22"/>
          <w:szCs w:val="22"/>
        </w:rPr>
        <w:t>Sho</w:t>
      </w:r>
      <w:r w:rsidR="00AF61FC" w:rsidRPr="00DD2315">
        <w:rPr>
          <w:rFonts w:ascii="Aptos" w:eastAsiaTheme="minorEastAsia" w:hAnsi="Aptos" w:cstheme="minorBidi"/>
          <w:b/>
          <w:bCs/>
          <w:sz w:val="22"/>
          <w:szCs w:val="22"/>
        </w:rPr>
        <w:t>reham Village Senior Citizen Asso</w:t>
      </w:r>
      <w:r w:rsidRPr="00DD2315">
        <w:rPr>
          <w:rFonts w:ascii="Aptos" w:eastAsiaTheme="minorEastAsia" w:hAnsi="Aptos" w:cstheme="minorBidi"/>
          <w:b/>
          <w:bCs/>
          <w:sz w:val="22"/>
          <w:szCs w:val="22"/>
        </w:rPr>
        <w:t>ciation</w:t>
      </w:r>
      <w:r w:rsidR="00227C00" w:rsidRPr="00DD2315">
        <w:rPr>
          <w:rFonts w:ascii="Aptos" w:eastAsiaTheme="minorEastAsia" w:hAnsi="Aptos" w:cstheme="minorBidi"/>
          <w:b/>
          <w:bCs/>
          <w:sz w:val="22"/>
          <w:szCs w:val="22"/>
        </w:rPr>
        <w:t xml:space="preserve"> </w:t>
      </w:r>
    </w:p>
    <w:p w14:paraId="14E9E2F5" w14:textId="77777777" w:rsidR="00227C00" w:rsidRPr="00DD2315" w:rsidRDefault="00B00B08" w:rsidP="516F5DCE">
      <w:pPr>
        <w:tabs>
          <w:tab w:val="left" w:pos="3312"/>
          <w:tab w:val="left" w:pos="3402"/>
        </w:tabs>
        <w:ind w:right="72"/>
        <w:jc w:val="center"/>
        <w:outlineLvl w:val="0"/>
        <w:rPr>
          <w:rFonts w:ascii="Aptos" w:eastAsiaTheme="minorEastAsia" w:hAnsi="Aptos" w:cstheme="minorBidi"/>
          <w:b/>
          <w:bCs/>
          <w:sz w:val="22"/>
          <w:szCs w:val="22"/>
        </w:rPr>
      </w:pPr>
      <w:r w:rsidRPr="00DD2315">
        <w:rPr>
          <w:rFonts w:ascii="Aptos" w:eastAsiaTheme="minorEastAsia" w:hAnsi="Aptos" w:cstheme="minorBidi"/>
          <w:b/>
          <w:bCs/>
          <w:sz w:val="22"/>
          <w:szCs w:val="22"/>
        </w:rPr>
        <w:t xml:space="preserve">Update on </w:t>
      </w:r>
      <w:r w:rsidR="00227C00" w:rsidRPr="00DD2315">
        <w:rPr>
          <w:rFonts w:ascii="Aptos" w:eastAsiaTheme="minorEastAsia" w:hAnsi="Aptos" w:cstheme="minorBidi"/>
          <w:b/>
          <w:bCs/>
          <w:sz w:val="22"/>
          <w:szCs w:val="22"/>
        </w:rPr>
        <w:t>Strategic Priorit</w:t>
      </w:r>
      <w:r w:rsidRPr="00DD2315">
        <w:rPr>
          <w:rFonts w:ascii="Aptos" w:eastAsiaTheme="minorEastAsia" w:hAnsi="Aptos" w:cstheme="minorBidi"/>
          <w:b/>
          <w:bCs/>
          <w:sz w:val="22"/>
          <w:szCs w:val="22"/>
        </w:rPr>
        <w:t>ies</w:t>
      </w:r>
    </w:p>
    <w:p w14:paraId="6BB49D47" w14:textId="709801CC" w:rsidR="007371F0" w:rsidRPr="00DD2315" w:rsidRDefault="000A6D34" w:rsidP="516F5DCE">
      <w:pPr>
        <w:tabs>
          <w:tab w:val="left" w:pos="3312"/>
          <w:tab w:val="left" w:pos="3402"/>
        </w:tabs>
        <w:ind w:right="72"/>
        <w:jc w:val="center"/>
        <w:outlineLvl w:val="0"/>
        <w:rPr>
          <w:rFonts w:ascii="Aptos" w:eastAsiaTheme="minorEastAsia" w:hAnsi="Aptos" w:cstheme="minorBidi"/>
          <w:b/>
          <w:bCs/>
          <w:sz w:val="22"/>
          <w:szCs w:val="22"/>
        </w:rPr>
      </w:pPr>
      <w:r w:rsidRPr="00DD2315">
        <w:rPr>
          <w:rFonts w:ascii="Aptos" w:eastAsiaTheme="minorEastAsia" w:hAnsi="Aptos" w:cstheme="minorBidi"/>
          <w:b/>
          <w:bCs/>
          <w:sz w:val="22"/>
          <w:szCs w:val="22"/>
        </w:rPr>
        <w:t>Shoreham Accountability Report</w:t>
      </w:r>
    </w:p>
    <w:p w14:paraId="0B02A98D" w14:textId="3B022FED" w:rsidR="007371F0" w:rsidRPr="00DD2315" w:rsidRDefault="004E34F2" w:rsidP="516F5DCE">
      <w:pPr>
        <w:jc w:val="center"/>
        <w:rPr>
          <w:rFonts w:ascii="Aptos" w:eastAsiaTheme="minorEastAsia" w:hAnsi="Aptos" w:cstheme="minorBidi"/>
          <w:b/>
          <w:bCs/>
          <w:sz w:val="22"/>
          <w:szCs w:val="22"/>
        </w:rPr>
      </w:pPr>
      <w:r>
        <w:rPr>
          <w:rFonts w:ascii="Aptos" w:eastAsiaTheme="minorEastAsia" w:hAnsi="Aptos" w:cstheme="minorBidi"/>
          <w:b/>
          <w:bCs/>
          <w:sz w:val="22"/>
          <w:szCs w:val="22"/>
        </w:rPr>
        <w:t xml:space="preserve"> </w:t>
      </w:r>
      <w:r w:rsidR="00C26260">
        <w:rPr>
          <w:rFonts w:ascii="Aptos" w:eastAsiaTheme="minorEastAsia" w:hAnsi="Aptos" w:cstheme="minorBidi"/>
          <w:b/>
          <w:bCs/>
          <w:sz w:val="22"/>
          <w:szCs w:val="22"/>
        </w:rPr>
        <w:t>October 1</w:t>
      </w:r>
      <w:r w:rsidR="00F746B1">
        <w:rPr>
          <w:rFonts w:ascii="Aptos" w:eastAsiaTheme="minorEastAsia" w:hAnsi="Aptos" w:cstheme="minorBidi"/>
          <w:b/>
          <w:bCs/>
          <w:sz w:val="22"/>
          <w:szCs w:val="22"/>
        </w:rPr>
        <w:t>, 2026</w:t>
      </w:r>
    </w:p>
    <w:p w14:paraId="002F4A56" w14:textId="77777777" w:rsidR="0055697E" w:rsidRPr="00DD2315" w:rsidRDefault="0055697E" w:rsidP="516F5DCE">
      <w:pPr>
        <w:tabs>
          <w:tab w:val="left" w:pos="3312"/>
          <w:tab w:val="left" w:pos="3402"/>
        </w:tabs>
        <w:ind w:right="72"/>
        <w:rPr>
          <w:rFonts w:ascii="Aptos" w:eastAsiaTheme="minorEastAsia" w:hAnsi="Aptos" w:cstheme="minorBidi"/>
          <w:sz w:val="22"/>
          <w:szCs w:val="22"/>
        </w:rPr>
      </w:pPr>
    </w:p>
    <w:p w14:paraId="6AA14309" w14:textId="77574B40" w:rsidR="00BC09CF" w:rsidRPr="00DD2315" w:rsidRDefault="003D6955" w:rsidP="516F5DCE">
      <w:pPr>
        <w:widowControl/>
        <w:tabs>
          <w:tab w:val="left" w:pos="3312"/>
          <w:tab w:val="left" w:pos="3402"/>
        </w:tabs>
        <w:autoSpaceDE/>
        <w:autoSpaceDN/>
        <w:adjustRightInd/>
        <w:ind w:right="72"/>
        <w:outlineLvl w:val="0"/>
        <w:rPr>
          <w:rFonts w:ascii="Aptos" w:eastAsiaTheme="minorEastAsia" w:hAnsi="Aptos" w:cstheme="minorBidi"/>
          <w:sz w:val="22"/>
          <w:szCs w:val="22"/>
        </w:rPr>
      </w:pPr>
      <w:r w:rsidRPr="00DD2315">
        <w:rPr>
          <w:rFonts w:ascii="Aptos" w:eastAsiaTheme="minorEastAsia" w:hAnsi="Aptos" w:cstheme="minorBidi"/>
          <w:sz w:val="22"/>
          <w:szCs w:val="22"/>
        </w:rPr>
        <w:t xml:space="preserve">I hereby confirm that all statutory withholdings and remittances relating to the organization’s employees or otherwise have been </w:t>
      </w:r>
      <w:r w:rsidR="00E11044" w:rsidRPr="00DD2315">
        <w:rPr>
          <w:rFonts w:ascii="Aptos" w:eastAsiaTheme="minorEastAsia" w:hAnsi="Aptos" w:cstheme="minorBidi"/>
          <w:sz w:val="22"/>
          <w:szCs w:val="22"/>
        </w:rPr>
        <w:t>made</w:t>
      </w:r>
      <w:r w:rsidR="00080676" w:rsidRPr="00DD2315">
        <w:rPr>
          <w:rFonts w:ascii="Aptos" w:eastAsiaTheme="minorEastAsia" w:hAnsi="Aptos" w:cstheme="minorBidi"/>
          <w:sz w:val="22"/>
          <w:szCs w:val="22"/>
        </w:rPr>
        <w:t xml:space="preserve">. </w:t>
      </w:r>
    </w:p>
    <w:p w14:paraId="051ED526" w14:textId="1806160E" w:rsidR="00E11044" w:rsidRPr="00DD2315" w:rsidRDefault="00E11044" w:rsidP="516F5DCE">
      <w:pPr>
        <w:tabs>
          <w:tab w:val="left" w:pos="3312"/>
          <w:tab w:val="left" w:pos="3402"/>
        </w:tabs>
        <w:ind w:right="72"/>
        <w:outlineLvl w:val="0"/>
        <w:rPr>
          <w:rFonts w:ascii="Aptos" w:eastAsiaTheme="minorEastAsia" w:hAnsi="Aptos" w:cstheme="minorBidi"/>
          <w:sz w:val="22"/>
          <w:szCs w:val="22"/>
        </w:rPr>
      </w:pPr>
    </w:p>
    <w:tbl>
      <w:tblPr>
        <w:tblStyle w:val="TableGrid"/>
        <w:tblW w:w="0" w:type="auto"/>
        <w:tblLook w:val="04A0" w:firstRow="1" w:lastRow="0" w:firstColumn="1" w:lastColumn="0" w:noHBand="0" w:noVBand="1"/>
      </w:tblPr>
      <w:tblGrid>
        <w:gridCol w:w="9360"/>
      </w:tblGrid>
      <w:tr w:rsidR="009B64D4" w:rsidRPr="00DD2315" w14:paraId="5DD230A1" w14:textId="77777777" w:rsidTr="1824E7EC">
        <w:tc>
          <w:tcPr>
            <w:tcW w:w="10070" w:type="dxa"/>
            <w:shd w:val="clear" w:color="auto" w:fill="D1F3FF"/>
          </w:tcPr>
          <w:p w14:paraId="5CB68228" w14:textId="77777777" w:rsidR="009B64D4" w:rsidRPr="00DD2315" w:rsidRDefault="009B64D4" w:rsidP="1824E7EC">
            <w:pPr>
              <w:tabs>
                <w:tab w:val="left" w:pos="3312"/>
                <w:tab w:val="left" w:pos="3402"/>
              </w:tabs>
              <w:ind w:right="72"/>
              <w:outlineLvl w:val="0"/>
              <w:rPr>
                <w:rFonts w:ascii="Aptos" w:eastAsiaTheme="minorEastAsia" w:hAnsi="Aptos" w:cstheme="minorBidi"/>
                <w:b/>
                <w:bCs/>
                <w:sz w:val="22"/>
                <w:szCs w:val="22"/>
                <w:u w:val="single"/>
              </w:rPr>
            </w:pPr>
            <w:r w:rsidRPr="1824E7EC">
              <w:rPr>
                <w:rFonts w:ascii="Aptos" w:eastAsiaTheme="minorEastAsia" w:hAnsi="Aptos" w:cstheme="minorBidi"/>
                <w:b/>
                <w:bCs/>
                <w:sz w:val="22"/>
                <w:szCs w:val="22"/>
                <w:u w:val="single"/>
              </w:rPr>
              <w:t>1. Strategic Direction: People</w:t>
            </w:r>
          </w:p>
          <w:p w14:paraId="60AC2254" w14:textId="77777777" w:rsidR="009B64D4" w:rsidRPr="00DD2315" w:rsidRDefault="009B64D4" w:rsidP="516F5DCE">
            <w:pPr>
              <w:tabs>
                <w:tab w:val="left" w:pos="3312"/>
                <w:tab w:val="left" w:pos="3402"/>
              </w:tabs>
              <w:ind w:right="72"/>
              <w:outlineLvl w:val="0"/>
              <w:rPr>
                <w:rFonts w:ascii="Aptos" w:eastAsiaTheme="minorEastAsia" w:hAnsi="Aptos" w:cstheme="minorBidi"/>
                <w:b/>
                <w:bCs/>
                <w:sz w:val="22"/>
                <w:szCs w:val="22"/>
                <w:u w:val="single"/>
              </w:rPr>
            </w:pPr>
          </w:p>
          <w:p w14:paraId="46ADDCA3" w14:textId="77777777" w:rsidR="009B64D4" w:rsidRPr="00DD2315" w:rsidRDefault="009B64D4" w:rsidP="516F5DCE">
            <w:pPr>
              <w:rPr>
                <w:rFonts w:ascii="Aptos" w:eastAsiaTheme="minorEastAsia" w:hAnsi="Aptos" w:cstheme="minorBidi"/>
                <w:sz w:val="22"/>
                <w:szCs w:val="22"/>
              </w:rPr>
            </w:pPr>
            <w:r w:rsidRPr="00DD2315">
              <w:rPr>
                <w:rFonts w:ascii="Aptos" w:eastAsiaTheme="minorEastAsia" w:hAnsi="Aptos" w:cstheme="minorBidi"/>
                <w:sz w:val="22"/>
                <w:szCs w:val="22"/>
              </w:rPr>
              <w:t xml:space="preserve">Everything we do is for the care and comfort of our residents, the confidence of their family members who trust us and the wellbeing of our staff and volunteers. </w:t>
            </w:r>
          </w:p>
          <w:p w14:paraId="64B3B922" w14:textId="77777777" w:rsidR="009B64D4" w:rsidRPr="00DD2315" w:rsidRDefault="009B64D4" w:rsidP="516F5DCE">
            <w:pPr>
              <w:tabs>
                <w:tab w:val="left" w:pos="3312"/>
                <w:tab w:val="left" w:pos="3402"/>
              </w:tabs>
              <w:ind w:right="72"/>
              <w:outlineLvl w:val="0"/>
              <w:rPr>
                <w:rFonts w:ascii="Aptos" w:eastAsiaTheme="minorEastAsia" w:hAnsi="Aptos" w:cstheme="minorBidi"/>
                <w:b/>
                <w:bCs/>
                <w:sz w:val="22"/>
                <w:szCs w:val="22"/>
                <w:u w:val="single"/>
              </w:rPr>
            </w:pPr>
          </w:p>
        </w:tc>
      </w:tr>
    </w:tbl>
    <w:p w14:paraId="2D46E255" w14:textId="77777777" w:rsidR="009B64D4" w:rsidRPr="00DD2315" w:rsidRDefault="009B64D4" w:rsidP="516F5DCE">
      <w:pPr>
        <w:rPr>
          <w:rStyle w:val="Heading2Char"/>
          <w:rFonts w:ascii="Aptos" w:eastAsiaTheme="minorEastAsia" w:hAnsi="Aptos" w:cstheme="minorBidi"/>
          <w:sz w:val="22"/>
          <w:szCs w:val="22"/>
        </w:rPr>
      </w:pPr>
    </w:p>
    <w:p w14:paraId="3CFD59F0" w14:textId="581D79C8" w:rsidR="008051E1" w:rsidRPr="00DD2315" w:rsidRDefault="009B64D4" w:rsidP="516F5DCE">
      <w:pPr>
        <w:rPr>
          <w:rFonts w:ascii="Aptos" w:eastAsiaTheme="minorEastAsia" w:hAnsi="Aptos" w:cstheme="minorBidi"/>
          <w:b/>
          <w:bCs/>
          <w:i/>
          <w:iCs/>
          <w:sz w:val="22"/>
          <w:szCs w:val="22"/>
        </w:rPr>
      </w:pPr>
      <w:r w:rsidRPr="00DD2315">
        <w:rPr>
          <w:rStyle w:val="Heading2Char"/>
          <w:rFonts w:ascii="Aptos" w:eastAsiaTheme="minorEastAsia" w:hAnsi="Aptos" w:cstheme="minorBidi"/>
          <w:b/>
          <w:bCs/>
          <w:i/>
          <w:iCs/>
          <w:color w:val="auto"/>
          <w:sz w:val="22"/>
          <w:szCs w:val="22"/>
        </w:rPr>
        <w:t xml:space="preserve">Priority 1: </w:t>
      </w:r>
      <w:r w:rsidR="008170DC" w:rsidRPr="00DD2315">
        <w:rPr>
          <w:rFonts w:ascii="Aptos" w:eastAsiaTheme="minorEastAsia" w:hAnsi="Aptos" w:cstheme="minorBidi"/>
          <w:b/>
          <w:bCs/>
          <w:i/>
          <w:iCs/>
          <w:sz w:val="22"/>
          <w:szCs w:val="22"/>
        </w:rPr>
        <w:t xml:space="preserve">Quality of </w:t>
      </w:r>
      <w:r w:rsidR="00A82979" w:rsidRPr="00DD2315">
        <w:rPr>
          <w:rFonts w:ascii="Aptos" w:eastAsiaTheme="minorEastAsia" w:hAnsi="Aptos" w:cstheme="minorBidi"/>
          <w:b/>
          <w:bCs/>
          <w:i/>
          <w:iCs/>
          <w:sz w:val="22"/>
          <w:szCs w:val="22"/>
        </w:rPr>
        <w:t xml:space="preserve">care for </w:t>
      </w:r>
      <w:r w:rsidRPr="00DD2315">
        <w:rPr>
          <w:rFonts w:ascii="Aptos" w:eastAsiaTheme="minorEastAsia" w:hAnsi="Aptos" w:cstheme="minorBidi"/>
          <w:b/>
          <w:bCs/>
          <w:i/>
          <w:iCs/>
          <w:sz w:val="22"/>
          <w:szCs w:val="22"/>
        </w:rPr>
        <w:t xml:space="preserve">our residents </w:t>
      </w:r>
      <w:r w:rsidR="008170DC" w:rsidRPr="00DD2315">
        <w:rPr>
          <w:rFonts w:ascii="Aptos" w:eastAsiaTheme="minorEastAsia" w:hAnsi="Aptos" w:cstheme="minorBidi"/>
          <w:b/>
          <w:bCs/>
          <w:i/>
          <w:iCs/>
          <w:sz w:val="22"/>
          <w:szCs w:val="22"/>
        </w:rPr>
        <w:t xml:space="preserve">and </w:t>
      </w:r>
      <w:r w:rsidRPr="00DD2315">
        <w:rPr>
          <w:rFonts w:ascii="Aptos" w:eastAsiaTheme="minorEastAsia" w:hAnsi="Aptos" w:cstheme="minorBidi"/>
          <w:b/>
          <w:bCs/>
          <w:i/>
          <w:iCs/>
          <w:sz w:val="22"/>
          <w:szCs w:val="22"/>
        </w:rPr>
        <w:t>strengthen</w:t>
      </w:r>
      <w:r w:rsidR="008170DC" w:rsidRPr="00DD2315">
        <w:rPr>
          <w:rFonts w:ascii="Aptos" w:eastAsiaTheme="minorEastAsia" w:hAnsi="Aptos" w:cstheme="minorBidi"/>
          <w:b/>
          <w:bCs/>
          <w:i/>
          <w:iCs/>
          <w:sz w:val="22"/>
          <w:szCs w:val="22"/>
        </w:rPr>
        <w:t>ing</w:t>
      </w:r>
      <w:r w:rsidRPr="00DD2315">
        <w:rPr>
          <w:rFonts w:ascii="Aptos" w:eastAsiaTheme="minorEastAsia" w:hAnsi="Aptos" w:cstheme="minorBidi"/>
          <w:b/>
          <w:bCs/>
          <w:i/>
          <w:iCs/>
          <w:sz w:val="22"/>
          <w:szCs w:val="22"/>
        </w:rPr>
        <w:t xml:space="preserve"> the </w:t>
      </w:r>
      <w:r w:rsidR="009C6F2B" w:rsidRPr="00DD2315">
        <w:rPr>
          <w:rFonts w:ascii="Aptos" w:eastAsiaTheme="minorEastAsia" w:hAnsi="Aptos" w:cstheme="minorBidi"/>
          <w:b/>
          <w:bCs/>
          <w:i/>
          <w:iCs/>
          <w:sz w:val="22"/>
          <w:szCs w:val="22"/>
        </w:rPr>
        <w:t>long-term</w:t>
      </w:r>
      <w:r w:rsidRPr="00DD2315">
        <w:rPr>
          <w:rFonts w:ascii="Aptos" w:eastAsiaTheme="minorEastAsia" w:hAnsi="Aptos" w:cstheme="minorBidi"/>
          <w:b/>
          <w:bCs/>
          <w:i/>
          <w:iCs/>
          <w:sz w:val="22"/>
          <w:szCs w:val="22"/>
        </w:rPr>
        <w:t xml:space="preserve"> care services we provide so that they are sustained to the highest possible standard.</w:t>
      </w:r>
    </w:p>
    <w:p w14:paraId="30098AAB" w14:textId="5055A50E" w:rsidR="788CF004" w:rsidRPr="00DD2315" w:rsidRDefault="788CF004" w:rsidP="35BC7093">
      <w:pPr>
        <w:rPr>
          <w:rFonts w:ascii="Aptos" w:eastAsiaTheme="minorEastAsia" w:hAnsi="Aptos" w:cstheme="minorBidi"/>
          <w:i/>
          <w:iCs/>
          <w:sz w:val="22"/>
          <w:szCs w:val="22"/>
        </w:rPr>
      </w:pPr>
    </w:p>
    <w:p w14:paraId="2D32F0AA" w14:textId="266071F7" w:rsidR="35BC7093" w:rsidRDefault="143236A0">
      <w:pPr>
        <w:rPr>
          <w:rFonts w:ascii="Aptos" w:eastAsiaTheme="minorEastAsia" w:hAnsi="Aptos" w:cstheme="minorBidi"/>
          <w:i/>
          <w:iCs/>
          <w:sz w:val="22"/>
          <w:szCs w:val="22"/>
        </w:rPr>
      </w:pPr>
      <w:r w:rsidRPr="143236A0">
        <w:rPr>
          <w:rFonts w:ascii="Aptos" w:eastAsiaTheme="minorEastAsia" w:hAnsi="Aptos" w:cstheme="minorBidi"/>
          <w:i/>
          <w:iCs/>
          <w:sz w:val="22"/>
          <w:szCs w:val="22"/>
        </w:rPr>
        <w:t xml:space="preserve">Labor Disruption: The </w:t>
      </w:r>
      <w:proofErr w:type="spellStart"/>
      <w:r w:rsidR="000B55A6" w:rsidRPr="143236A0">
        <w:rPr>
          <w:rFonts w:ascii="Aptos" w:eastAsiaTheme="minorEastAsia" w:hAnsi="Aptos" w:cstheme="minorBidi"/>
          <w:i/>
          <w:iCs/>
          <w:sz w:val="22"/>
          <w:szCs w:val="22"/>
        </w:rPr>
        <w:t>labo</w:t>
      </w:r>
      <w:r w:rsidR="000B55A6">
        <w:rPr>
          <w:rFonts w:ascii="Aptos" w:eastAsiaTheme="minorEastAsia" w:hAnsi="Aptos" w:cstheme="minorBidi"/>
          <w:i/>
          <w:iCs/>
          <w:sz w:val="22"/>
          <w:szCs w:val="22"/>
        </w:rPr>
        <w:t>u</w:t>
      </w:r>
      <w:r w:rsidR="000B55A6" w:rsidRPr="143236A0">
        <w:rPr>
          <w:rFonts w:ascii="Aptos" w:eastAsiaTheme="minorEastAsia" w:hAnsi="Aptos" w:cstheme="minorBidi"/>
          <w:i/>
          <w:iCs/>
          <w:sz w:val="22"/>
          <w:szCs w:val="22"/>
        </w:rPr>
        <w:t>r</w:t>
      </w:r>
      <w:proofErr w:type="spellEnd"/>
      <w:r w:rsidRPr="143236A0">
        <w:rPr>
          <w:rFonts w:ascii="Aptos" w:eastAsiaTheme="minorEastAsia" w:hAnsi="Aptos" w:cstheme="minorBidi"/>
          <w:i/>
          <w:iCs/>
          <w:sz w:val="22"/>
          <w:szCs w:val="22"/>
        </w:rPr>
        <w:t xml:space="preserve"> disruption was </w:t>
      </w:r>
      <w:r w:rsidR="000B55A6" w:rsidRPr="143236A0">
        <w:rPr>
          <w:rFonts w:ascii="Aptos" w:eastAsiaTheme="minorEastAsia" w:hAnsi="Aptos" w:cstheme="minorBidi"/>
          <w:i/>
          <w:iCs/>
          <w:sz w:val="22"/>
          <w:szCs w:val="22"/>
        </w:rPr>
        <w:t>resolved,</w:t>
      </w:r>
      <w:r w:rsidRPr="143236A0">
        <w:rPr>
          <w:rFonts w:ascii="Aptos" w:eastAsiaTheme="minorEastAsia" w:hAnsi="Aptos" w:cstheme="minorBidi"/>
          <w:i/>
          <w:iCs/>
          <w:sz w:val="22"/>
          <w:szCs w:val="22"/>
        </w:rPr>
        <w:t xml:space="preserve"> and we have returned to regular operations. We have a ratified CUPE agreement. Jennifer and Surrya </w:t>
      </w:r>
      <w:r w:rsidR="000B55A6" w:rsidRPr="143236A0">
        <w:rPr>
          <w:rFonts w:ascii="Aptos" w:eastAsiaTheme="minorEastAsia" w:hAnsi="Aptos" w:cstheme="minorBidi"/>
          <w:i/>
          <w:iCs/>
          <w:sz w:val="22"/>
          <w:szCs w:val="22"/>
        </w:rPr>
        <w:t>participated</w:t>
      </w:r>
      <w:r w:rsidRPr="143236A0">
        <w:rPr>
          <w:rFonts w:ascii="Aptos" w:eastAsiaTheme="minorEastAsia" w:hAnsi="Aptos" w:cstheme="minorBidi"/>
          <w:i/>
          <w:iCs/>
          <w:sz w:val="22"/>
          <w:szCs w:val="22"/>
        </w:rPr>
        <w:t xml:space="preserve"> in a debrief with SLTC to share lessons learned around the essential services legislation as this was the first time in the province that it was enacted. We are advocating for change and better </w:t>
      </w:r>
      <w:r w:rsidR="000B55A6" w:rsidRPr="143236A0">
        <w:rPr>
          <w:rFonts w:ascii="Aptos" w:eastAsiaTheme="minorEastAsia" w:hAnsi="Aptos" w:cstheme="minorBidi"/>
          <w:i/>
          <w:iCs/>
          <w:sz w:val="22"/>
          <w:szCs w:val="22"/>
        </w:rPr>
        <w:t>support</w:t>
      </w:r>
      <w:r w:rsidRPr="143236A0">
        <w:rPr>
          <w:rFonts w:ascii="Aptos" w:eastAsiaTheme="minorEastAsia" w:hAnsi="Aptos" w:cstheme="minorBidi"/>
          <w:i/>
          <w:iCs/>
          <w:sz w:val="22"/>
          <w:szCs w:val="22"/>
        </w:rPr>
        <w:t xml:space="preserve"> for striking homes if th</w:t>
      </w:r>
      <w:r w:rsidR="000B55A6">
        <w:rPr>
          <w:rFonts w:ascii="Aptos" w:eastAsiaTheme="minorEastAsia" w:hAnsi="Aptos" w:cstheme="minorBidi"/>
          <w:i/>
          <w:iCs/>
          <w:sz w:val="22"/>
          <w:szCs w:val="22"/>
        </w:rPr>
        <w:t>is</w:t>
      </w:r>
      <w:r w:rsidRPr="143236A0">
        <w:rPr>
          <w:rFonts w:ascii="Aptos" w:eastAsiaTheme="minorEastAsia" w:hAnsi="Aptos" w:cstheme="minorBidi"/>
          <w:i/>
          <w:iCs/>
          <w:sz w:val="22"/>
          <w:szCs w:val="22"/>
        </w:rPr>
        <w:t xml:space="preserve"> happens again. </w:t>
      </w:r>
    </w:p>
    <w:p w14:paraId="2DFA78ED" w14:textId="7982BA4D" w:rsidR="35BC7093" w:rsidRDefault="35BC7093" w:rsidP="35BC7093">
      <w:pPr>
        <w:rPr>
          <w:rFonts w:ascii="Aptos" w:eastAsiaTheme="minorEastAsia" w:hAnsi="Aptos" w:cstheme="minorBidi"/>
          <w:i/>
          <w:iCs/>
          <w:sz w:val="22"/>
          <w:szCs w:val="22"/>
        </w:rPr>
      </w:pPr>
    </w:p>
    <w:p w14:paraId="71C440DC" w14:textId="60F4F4AD" w:rsidR="00991E17" w:rsidRPr="00DD2315" w:rsidRDefault="143236A0" w:rsidP="49FCECD1">
      <w:pPr>
        <w:rPr>
          <w:rFonts w:ascii="Aptos" w:eastAsiaTheme="minorEastAsia" w:hAnsi="Aptos" w:cstheme="minorBidi"/>
          <w:sz w:val="22"/>
          <w:szCs w:val="22"/>
          <w:highlight w:val="yellow"/>
        </w:rPr>
      </w:pPr>
      <w:r w:rsidRPr="143236A0">
        <w:rPr>
          <w:rFonts w:ascii="Aptos" w:eastAsiaTheme="minorEastAsia" w:hAnsi="Aptos" w:cstheme="minorBidi"/>
          <w:i/>
          <w:iCs/>
          <w:sz w:val="22"/>
          <w:szCs w:val="22"/>
        </w:rPr>
        <w:t xml:space="preserve">Infection Control: The UTI surveillance project no new update. Seeing minimal infection </w:t>
      </w:r>
      <w:r w:rsidR="000B55A6" w:rsidRPr="143236A0">
        <w:rPr>
          <w:rFonts w:ascii="Aptos" w:eastAsiaTheme="minorEastAsia" w:hAnsi="Aptos" w:cstheme="minorBidi"/>
          <w:i/>
          <w:iCs/>
          <w:sz w:val="22"/>
          <w:szCs w:val="22"/>
        </w:rPr>
        <w:t>activity</w:t>
      </w:r>
      <w:r w:rsidRPr="143236A0">
        <w:rPr>
          <w:rFonts w:ascii="Aptos" w:eastAsiaTheme="minorEastAsia" w:hAnsi="Aptos" w:cstheme="minorBidi"/>
          <w:i/>
          <w:iCs/>
          <w:sz w:val="22"/>
          <w:szCs w:val="22"/>
        </w:rPr>
        <w:t xml:space="preserve"> </w:t>
      </w:r>
      <w:r w:rsidR="000B55A6">
        <w:rPr>
          <w:rFonts w:ascii="Aptos" w:eastAsiaTheme="minorEastAsia" w:hAnsi="Aptos" w:cstheme="minorBidi"/>
          <w:i/>
          <w:iCs/>
          <w:sz w:val="22"/>
          <w:szCs w:val="22"/>
        </w:rPr>
        <w:t>as</w:t>
      </w:r>
      <w:r w:rsidRPr="143236A0">
        <w:rPr>
          <w:rFonts w:ascii="Aptos" w:eastAsiaTheme="minorEastAsia" w:hAnsi="Aptos" w:cstheme="minorBidi"/>
          <w:i/>
          <w:iCs/>
          <w:sz w:val="22"/>
          <w:szCs w:val="22"/>
        </w:rPr>
        <w:t xml:space="preserve"> we are preparing for the ILI season. Staff have had an opportunity to participate in Public Health outbreak education.  </w:t>
      </w:r>
    </w:p>
    <w:p w14:paraId="2C3C3FF1" w14:textId="42107D4F" w:rsidR="6A114A4D" w:rsidRPr="00504CE6" w:rsidRDefault="6A114A4D"/>
    <w:p w14:paraId="62196C0C" w14:textId="40FE523E" w:rsidR="6A114A4D" w:rsidRPr="00504CE6" w:rsidRDefault="143236A0">
      <w:r w:rsidRPr="143236A0">
        <w:rPr>
          <w:rFonts w:ascii="Aptos" w:eastAsiaTheme="minorEastAsia" w:hAnsi="Aptos" w:cstheme="minorBidi"/>
          <w:sz w:val="22"/>
          <w:szCs w:val="22"/>
        </w:rPr>
        <w:t xml:space="preserve">Holiday planning is underway. Recreation has secured a major concert for </w:t>
      </w:r>
      <w:r w:rsidR="000B55A6">
        <w:rPr>
          <w:rFonts w:ascii="Aptos" w:eastAsiaTheme="minorEastAsia" w:hAnsi="Aptos" w:cstheme="minorBidi"/>
          <w:sz w:val="22"/>
          <w:szCs w:val="22"/>
        </w:rPr>
        <w:t>D</w:t>
      </w:r>
      <w:r w:rsidRPr="143236A0">
        <w:rPr>
          <w:rFonts w:ascii="Aptos" w:eastAsiaTheme="minorEastAsia" w:hAnsi="Aptos" w:cstheme="minorBidi"/>
          <w:sz w:val="22"/>
          <w:szCs w:val="22"/>
        </w:rPr>
        <w:t xml:space="preserve">ecember. Mike Cowie and band. </w:t>
      </w:r>
    </w:p>
    <w:p w14:paraId="29F96115" w14:textId="4F89A770" w:rsidR="6A114A4D" w:rsidRPr="00504CE6" w:rsidRDefault="6A114A4D" w:rsidP="143236A0">
      <w:pPr>
        <w:rPr>
          <w:rFonts w:ascii="Aptos" w:eastAsiaTheme="minorEastAsia" w:hAnsi="Aptos" w:cstheme="minorBidi"/>
          <w:sz w:val="22"/>
          <w:szCs w:val="22"/>
        </w:rPr>
      </w:pPr>
    </w:p>
    <w:p w14:paraId="67ACD9D7" w14:textId="6C23ECEA" w:rsidR="00504CE6" w:rsidRDefault="143236A0">
      <w:pPr>
        <w:rPr>
          <w:rFonts w:ascii="Aptos" w:eastAsiaTheme="minorEastAsia" w:hAnsi="Aptos" w:cstheme="minorBidi"/>
          <w:sz w:val="22"/>
          <w:szCs w:val="22"/>
          <w:highlight w:val="yellow"/>
        </w:rPr>
      </w:pPr>
      <w:r w:rsidRPr="143236A0">
        <w:rPr>
          <w:rFonts w:ascii="Aptos" w:eastAsiaTheme="minorEastAsia" w:hAnsi="Aptos" w:cstheme="minorBidi"/>
          <w:sz w:val="22"/>
          <w:szCs w:val="22"/>
        </w:rPr>
        <w:t xml:space="preserve">Recreation is doing a review of their service. Some schedules will be changed to add more weekend and evening events as well as more holiday coverage. </w:t>
      </w:r>
    </w:p>
    <w:p w14:paraId="2A716335" w14:textId="77777777" w:rsidR="00945E67" w:rsidRDefault="00945E67" w:rsidP="35BC7093">
      <w:pPr>
        <w:rPr>
          <w:rFonts w:ascii="Aptos" w:eastAsiaTheme="minorEastAsia" w:hAnsi="Aptos" w:cstheme="minorBidi"/>
          <w:sz w:val="22"/>
          <w:szCs w:val="22"/>
        </w:rPr>
      </w:pPr>
    </w:p>
    <w:p w14:paraId="07723D73" w14:textId="5D51E956" w:rsidR="00EF2039" w:rsidRPr="00EF2039" w:rsidRDefault="00EF2039" w:rsidP="00EF2039">
      <w:pPr>
        <w:rPr>
          <w:rFonts w:ascii="Aptos" w:eastAsiaTheme="minorEastAsia" w:hAnsi="Aptos" w:cstheme="minorBidi"/>
          <w:sz w:val="22"/>
          <w:szCs w:val="22"/>
          <w:lang w:val="en-CA"/>
        </w:rPr>
      </w:pPr>
      <w:r w:rsidRPr="00EF2039">
        <w:rPr>
          <w:rFonts w:ascii="Aptos" w:eastAsiaTheme="minorEastAsia" w:hAnsi="Aptos" w:cstheme="minorBidi"/>
          <w:b/>
          <w:bCs/>
          <w:sz w:val="22"/>
          <w:szCs w:val="22"/>
          <w:lang w:val="en-CA"/>
        </w:rPr>
        <w:t>Resident and Family Experience Surveys</w:t>
      </w:r>
    </w:p>
    <w:p w14:paraId="44AC1E3F" w14:textId="77777777" w:rsidR="00EF2039" w:rsidRPr="00EF2039" w:rsidRDefault="00EF2039" w:rsidP="00EF2039">
      <w:pPr>
        <w:rPr>
          <w:rFonts w:ascii="Aptos" w:eastAsiaTheme="minorEastAsia" w:hAnsi="Aptos" w:cstheme="minorBidi"/>
          <w:sz w:val="22"/>
          <w:szCs w:val="22"/>
          <w:lang w:val="en-CA"/>
        </w:rPr>
      </w:pPr>
      <w:r w:rsidRPr="00EF2039">
        <w:rPr>
          <w:rFonts w:ascii="Aptos" w:eastAsiaTheme="minorEastAsia" w:hAnsi="Aptos" w:cstheme="minorBidi"/>
          <w:sz w:val="22"/>
          <w:szCs w:val="22"/>
          <w:lang w:val="en-CA"/>
        </w:rPr>
        <w:t>The 2026 Resident and Family Experience Surveys were conducted in May and June 2026, with results available in July 2026. The resident survey achieved a strong 89% response rate (17 of 19 eligible residents), and the family survey achieved a 39% response rate (42 of 109 surveys distributed).</w:t>
      </w:r>
    </w:p>
    <w:p w14:paraId="3A5AAB61" w14:textId="77777777" w:rsidR="0020227F" w:rsidRDefault="0020227F" w:rsidP="00EF2039">
      <w:pPr>
        <w:rPr>
          <w:rFonts w:ascii="Aptos" w:eastAsiaTheme="minorEastAsia" w:hAnsi="Aptos" w:cstheme="minorBidi"/>
          <w:sz w:val="22"/>
          <w:szCs w:val="22"/>
          <w:lang w:val="en-CA"/>
        </w:rPr>
      </w:pPr>
    </w:p>
    <w:p w14:paraId="1A113CF1" w14:textId="3A214B1B" w:rsidR="00EF2039" w:rsidRPr="00EF2039" w:rsidRDefault="00EF2039" w:rsidP="00EF2039">
      <w:pPr>
        <w:rPr>
          <w:rFonts w:ascii="Aptos" w:eastAsiaTheme="minorEastAsia" w:hAnsi="Aptos" w:cstheme="minorBidi"/>
          <w:sz w:val="22"/>
          <w:szCs w:val="22"/>
          <w:lang w:val="en-CA"/>
        </w:rPr>
      </w:pPr>
      <w:r w:rsidRPr="00EF2039">
        <w:rPr>
          <w:rFonts w:ascii="Aptos" w:eastAsiaTheme="minorEastAsia" w:hAnsi="Aptos" w:cstheme="minorBidi"/>
          <w:sz w:val="22"/>
          <w:szCs w:val="22"/>
          <w:lang w:val="en-CA"/>
        </w:rPr>
        <w:t>Results were positive overall, with improvement across a number of key areas compared to 2025. Families' rating of the overall quality of care and services their loved one receives rose from 84% to 86%, and the proportion of families who would recommend Shoreham to others rose from 76% to 86%. Trust and confidence also strengthened: families' trust that staff and leadership act in their loved one's best interests rose from 76% to 86%, one of the strongest gains in this year's results. Families and residents alike continued to rate dignity, respect, and compassionate care highly, consistent with prior years. In open-ended comments, the most common theme raised independently by both residents and families, without prompting, was how much staff care</w:t>
      </w:r>
      <w:r w:rsidR="00EF4389">
        <w:rPr>
          <w:rFonts w:ascii="Aptos" w:eastAsiaTheme="minorEastAsia" w:hAnsi="Aptos" w:cstheme="minorBidi"/>
          <w:sz w:val="22"/>
          <w:szCs w:val="22"/>
          <w:lang w:val="en-CA"/>
        </w:rPr>
        <w:t xml:space="preserve">, </w:t>
      </w:r>
      <w:r w:rsidRPr="00EF2039">
        <w:rPr>
          <w:rFonts w:ascii="Aptos" w:eastAsiaTheme="minorEastAsia" w:hAnsi="Aptos" w:cstheme="minorBidi"/>
          <w:sz w:val="22"/>
          <w:szCs w:val="22"/>
          <w:lang w:val="en-CA"/>
        </w:rPr>
        <w:t>a message that came through clearly in both surveys.</w:t>
      </w:r>
    </w:p>
    <w:p w14:paraId="26B01B7D" w14:textId="77777777" w:rsidR="004A37B1" w:rsidRDefault="004A37B1" w:rsidP="00EF2039">
      <w:pPr>
        <w:rPr>
          <w:rFonts w:ascii="Aptos" w:eastAsiaTheme="minorEastAsia" w:hAnsi="Aptos" w:cstheme="minorBidi"/>
          <w:sz w:val="22"/>
          <w:szCs w:val="22"/>
          <w:lang w:val="en-CA"/>
        </w:rPr>
      </w:pPr>
    </w:p>
    <w:p w14:paraId="225BAC2A" w14:textId="0E6A1D4D" w:rsidR="00EF2039" w:rsidRPr="00EF2039" w:rsidRDefault="00EF2039" w:rsidP="00EF2039">
      <w:pPr>
        <w:rPr>
          <w:rFonts w:ascii="Aptos" w:eastAsiaTheme="minorEastAsia" w:hAnsi="Aptos" w:cstheme="minorBidi"/>
          <w:sz w:val="22"/>
          <w:szCs w:val="22"/>
          <w:lang w:val="en-CA"/>
        </w:rPr>
      </w:pPr>
      <w:r w:rsidRPr="00EF2039">
        <w:rPr>
          <w:rFonts w:ascii="Aptos" w:eastAsiaTheme="minorEastAsia" w:hAnsi="Aptos" w:cstheme="minorBidi"/>
          <w:sz w:val="22"/>
          <w:szCs w:val="22"/>
          <w:lang w:val="en-CA"/>
        </w:rPr>
        <w:lastRenderedPageBreak/>
        <w:t>The surveys also pointed to areas for continued attention, including</w:t>
      </w:r>
      <w:r w:rsidR="00F70AEB">
        <w:rPr>
          <w:rFonts w:ascii="Aptos" w:eastAsiaTheme="minorEastAsia" w:hAnsi="Aptos" w:cstheme="minorBidi"/>
          <w:sz w:val="22"/>
          <w:szCs w:val="22"/>
          <w:lang w:val="en-CA"/>
        </w:rPr>
        <w:t xml:space="preserve"> </w:t>
      </w:r>
      <w:r w:rsidRPr="00EF2039">
        <w:rPr>
          <w:rFonts w:ascii="Aptos" w:eastAsiaTheme="minorEastAsia" w:hAnsi="Aptos" w:cstheme="minorBidi"/>
          <w:sz w:val="22"/>
          <w:szCs w:val="22"/>
          <w:lang w:val="en-CA"/>
        </w:rPr>
        <w:t xml:space="preserve">food quality, and helping residents and families feel informed, connected, and included in care planning and communication, particularly around emergency preparedness. </w:t>
      </w:r>
    </w:p>
    <w:p w14:paraId="28922B20" w14:textId="77777777" w:rsidR="00542EBB" w:rsidRDefault="00542EBB" w:rsidP="00EF2039">
      <w:pPr>
        <w:rPr>
          <w:rFonts w:ascii="Aptos" w:eastAsiaTheme="minorEastAsia" w:hAnsi="Aptos" w:cstheme="minorBidi"/>
          <w:sz w:val="22"/>
          <w:szCs w:val="22"/>
          <w:lang w:val="en-CA"/>
        </w:rPr>
      </w:pPr>
    </w:p>
    <w:p w14:paraId="31E88D18" w14:textId="22E6938C" w:rsidR="00EF2039" w:rsidRPr="00EF2039" w:rsidRDefault="00EF2039" w:rsidP="00EF2039">
      <w:pPr>
        <w:rPr>
          <w:rFonts w:ascii="Aptos" w:eastAsiaTheme="minorEastAsia" w:hAnsi="Aptos" w:cstheme="minorBidi"/>
          <w:sz w:val="22"/>
          <w:szCs w:val="22"/>
          <w:lang w:val="en-CA"/>
        </w:rPr>
      </w:pPr>
      <w:r w:rsidRPr="00EF2039">
        <w:rPr>
          <w:rFonts w:ascii="Aptos" w:eastAsiaTheme="minorEastAsia" w:hAnsi="Aptos" w:cstheme="minorBidi"/>
          <w:b/>
          <w:bCs/>
          <w:sz w:val="22"/>
          <w:szCs w:val="22"/>
          <w:lang w:val="en-CA"/>
        </w:rPr>
        <w:t>Next Steps</w:t>
      </w:r>
      <w:r w:rsidRPr="00EF2039">
        <w:rPr>
          <w:rFonts w:ascii="Aptos" w:eastAsiaTheme="minorEastAsia" w:hAnsi="Aptos" w:cstheme="minorBidi"/>
          <w:sz w:val="22"/>
          <w:szCs w:val="22"/>
          <w:lang w:val="en-CA"/>
        </w:rPr>
        <w:br/>
        <w:t xml:space="preserve">A revised Resident and Family Experience Survey Action Plan has been developed based on the 2026 results, building on </w:t>
      </w:r>
      <w:r w:rsidR="00CC7AAD">
        <w:rPr>
          <w:rFonts w:ascii="Aptos" w:eastAsiaTheme="minorEastAsia" w:hAnsi="Aptos" w:cstheme="minorBidi"/>
          <w:sz w:val="22"/>
          <w:szCs w:val="22"/>
          <w:lang w:val="en-CA"/>
        </w:rPr>
        <w:t>Sh</w:t>
      </w:r>
      <w:r w:rsidR="005855F7">
        <w:rPr>
          <w:rFonts w:ascii="Aptos" w:eastAsiaTheme="minorEastAsia" w:hAnsi="Aptos" w:cstheme="minorBidi"/>
          <w:sz w:val="22"/>
          <w:szCs w:val="22"/>
          <w:lang w:val="en-CA"/>
        </w:rPr>
        <w:t>oreham</w:t>
      </w:r>
      <w:r w:rsidRPr="00EF2039">
        <w:rPr>
          <w:rFonts w:ascii="Aptos" w:eastAsiaTheme="minorEastAsia" w:hAnsi="Aptos" w:cstheme="minorBidi"/>
          <w:sz w:val="22"/>
          <w:szCs w:val="22"/>
          <w:lang w:val="en-CA"/>
        </w:rPr>
        <w:t xml:space="preserve">'s existing living action plan and incorporating outstanding items from previous survey cycles. Full survey results, infographics, and the action plan </w:t>
      </w:r>
      <w:r w:rsidR="006F56C3">
        <w:rPr>
          <w:rFonts w:ascii="Aptos" w:eastAsiaTheme="minorEastAsia" w:hAnsi="Aptos" w:cstheme="minorBidi"/>
          <w:sz w:val="22"/>
          <w:szCs w:val="22"/>
          <w:lang w:val="en-CA"/>
        </w:rPr>
        <w:t xml:space="preserve">have </w:t>
      </w:r>
      <w:r w:rsidR="0091100F">
        <w:rPr>
          <w:rFonts w:ascii="Aptos" w:eastAsiaTheme="minorEastAsia" w:hAnsi="Aptos" w:cstheme="minorBidi"/>
          <w:sz w:val="22"/>
          <w:szCs w:val="22"/>
          <w:lang w:val="en-CA"/>
        </w:rPr>
        <w:t>or a</w:t>
      </w:r>
      <w:r w:rsidR="00F16656">
        <w:rPr>
          <w:rFonts w:ascii="Aptos" w:eastAsiaTheme="minorEastAsia" w:hAnsi="Aptos" w:cstheme="minorBidi"/>
          <w:sz w:val="22"/>
          <w:szCs w:val="22"/>
          <w:lang w:val="en-CA"/>
        </w:rPr>
        <w:t>re being</w:t>
      </w:r>
      <w:r w:rsidRPr="00EF2039">
        <w:rPr>
          <w:rFonts w:ascii="Aptos" w:eastAsiaTheme="minorEastAsia" w:hAnsi="Aptos" w:cstheme="minorBidi"/>
          <w:sz w:val="22"/>
          <w:szCs w:val="22"/>
          <w:lang w:val="en-CA"/>
        </w:rPr>
        <w:t xml:space="preserve"> shared with residents, families, and staff, including presentations to the Resident Council and Family Council and posting on-site for public access</w:t>
      </w:r>
      <w:r w:rsidR="00830C82">
        <w:rPr>
          <w:rFonts w:ascii="Aptos" w:eastAsiaTheme="minorEastAsia" w:hAnsi="Aptos" w:cstheme="minorBidi"/>
          <w:sz w:val="22"/>
          <w:szCs w:val="22"/>
          <w:lang w:val="en-CA"/>
        </w:rPr>
        <w:t xml:space="preserve">. </w:t>
      </w:r>
    </w:p>
    <w:p w14:paraId="0F41C35F" w14:textId="77777777" w:rsidR="000B55A6" w:rsidRDefault="000B55A6" w:rsidP="143236A0">
      <w:pPr>
        <w:rPr>
          <w:rFonts w:ascii="Aptos" w:eastAsiaTheme="minorEastAsia" w:hAnsi="Aptos" w:cstheme="minorBidi"/>
          <w:sz w:val="22"/>
          <w:szCs w:val="22"/>
        </w:rPr>
      </w:pPr>
    </w:p>
    <w:p w14:paraId="79CDD60B" w14:textId="7C2414E0" w:rsidR="00504CE6" w:rsidRPr="000B55A6" w:rsidDel="00667BE5" w:rsidRDefault="143236A0" w:rsidP="143236A0">
      <w:pPr>
        <w:rPr>
          <w:rFonts w:ascii="Aptos" w:eastAsiaTheme="minorEastAsia" w:hAnsi="Aptos" w:cstheme="minorBidi"/>
          <w:sz w:val="22"/>
          <w:szCs w:val="22"/>
        </w:rPr>
      </w:pPr>
      <w:r w:rsidRPr="000B55A6">
        <w:rPr>
          <w:rFonts w:ascii="Aptos" w:eastAsiaTheme="minorEastAsia" w:hAnsi="Aptos" w:cstheme="minorBidi"/>
          <w:sz w:val="22"/>
          <w:szCs w:val="22"/>
        </w:rPr>
        <w:t xml:space="preserve">Jennifer presented on behalf of our site wound care committees at the Wounds Canada National organizational webinars. We showcased our joint wound care program, data utilization, and how care decisions are made using data to improve resident outcomes. It went incredibly well </w:t>
      </w:r>
      <w:r w:rsidR="000B55A6" w:rsidRPr="000B55A6">
        <w:rPr>
          <w:rFonts w:ascii="Aptos" w:eastAsiaTheme="minorEastAsia" w:hAnsi="Aptos" w:cstheme="minorBidi"/>
          <w:sz w:val="22"/>
          <w:szCs w:val="22"/>
        </w:rPr>
        <w:t>and</w:t>
      </w:r>
      <w:r w:rsidRPr="000B55A6">
        <w:rPr>
          <w:rFonts w:ascii="Aptos" w:eastAsiaTheme="minorEastAsia" w:hAnsi="Aptos" w:cstheme="minorBidi"/>
          <w:sz w:val="22"/>
          <w:szCs w:val="22"/>
        </w:rPr>
        <w:t xml:space="preserve"> many folks from across the country reach out to learn more about our </w:t>
      </w:r>
      <w:r w:rsidR="000B55A6" w:rsidRPr="000B55A6">
        <w:rPr>
          <w:rFonts w:ascii="Aptos" w:eastAsiaTheme="minorEastAsia" w:hAnsi="Aptos" w:cstheme="minorBidi"/>
          <w:sz w:val="22"/>
          <w:szCs w:val="22"/>
        </w:rPr>
        <w:t>success</w:t>
      </w:r>
      <w:r w:rsidRPr="000B55A6">
        <w:rPr>
          <w:rFonts w:ascii="Aptos" w:eastAsiaTheme="minorEastAsia" w:hAnsi="Aptos" w:cstheme="minorBidi"/>
          <w:sz w:val="22"/>
          <w:szCs w:val="22"/>
        </w:rPr>
        <w:t xml:space="preserve">. </w:t>
      </w:r>
    </w:p>
    <w:p w14:paraId="7F28E3E7" w14:textId="28546455" w:rsidR="143236A0" w:rsidRPr="000B55A6" w:rsidRDefault="143236A0" w:rsidP="143236A0">
      <w:pPr>
        <w:rPr>
          <w:rFonts w:ascii="Aptos" w:eastAsiaTheme="minorEastAsia" w:hAnsi="Aptos" w:cstheme="minorBidi"/>
          <w:sz w:val="22"/>
          <w:szCs w:val="22"/>
        </w:rPr>
      </w:pPr>
    </w:p>
    <w:p w14:paraId="1890EA06" w14:textId="3A882960" w:rsidR="00504CE6" w:rsidRPr="000B55A6" w:rsidRDefault="143236A0" w:rsidP="10819A30">
      <w:pPr>
        <w:rPr>
          <w:rFonts w:ascii="Aptos" w:eastAsiaTheme="minorEastAsia" w:hAnsi="Aptos" w:cstheme="minorBidi"/>
          <w:sz w:val="22"/>
          <w:szCs w:val="22"/>
        </w:rPr>
      </w:pPr>
      <w:r w:rsidRPr="000B55A6">
        <w:rPr>
          <w:rFonts w:ascii="Aptos" w:eastAsiaTheme="minorEastAsia" w:hAnsi="Aptos" w:cstheme="minorBidi"/>
          <w:sz w:val="22"/>
          <w:szCs w:val="22"/>
        </w:rPr>
        <w:t xml:space="preserve">Jennifer &amp; Team hosted a LTC Showcase for the Department of Seniors &amp; LTC in August. We show them how </w:t>
      </w:r>
      <w:r w:rsidR="000B55A6" w:rsidRPr="000B55A6">
        <w:rPr>
          <w:rFonts w:ascii="Aptos" w:eastAsiaTheme="minorEastAsia" w:hAnsi="Aptos" w:cstheme="minorBidi"/>
          <w:sz w:val="22"/>
          <w:szCs w:val="22"/>
        </w:rPr>
        <w:t>structure</w:t>
      </w:r>
      <w:r w:rsidRPr="000B55A6">
        <w:rPr>
          <w:rFonts w:ascii="Aptos" w:eastAsiaTheme="minorEastAsia" w:hAnsi="Aptos" w:cstheme="minorBidi"/>
          <w:sz w:val="22"/>
          <w:szCs w:val="22"/>
        </w:rPr>
        <w:t xml:space="preserve"> works, how we use </w:t>
      </w:r>
      <w:r w:rsidR="000B55A6" w:rsidRPr="000B55A6">
        <w:rPr>
          <w:rFonts w:ascii="Aptos" w:eastAsiaTheme="minorEastAsia" w:hAnsi="Aptos" w:cstheme="minorBidi"/>
          <w:sz w:val="22"/>
          <w:szCs w:val="22"/>
        </w:rPr>
        <w:t>systems, participate</w:t>
      </w:r>
      <w:r w:rsidRPr="000B55A6">
        <w:rPr>
          <w:rFonts w:ascii="Aptos" w:eastAsiaTheme="minorEastAsia" w:hAnsi="Aptos" w:cstheme="minorBidi"/>
          <w:sz w:val="22"/>
          <w:szCs w:val="22"/>
        </w:rPr>
        <w:t xml:space="preserve"> in research, use </w:t>
      </w:r>
      <w:proofErr w:type="spellStart"/>
      <w:r w:rsidRPr="000B55A6">
        <w:rPr>
          <w:rFonts w:ascii="Aptos" w:eastAsiaTheme="minorEastAsia" w:hAnsi="Aptos" w:cstheme="minorBidi"/>
          <w:sz w:val="22"/>
          <w:szCs w:val="22"/>
        </w:rPr>
        <w:t>InterRAI</w:t>
      </w:r>
      <w:proofErr w:type="spellEnd"/>
      <w:r w:rsidRPr="000B55A6">
        <w:rPr>
          <w:rFonts w:ascii="Aptos" w:eastAsiaTheme="minorEastAsia" w:hAnsi="Aptos" w:cstheme="minorBidi"/>
          <w:sz w:val="22"/>
          <w:szCs w:val="22"/>
        </w:rPr>
        <w:t xml:space="preserve"> and data. We were told they want to live in our World. We are leading the way in LTC. </w:t>
      </w:r>
    </w:p>
    <w:p w14:paraId="7BC8FEA4" w14:textId="77777777" w:rsidR="000B55A6" w:rsidRDefault="000B55A6" w:rsidP="516F5DCE">
      <w:pPr>
        <w:rPr>
          <w:rStyle w:val="Heading2Char"/>
          <w:rFonts w:ascii="Aptos" w:eastAsiaTheme="minorEastAsia" w:hAnsi="Aptos" w:cstheme="minorBidi"/>
          <w:b/>
          <w:bCs/>
          <w:i/>
          <w:iCs/>
          <w:color w:val="auto"/>
          <w:sz w:val="22"/>
          <w:szCs w:val="22"/>
        </w:rPr>
      </w:pPr>
    </w:p>
    <w:p w14:paraId="2FEE93DE" w14:textId="68F0DFDD" w:rsidR="009B776B" w:rsidRPr="00DD2315" w:rsidRDefault="009B64D4" w:rsidP="516F5DCE">
      <w:pPr>
        <w:rPr>
          <w:rFonts w:ascii="Aptos" w:eastAsiaTheme="minorEastAsia" w:hAnsi="Aptos" w:cstheme="minorBidi"/>
          <w:b/>
          <w:bCs/>
          <w:i/>
          <w:iCs/>
          <w:sz w:val="22"/>
          <w:szCs w:val="22"/>
        </w:rPr>
      </w:pPr>
      <w:r w:rsidRPr="00DD2315">
        <w:rPr>
          <w:rStyle w:val="Heading2Char"/>
          <w:rFonts w:ascii="Aptos" w:eastAsiaTheme="minorEastAsia" w:hAnsi="Aptos" w:cstheme="minorBidi"/>
          <w:b/>
          <w:bCs/>
          <w:i/>
          <w:iCs/>
          <w:color w:val="auto"/>
          <w:sz w:val="22"/>
          <w:szCs w:val="22"/>
        </w:rPr>
        <w:t>Priority 2</w:t>
      </w:r>
      <w:r w:rsidRPr="00DD2315">
        <w:rPr>
          <w:rFonts w:ascii="Aptos" w:eastAsiaTheme="minorEastAsia" w:hAnsi="Aptos" w:cstheme="minorBidi"/>
          <w:b/>
          <w:bCs/>
          <w:i/>
          <w:iCs/>
          <w:sz w:val="22"/>
          <w:szCs w:val="22"/>
        </w:rPr>
        <w:t xml:space="preserve">: The best people are attracted to organizations that have a reputation for being a great place to work. Shoreham Village needs to be a recruitment magnet, which means that all staff experience a deep sense of belonging to an organization that values them.  </w:t>
      </w:r>
    </w:p>
    <w:p w14:paraId="17CD15A2" w14:textId="77777777" w:rsidR="00363383" w:rsidRPr="00DD2315" w:rsidRDefault="00363383" w:rsidP="516F5DCE">
      <w:pPr>
        <w:widowControl/>
        <w:autoSpaceDE/>
        <w:autoSpaceDN/>
        <w:adjustRightInd/>
        <w:rPr>
          <w:rFonts w:ascii="Aptos" w:eastAsiaTheme="minorEastAsia" w:hAnsi="Aptos" w:cstheme="minorBidi"/>
          <w:sz w:val="22"/>
          <w:szCs w:val="22"/>
        </w:rPr>
      </w:pPr>
    </w:p>
    <w:p w14:paraId="3CA24570" w14:textId="2F871D17" w:rsidR="00A82979" w:rsidRPr="00DD2315" w:rsidRDefault="009B64D4" w:rsidP="516F5DCE">
      <w:pPr>
        <w:rPr>
          <w:rFonts w:ascii="Aptos" w:eastAsiaTheme="minorEastAsia" w:hAnsi="Aptos" w:cstheme="minorBidi"/>
          <w:b/>
          <w:bCs/>
          <w:i/>
          <w:iCs/>
          <w:sz w:val="22"/>
          <w:szCs w:val="22"/>
        </w:rPr>
      </w:pPr>
      <w:r w:rsidRPr="00DD2315">
        <w:rPr>
          <w:rStyle w:val="Heading2Char"/>
          <w:rFonts w:ascii="Aptos" w:eastAsiaTheme="minorEastAsia" w:hAnsi="Aptos" w:cstheme="minorBidi"/>
          <w:b/>
          <w:bCs/>
          <w:i/>
          <w:iCs/>
          <w:color w:val="auto"/>
          <w:sz w:val="22"/>
          <w:szCs w:val="22"/>
        </w:rPr>
        <w:t>Priority 3:</w:t>
      </w:r>
      <w:r w:rsidRPr="00DD2315">
        <w:rPr>
          <w:rFonts w:ascii="Aptos" w:eastAsiaTheme="minorEastAsia" w:hAnsi="Aptos" w:cstheme="minorBidi"/>
          <w:b/>
          <w:bCs/>
          <w:i/>
          <w:iCs/>
          <w:sz w:val="22"/>
          <w:szCs w:val="22"/>
        </w:rPr>
        <w:t xml:space="preserve"> Shoreham Village is fortunate to have dedicated employees, and we want to keep them. Providing a safe and supportive workplace, creating a team environment, creating pathways for progressive career development and demonstrating that we value the dedication of our employees is vital to our retention strategy. We want to be an employer of choice in the community, and in the Continuing Care Sector. </w:t>
      </w:r>
    </w:p>
    <w:p w14:paraId="3ECF7177" w14:textId="7496E904" w:rsidR="4726EAFC" w:rsidRPr="00DD2315" w:rsidRDefault="4726EAFC" w:rsidP="516F5DCE">
      <w:pPr>
        <w:widowControl/>
        <w:rPr>
          <w:rFonts w:ascii="Aptos" w:eastAsiaTheme="minorEastAsia" w:hAnsi="Aptos" w:cstheme="minorBidi"/>
          <w:sz w:val="22"/>
          <w:szCs w:val="22"/>
        </w:rPr>
      </w:pPr>
    </w:p>
    <w:p w14:paraId="6C2C7FCE" w14:textId="53BD4684" w:rsidR="6C7E4549" w:rsidRPr="00504CE6" w:rsidRDefault="0D5BD82A" w:rsidP="00504CE6">
      <w:pPr>
        <w:widowControl/>
        <w:rPr>
          <w:rFonts w:ascii="Aptos" w:eastAsiaTheme="minorEastAsia" w:hAnsi="Aptos" w:cstheme="minorBidi"/>
          <w:sz w:val="22"/>
          <w:szCs w:val="22"/>
        </w:rPr>
      </w:pPr>
      <w:r w:rsidRPr="00DD2315">
        <w:rPr>
          <w:rFonts w:ascii="Aptos" w:eastAsiaTheme="minorEastAsia" w:hAnsi="Aptos" w:cstheme="minorBidi"/>
          <w:i/>
          <w:iCs/>
          <w:sz w:val="22"/>
          <w:szCs w:val="22"/>
        </w:rPr>
        <w:t>Public and Client Perception Via Communications:</w:t>
      </w:r>
      <w:r w:rsidRPr="00DD2315">
        <w:rPr>
          <w:rFonts w:ascii="Aptos" w:eastAsiaTheme="minorEastAsia" w:hAnsi="Aptos" w:cstheme="minorBidi"/>
          <w:sz w:val="22"/>
          <w:szCs w:val="22"/>
        </w:rPr>
        <w:t xml:space="preserve"> Thanks to new human resources and access to updates media tools within the organization, social media and print communications are going to be updated more regularly, and with more efficiency going forward.  Working with Shoreham staff, the communications team will locate and publish stories that highlight staff excellence, innovation, resident experiences, and events in order to enhance the perception of Shoreham within the greater community.</w:t>
      </w:r>
    </w:p>
    <w:p w14:paraId="545BD65A" w14:textId="0A6C1F90" w:rsidR="009B64D4" w:rsidRPr="00DD2315" w:rsidRDefault="009B64D4" w:rsidP="10819A30">
      <w:pPr>
        <w:tabs>
          <w:tab w:val="left" w:pos="3312"/>
          <w:tab w:val="left" w:pos="3402"/>
        </w:tabs>
        <w:ind w:right="72"/>
        <w:outlineLvl w:val="0"/>
        <w:rPr>
          <w:rFonts w:ascii="Aptos" w:eastAsiaTheme="minorEastAsia" w:hAnsi="Aptos" w:cstheme="minorBidi"/>
          <w:b/>
          <w:bCs/>
          <w:color w:val="FF0000"/>
          <w:sz w:val="22"/>
          <w:szCs w:val="22"/>
          <w:highlight w:val="yellow"/>
          <w:u w:val="single"/>
        </w:rPr>
      </w:pPr>
    </w:p>
    <w:tbl>
      <w:tblPr>
        <w:tblStyle w:val="TableGrid"/>
        <w:tblW w:w="0" w:type="auto"/>
        <w:tblLook w:val="04A0" w:firstRow="1" w:lastRow="0" w:firstColumn="1" w:lastColumn="0" w:noHBand="0" w:noVBand="1"/>
      </w:tblPr>
      <w:tblGrid>
        <w:gridCol w:w="9360"/>
      </w:tblGrid>
      <w:tr w:rsidR="009B64D4" w:rsidRPr="00DD2315" w14:paraId="0DF15378" w14:textId="77777777" w:rsidTr="516F5DCE">
        <w:tc>
          <w:tcPr>
            <w:tcW w:w="10070" w:type="dxa"/>
            <w:shd w:val="clear" w:color="auto" w:fill="D1F3FF"/>
          </w:tcPr>
          <w:p w14:paraId="7F0ACA61" w14:textId="77777777" w:rsidR="009B64D4" w:rsidRPr="00DD2315" w:rsidRDefault="009B64D4" w:rsidP="516F5DCE">
            <w:pPr>
              <w:tabs>
                <w:tab w:val="left" w:pos="3312"/>
                <w:tab w:val="left" w:pos="3402"/>
              </w:tabs>
              <w:ind w:right="72"/>
              <w:outlineLvl w:val="0"/>
              <w:rPr>
                <w:rFonts w:ascii="Aptos" w:eastAsiaTheme="minorEastAsia" w:hAnsi="Aptos" w:cstheme="minorBidi"/>
                <w:b/>
                <w:bCs/>
                <w:sz w:val="22"/>
                <w:szCs w:val="22"/>
                <w:u w:val="single"/>
              </w:rPr>
            </w:pPr>
            <w:r w:rsidRPr="00DD2315">
              <w:rPr>
                <w:rFonts w:ascii="Aptos" w:eastAsiaTheme="minorEastAsia" w:hAnsi="Aptos" w:cstheme="minorBidi"/>
                <w:b/>
                <w:bCs/>
                <w:sz w:val="22"/>
                <w:szCs w:val="22"/>
                <w:u w:val="single"/>
              </w:rPr>
              <w:t>2. Strategic Direction: Places</w:t>
            </w:r>
          </w:p>
          <w:p w14:paraId="5C02E153" w14:textId="77777777" w:rsidR="009B64D4" w:rsidRPr="00DD2315" w:rsidRDefault="009B64D4" w:rsidP="516F5DCE">
            <w:pPr>
              <w:tabs>
                <w:tab w:val="left" w:pos="3312"/>
                <w:tab w:val="left" w:pos="3402"/>
              </w:tabs>
              <w:ind w:right="72"/>
              <w:outlineLvl w:val="0"/>
              <w:rPr>
                <w:rFonts w:ascii="Aptos" w:eastAsiaTheme="minorEastAsia" w:hAnsi="Aptos" w:cstheme="minorBidi"/>
                <w:b/>
                <w:bCs/>
                <w:sz w:val="22"/>
                <w:szCs w:val="22"/>
                <w:u w:val="single"/>
              </w:rPr>
            </w:pPr>
          </w:p>
          <w:p w14:paraId="758B112E" w14:textId="39C41EFE" w:rsidR="009B64D4" w:rsidRPr="00DD2315" w:rsidRDefault="009B64D4" w:rsidP="516F5DCE">
            <w:pPr>
              <w:rPr>
                <w:rFonts w:ascii="Aptos" w:eastAsiaTheme="minorEastAsia" w:hAnsi="Aptos" w:cstheme="minorBidi"/>
                <w:sz w:val="22"/>
                <w:szCs w:val="22"/>
              </w:rPr>
            </w:pPr>
            <w:r w:rsidRPr="00DD2315">
              <w:rPr>
                <w:rFonts w:ascii="Aptos" w:eastAsiaTheme="minorEastAsia" w:hAnsi="Aptos" w:cstheme="minorBidi"/>
                <w:sz w:val="22"/>
                <w:szCs w:val="22"/>
              </w:rPr>
              <w:t xml:space="preserve">Our tag line is A Campus for Living. Our campus is shared by our partners who deliver affordable housing services to our community and the Health Centre (OHC).  The Campus is a home for the residents who live in our </w:t>
            </w:r>
            <w:r w:rsidR="288D561A" w:rsidRPr="00DD2315">
              <w:rPr>
                <w:rFonts w:ascii="Aptos" w:eastAsiaTheme="minorEastAsia" w:hAnsi="Aptos" w:cstheme="minorBidi"/>
                <w:sz w:val="22"/>
                <w:szCs w:val="22"/>
              </w:rPr>
              <w:t>long-term</w:t>
            </w:r>
            <w:r w:rsidRPr="00DD2315">
              <w:rPr>
                <w:rFonts w:ascii="Aptos" w:eastAsiaTheme="minorEastAsia" w:hAnsi="Aptos" w:cstheme="minorBidi"/>
                <w:sz w:val="22"/>
                <w:szCs w:val="22"/>
              </w:rPr>
              <w:t xml:space="preserve"> care facility and the tenants who live in the apartments, a workplace for our employees and volunteers and a resource hub for the community. To fulfill this mandate, we will work collaboratively with our partners to design and maintain our </w:t>
            </w:r>
            <w:r w:rsidR="68749C42" w:rsidRPr="00DD2315">
              <w:rPr>
                <w:rFonts w:ascii="Aptos" w:eastAsiaTheme="minorEastAsia" w:hAnsi="Aptos" w:cstheme="minorBidi"/>
                <w:sz w:val="22"/>
                <w:szCs w:val="22"/>
              </w:rPr>
              <w:t>buildings,</w:t>
            </w:r>
            <w:r w:rsidRPr="00DD2315">
              <w:rPr>
                <w:rFonts w:ascii="Aptos" w:eastAsiaTheme="minorEastAsia" w:hAnsi="Aptos" w:cstheme="minorBidi"/>
                <w:sz w:val="22"/>
                <w:szCs w:val="22"/>
              </w:rPr>
              <w:t xml:space="preserve"> grounds and services to achieve the highest standards and maximum value for those who live, work and meet here. </w:t>
            </w:r>
          </w:p>
          <w:p w14:paraId="2AFB8385" w14:textId="77777777" w:rsidR="009B64D4" w:rsidRPr="00DD2315" w:rsidRDefault="009B64D4" w:rsidP="516F5DCE">
            <w:pPr>
              <w:tabs>
                <w:tab w:val="left" w:pos="3312"/>
                <w:tab w:val="left" w:pos="3402"/>
              </w:tabs>
              <w:ind w:right="72"/>
              <w:outlineLvl w:val="0"/>
              <w:rPr>
                <w:rFonts w:ascii="Aptos" w:eastAsiaTheme="minorEastAsia" w:hAnsi="Aptos" w:cstheme="minorBidi"/>
                <w:b/>
                <w:bCs/>
                <w:sz w:val="22"/>
                <w:szCs w:val="22"/>
                <w:u w:val="single"/>
              </w:rPr>
            </w:pPr>
          </w:p>
        </w:tc>
      </w:tr>
    </w:tbl>
    <w:p w14:paraId="5CC10E5F" w14:textId="77777777" w:rsidR="009B64D4" w:rsidRPr="00DD2315" w:rsidRDefault="009B64D4" w:rsidP="516F5DCE">
      <w:pPr>
        <w:tabs>
          <w:tab w:val="left" w:pos="3312"/>
          <w:tab w:val="left" w:pos="3402"/>
        </w:tabs>
        <w:ind w:right="72"/>
        <w:outlineLvl w:val="0"/>
        <w:rPr>
          <w:rFonts w:ascii="Aptos" w:eastAsiaTheme="minorEastAsia" w:hAnsi="Aptos" w:cstheme="minorBidi"/>
          <w:b/>
          <w:bCs/>
          <w:sz w:val="22"/>
          <w:szCs w:val="22"/>
          <w:u w:val="single"/>
        </w:rPr>
      </w:pPr>
    </w:p>
    <w:p w14:paraId="23D5C9F0" w14:textId="77777777" w:rsidR="000B55A6" w:rsidRDefault="000B55A6" w:rsidP="516F5DCE">
      <w:pPr>
        <w:rPr>
          <w:rStyle w:val="Heading2Char"/>
          <w:rFonts w:ascii="Aptos" w:eastAsiaTheme="minorEastAsia" w:hAnsi="Aptos" w:cstheme="minorBidi"/>
          <w:b/>
          <w:bCs/>
          <w:i/>
          <w:iCs/>
          <w:color w:val="auto"/>
          <w:sz w:val="22"/>
          <w:szCs w:val="22"/>
        </w:rPr>
      </w:pPr>
    </w:p>
    <w:p w14:paraId="4A3B76A0" w14:textId="68DDE637" w:rsidR="009B64D4" w:rsidRPr="00DD2315" w:rsidRDefault="009B64D4" w:rsidP="516F5DCE">
      <w:pPr>
        <w:rPr>
          <w:rFonts w:ascii="Aptos" w:eastAsiaTheme="minorEastAsia" w:hAnsi="Aptos" w:cstheme="minorBidi"/>
          <w:b/>
          <w:bCs/>
          <w:i/>
          <w:iCs/>
          <w:sz w:val="22"/>
          <w:szCs w:val="22"/>
        </w:rPr>
      </w:pPr>
      <w:r w:rsidRPr="00DD2315">
        <w:rPr>
          <w:rStyle w:val="Heading2Char"/>
          <w:rFonts w:ascii="Aptos" w:eastAsiaTheme="minorEastAsia" w:hAnsi="Aptos" w:cstheme="minorBidi"/>
          <w:b/>
          <w:bCs/>
          <w:i/>
          <w:iCs/>
          <w:color w:val="auto"/>
          <w:sz w:val="22"/>
          <w:szCs w:val="22"/>
        </w:rPr>
        <w:lastRenderedPageBreak/>
        <w:t>Priority 1:</w:t>
      </w:r>
      <w:r w:rsidRPr="00DD2315">
        <w:rPr>
          <w:rFonts w:ascii="Aptos" w:eastAsiaTheme="minorEastAsia" w:hAnsi="Aptos" w:cstheme="minorBidi"/>
          <w:b/>
          <w:bCs/>
          <w:i/>
          <w:iCs/>
          <w:sz w:val="22"/>
          <w:szCs w:val="22"/>
        </w:rPr>
        <w:t xml:space="preserve"> Over the next five years, a major focus will be on the capital redevelopment of the</w:t>
      </w:r>
      <w:r w:rsidR="00C75A2B" w:rsidRPr="00DD2315">
        <w:rPr>
          <w:rFonts w:ascii="Aptos" w:eastAsiaTheme="minorEastAsia" w:hAnsi="Aptos" w:cstheme="minorBidi"/>
          <w:b/>
          <w:bCs/>
          <w:i/>
          <w:iCs/>
          <w:sz w:val="22"/>
          <w:szCs w:val="22"/>
        </w:rPr>
        <w:t xml:space="preserve"> current structure working </w:t>
      </w:r>
      <w:r w:rsidRPr="00DD2315">
        <w:rPr>
          <w:rFonts w:ascii="Aptos" w:eastAsiaTheme="minorEastAsia" w:hAnsi="Aptos" w:cstheme="minorBidi"/>
          <w:b/>
          <w:bCs/>
          <w:i/>
          <w:iCs/>
          <w:sz w:val="22"/>
          <w:szCs w:val="22"/>
        </w:rPr>
        <w:t>with government as it fulfills its commitment to make the necessary investment to bring our facilities up to modern standards of safety and comfort.</w:t>
      </w:r>
    </w:p>
    <w:p w14:paraId="0DEA1C74" w14:textId="567A5D10" w:rsidR="006719E7" w:rsidRPr="00DD2315" w:rsidRDefault="006719E7" w:rsidP="516F5DCE">
      <w:pPr>
        <w:rPr>
          <w:rFonts w:ascii="Aptos" w:eastAsiaTheme="minorEastAsia" w:hAnsi="Aptos" w:cstheme="minorBidi"/>
          <w:b/>
          <w:bCs/>
          <w:i/>
          <w:iCs/>
          <w:sz w:val="22"/>
          <w:szCs w:val="22"/>
        </w:rPr>
      </w:pPr>
    </w:p>
    <w:p w14:paraId="3B9E01D0" w14:textId="1410FD43" w:rsidR="751483F2" w:rsidRDefault="751483F2" w:rsidP="751483F2">
      <w:pPr>
        <w:pStyle w:val="ListParagraph"/>
        <w:widowControl/>
        <w:numPr>
          <w:ilvl w:val="0"/>
          <w:numId w:val="3"/>
        </w:numPr>
        <w:ind w:left="827" w:hanging="283"/>
        <w:rPr>
          <w:rFonts w:ascii="Aptos" w:eastAsia="Arial" w:hAnsi="Aptos" w:cs="Arial"/>
          <w:sz w:val="22"/>
          <w:szCs w:val="22"/>
        </w:rPr>
      </w:pPr>
      <w:r w:rsidRPr="751483F2">
        <w:rPr>
          <w:rFonts w:ascii="Aptos" w:eastAsia="Arial" w:hAnsi="Aptos" w:cs="Arial"/>
          <w:sz w:val="22"/>
          <w:szCs w:val="22"/>
        </w:rPr>
        <w:t>Potable water tanks installed and backfilled</w:t>
      </w:r>
    </w:p>
    <w:p w14:paraId="52BBBC3C" w14:textId="5C27A67A" w:rsidR="751483F2" w:rsidRDefault="751483F2" w:rsidP="751483F2">
      <w:pPr>
        <w:pStyle w:val="ListParagraph"/>
        <w:widowControl/>
        <w:numPr>
          <w:ilvl w:val="0"/>
          <w:numId w:val="3"/>
        </w:numPr>
        <w:ind w:left="827" w:hanging="283"/>
        <w:rPr>
          <w:rFonts w:ascii="Aptos" w:eastAsia="Arial" w:hAnsi="Aptos" w:cs="Arial"/>
          <w:sz w:val="22"/>
          <w:szCs w:val="22"/>
        </w:rPr>
      </w:pPr>
      <w:r w:rsidRPr="751483F2">
        <w:rPr>
          <w:rFonts w:ascii="Aptos" w:eastAsia="Arial" w:hAnsi="Aptos" w:cs="Arial"/>
          <w:sz w:val="22"/>
          <w:szCs w:val="22"/>
        </w:rPr>
        <w:t>Retaining wall at pond underway.</w:t>
      </w:r>
    </w:p>
    <w:p w14:paraId="3CDC1984" w14:textId="47B2195A" w:rsidR="751483F2" w:rsidRDefault="751483F2" w:rsidP="751483F2">
      <w:pPr>
        <w:pStyle w:val="ListParagraph"/>
        <w:widowControl/>
        <w:numPr>
          <w:ilvl w:val="0"/>
          <w:numId w:val="3"/>
        </w:numPr>
        <w:ind w:left="827" w:hanging="283"/>
        <w:rPr>
          <w:rFonts w:ascii="Aptos" w:eastAsia="Arial" w:hAnsi="Aptos" w:cs="Arial"/>
          <w:sz w:val="22"/>
          <w:szCs w:val="22"/>
        </w:rPr>
      </w:pPr>
      <w:r w:rsidRPr="751483F2">
        <w:rPr>
          <w:rFonts w:ascii="Aptos" w:eastAsia="Arial" w:hAnsi="Aptos" w:cs="Arial"/>
          <w:sz w:val="22"/>
          <w:szCs w:val="22"/>
        </w:rPr>
        <w:t>Centre Core Cupola installed on hip roof</w:t>
      </w:r>
    </w:p>
    <w:p w14:paraId="748B0F96" w14:textId="23487A29" w:rsidR="751483F2" w:rsidRDefault="751483F2" w:rsidP="751483F2">
      <w:pPr>
        <w:pStyle w:val="ListParagraph"/>
        <w:widowControl/>
        <w:numPr>
          <w:ilvl w:val="0"/>
          <w:numId w:val="3"/>
        </w:numPr>
        <w:ind w:left="827" w:hanging="283"/>
        <w:rPr>
          <w:rFonts w:ascii="Aptos" w:eastAsia="Arial" w:hAnsi="Aptos" w:cs="Arial"/>
          <w:sz w:val="22"/>
          <w:szCs w:val="22"/>
        </w:rPr>
      </w:pPr>
      <w:r w:rsidRPr="751483F2">
        <w:rPr>
          <w:rFonts w:ascii="Aptos" w:eastAsia="Arial" w:hAnsi="Aptos" w:cs="Arial"/>
          <w:sz w:val="22"/>
          <w:szCs w:val="22"/>
        </w:rPr>
        <w:t>Center Core first roofing nearing completion.</w:t>
      </w:r>
    </w:p>
    <w:p w14:paraId="514A563C" w14:textId="145B6775" w:rsidR="751483F2" w:rsidRDefault="751483F2" w:rsidP="751483F2">
      <w:pPr>
        <w:pStyle w:val="ListParagraph"/>
        <w:widowControl/>
        <w:numPr>
          <w:ilvl w:val="0"/>
          <w:numId w:val="3"/>
        </w:numPr>
        <w:ind w:left="827" w:hanging="283"/>
        <w:rPr>
          <w:rFonts w:ascii="Aptos" w:eastAsia="Arial" w:hAnsi="Aptos" w:cs="Arial"/>
          <w:sz w:val="22"/>
          <w:szCs w:val="22"/>
        </w:rPr>
      </w:pPr>
      <w:r w:rsidRPr="751483F2">
        <w:rPr>
          <w:rFonts w:ascii="Aptos" w:eastAsia="Arial" w:hAnsi="Aptos" w:cs="Arial"/>
          <w:sz w:val="22"/>
          <w:szCs w:val="22"/>
        </w:rPr>
        <w:t>Mechanical Penthouse exterior wall studs in place.</w:t>
      </w:r>
    </w:p>
    <w:p w14:paraId="7A71A042" w14:textId="2BDC2D03" w:rsidR="751483F2" w:rsidRDefault="751483F2" w:rsidP="751483F2">
      <w:pPr>
        <w:pStyle w:val="ListParagraph"/>
        <w:widowControl/>
        <w:numPr>
          <w:ilvl w:val="0"/>
          <w:numId w:val="3"/>
        </w:numPr>
        <w:ind w:left="827" w:hanging="283"/>
        <w:rPr>
          <w:rFonts w:ascii="Aptos" w:eastAsia="Arial" w:hAnsi="Aptos" w:cs="Arial"/>
          <w:sz w:val="22"/>
          <w:szCs w:val="22"/>
        </w:rPr>
      </w:pPr>
      <w:r w:rsidRPr="751483F2">
        <w:rPr>
          <w:rFonts w:ascii="Aptos" w:eastAsia="Arial" w:hAnsi="Aptos" w:cs="Arial"/>
          <w:sz w:val="22"/>
          <w:szCs w:val="22"/>
        </w:rPr>
        <w:t xml:space="preserve">Mechanical equipment frames on </w:t>
      </w:r>
      <w:bookmarkStart w:id="0" w:name="_Int_o7eA8COR"/>
      <w:r w:rsidRPr="751483F2">
        <w:rPr>
          <w:rFonts w:ascii="Aptos" w:eastAsia="Arial" w:hAnsi="Aptos" w:cs="Arial"/>
          <w:sz w:val="22"/>
          <w:szCs w:val="22"/>
        </w:rPr>
        <w:t>roof</w:t>
      </w:r>
      <w:bookmarkEnd w:id="0"/>
      <w:r w:rsidRPr="751483F2">
        <w:rPr>
          <w:rFonts w:ascii="Aptos" w:eastAsia="Arial" w:hAnsi="Aptos" w:cs="Arial"/>
          <w:sz w:val="22"/>
          <w:szCs w:val="22"/>
        </w:rPr>
        <w:t xml:space="preserve"> in place.</w:t>
      </w:r>
    </w:p>
    <w:p w14:paraId="47964FE2" w14:textId="646416F5" w:rsidR="751483F2" w:rsidRDefault="751483F2" w:rsidP="751483F2">
      <w:pPr>
        <w:pStyle w:val="ListParagraph"/>
        <w:widowControl/>
        <w:numPr>
          <w:ilvl w:val="0"/>
          <w:numId w:val="3"/>
        </w:numPr>
        <w:ind w:left="827" w:hanging="283"/>
        <w:rPr>
          <w:rFonts w:ascii="Aptos" w:eastAsia="Arial" w:hAnsi="Aptos" w:cs="Arial"/>
          <w:sz w:val="22"/>
          <w:szCs w:val="22"/>
        </w:rPr>
      </w:pPr>
      <w:r w:rsidRPr="751483F2">
        <w:rPr>
          <w:rFonts w:ascii="Aptos" w:eastAsia="Arial" w:hAnsi="Aptos" w:cs="Arial"/>
          <w:sz w:val="22"/>
          <w:szCs w:val="22"/>
        </w:rPr>
        <w:t>Vapour barrier installation underway on Level 1 exterior.</w:t>
      </w:r>
    </w:p>
    <w:p w14:paraId="2D554490" w14:textId="70CED4DB" w:rsidR="751483F2" w:rsidRDefault="751483F2" w:rsidP="751483F2">
      <w:pPr>
        <w:pStyle w:val="ListParagraph"/>
        <w:widowControl/>
        <w:numPr>
          <w:ilvl w:val="0"/>
          <w:numId w:val="3"/>
        </w:numPr>
        <w:ind w:left="827" w:hanging="283"/>
        <w:rPr>
          <w:rFonts w:ascii="Aptos" w:eastAsia="Arial" w:hAnsi="Aptos" w:cs="Arial"/>
          <w:sz w:val="22"/>
          <w:szCs w:val="22"/>
        </w:rPr>
      </w:pPr>
      <w:r w:rsidRPr="751483F2">
        <w:rPr>
          <w:rFonts w:ascii="Aptos" w:eastAsia="Arial" w:hAnsi="Aptos" w:cs="Arial"/>
          <w:sz w:val="22"/>
          <w:szCs w:val="22"/>
        </w:rPr>
        <w:t>Structural steel nearing completion on A wing.</w:t>
      </w:r>
    </w:p>
    <w:p w14:paraId="43334984" w14:textId="48721149" w:rsidR="751483F2" w:rsidRDefault="751483F2" w:rsidP="751483F2">
      <w:pPr>
        <w:pStyle w:val="ListParagraph"/>
        <w:widowControl/>
        <w:numPr>
          <w:ilvl w:val="0"/>
          <w:numId w:val="3"/>
        </w:numPr>
        <w:ind w:left="827" w:hanging="283"/>
        <w:rPr>
          <w:rFonts w:ascii="Aptos" w:eastAsia="Arial" w:hAnsi="Aptos" w:cs="Arial"/>
          <w:sz w:val="22"/>
          <w:szCs w:val="22"/>
        </w:rPr>
      </w:pPr>
      <w:r w:rsidRPr="751483F2">
        <w:rPr>
          <w:rFonts w:ascii="Aptos" w:eastAsia="Arial" w:hAnsi="Aptos" w:cs="Arial"/>
          <w:sz w:val="22"/>
          <w:szCs w:val="22"/>
        </w:rPr>
        <w:t>Wood roof trusses installation underway on A wing</w:t>
      </w:r>
    </w:p>
    <w:p w14:paraId="19508300" w14:textId="1F4720A7" w:rsidR="751483F2" w:rsidRDefault="751483F2" w:rsidP="751483F2">
      <w:pPr>
        <w:pStyle w:val="ListParagraph"/>
        <w:widowControl/>
        <w:numPr>
          <w:ilvl w:val="0"/>
          <w:numId w:val="3"/>
        </w:numPr>
        <w:ind w:left="827" w:hanging="283"/>
        <w:rPr>
          <w:rFonts w:ascii="Aptos" w:eastAsia="Arial" w:hAnsi="Aptos" w:cs="Arial"/>
          <w:sz w:val="22"/>
          <w:szCs w:val="22"/>
        </w:rPr>
      </w:pPr>
      <w:r w:rsidRPr="751483F2">
        <w:rPr>
          <w:rFonts w:ascii="Aptos" w:eastAsia="Arial" w:hAnsi="Aptos" w:cs="Arial"/>
          <w:sz w:val="22"/>
          <w:szCs w:val="22"/>
        </w:rPr>
        <w:t>Exterior stud wall installation underway on A wing.</w:t>
      </w:r>
    </w:p>
    <w:p w14:paraId="5D531F23" w14:textId="5B432842" w:rsidR="751483F2" w:rsidRDefault="751483F2" w:rsidP="751483F2">
      <w:pPr>
        <w:pStyle w:val="ListParagraph"/>
        <w:widowControl/>
        <w:numPr>
          <w:ilvl w:val="0"/>
          <w:numId w:val="3"/>
        </w:numPr>
        <w:ind w:left="827" w:hanging="283"/>
        <w:rPr>
          <w:rFonts w:ascii="Aptos" w:eastAsia="Arial" w:hAnsi="Aptos" w:cs="Arial"/>
          <w:sz w:val="22"/>
          <w:szCs w:val="22"/>
        </w:rPr>
      </w:pPr>
      <w:r w:rsidRPr="751483F2">
        <w:rPr>
          <w:rFonts w:ascii="Aptos" w:eastAsia="Arial" w:hAnsi="Aptos" w:cs="Arial"/>
          <w:sz w:val="22"/>
          <w:szCs w:val="22"/>
        </w:rPr>
        <w:t>Structural steel underway on B wing.</w:t>
      </w:r>
    </w:p>
    <w:p w14:paraId="35982833" w14:textId="42B8BEF0" w:rsidR="751483F2" w:rsidRDefault="751483F2" w:rsidP="751483F2">
      <w:pPr>
        <w:pStyle w:val="ListParagraph"/>
        <w:widowControl/>
        <w:numPr>
          <w:ilvl w:val="0"/>
          <w:numId w:val="3"/>
        </w:numPr>
        <w:ind w:left="827" w:hanging="283"/>
        <w:rPr>
          <w:rFonts w:ascii="Aptos" w:eastAsia="Arial" w:hAnsi="Aptos" w:cs="Arial"/>
          <w:sz w:val="22"/>
          <w:szCs w:val="22"/>
        </w:rPr>
      </w:pPr>
      <w:r w:rsidRPr="751483F2">
        <w:rPr>
          <w:rFonts w:ascii="Aptos" w:eastAsia="Arial" w:hAnsi="Aptos" w:cs="Arial"/>
          <w:sz w:val="22"/>
          <w:szCs w:val="22"/>
        </w:rPr>
        <w:t xml:space="preserve">Hangars for duct work </w:t>
      </w:r>
      <w:bookmarkStart w:id="1" w:name="_Int_w1hm1JPT"/>
      <w:r w:rsidRPr="751483F2">
        <w:rPr>
          <w:rFonts w:ascii="Aptos" w:eastAsia="Arial" w:hAnsi="Aptos" w:cs="Arial"/>
          <w:sz w:val="22"/>
          <w:szCs w:val="22"/>
        </w:rPr>
        <w:t>being</w:t>
      </w:r>
      <w:bookmarkEnd w:id="1"/>
      <w:r w:rsidRPr="751483F2">
        <w:rPr>
          <w:rFonts w:ascii="Aptos" w:eastAsia="Arial" w:hAnsi="Aptos" w:cs="Arial"/>
          <w:sz w:val="22"/>
          <w:szCs w:val="22"/>
        </w:rPr>
        <w:t xml:space="preserve"> installed.</w:t>
      </w:r>
    </w:p>
    <w:p w14:paraId="278E3F61" w14:textId="572C21DF" w:rsidR="751483F2" w:rsidRDefault="751483F2" w:rsidP="751483F2">
      <w:pPr>
        <w:pStyle w:val="ListParagraph"/>
        <w:widowControl/>
        <w:numPr>
          <w:ilvl w:val="0"/>
          <w:numId w:val="3"/>
        </w:numPr>
        <w:ind w:left="827" w:hanging="283"/>
        <w:rPr>
          <w:rFonts w:ascii="Aptos" w:eastAsia="Arial" w:hAnsi="Aptos" w:cs="Arial"/>
          <w:sz w:val="22"/>
          <w:szCs w:val="22"/>
        </w:rPr>
      </w:pPr>
      <w:r w:rsidRPr="751483F2">
        <w:rPr>
          <w:rFonts w:ascii="Aptos" w:eastAsia="Arial" w:hAnsi="Aptos" w:cs="Arial"/>
          <w:sz w:val="22"/>
          <w:szCs w:val="22"/>
        </w:rPr>
        <w:t>Centre Core slab nearing completion</w:t>
      </w:r>
    </w:p>
    <w:p w14:paraId="30DC1553" w14:textId="6848C9E1" w:rsidR="751483F2" w:rsidRDefault="751483F2" w:rsidP="751483F2">
      <w:pPr>
        <w:pStyle w:val="ListParagraph"/>
        <w:widowControl/>
        <w:numPr>
          <w:ilvl w:val="0"/>
          <w:numId w:val="3"/>
        </w:numPr>
        <w:ind w:left="827" w:hanging="283"/>
        <w:rPr>
          <w:rFonts w:ascii="Aptos" w:eastAsia="Arial" w:hAnsi="Aptos" w:cs="Arial"/>
          <w:sz w:val="22"/>
          <w:szCs w:val="22"/>
        </w:rPr>
      </w:pPr>
      <w:r w:rsidRPr="751483F2">
        <w:rPr>
          <w:rFonts w:ascii="Aptos" w:eastAsia="Arial" w:hAnsi="Aptos" w:cs="Arial"/>
          <w:sz w:val="22"/>
          <w:szCs w:val="22"/>
        </w:rPr>
        <w:t>Concrete block core firewall in place.</w:t>
      </w:r>
    </w:p>
    <w:p w14:paraId="318F3C3E" w14:textId="0F997469" w:rsidR="00150973" w:rsidRPr="00DD2315" w:rsidRDefault="00150973" w:rsidP="10819A30">
      <w:pPr>
        <w:widowControl/>
        <w:rPr>
          <w:rFonts w:ascii="Aptos" w:eastAsiaTheme="minorEastAsia" w:hAnsi="Aptos" w:cstheme="minorBidi"/>
          <w:sz w:val="22"/>
          <w:szCs w:val="22"/>
        </w:rPr>
      </w:pPr>
    </w:p>
    <w:p w14:paraId="2736E6A4" w14:textId="74A515EF" w:rsidR="3549776F" w:rsidRDefault="35BC7093" w:rsidP="35BC7093">
      <w:pPr>
        <w:widowControl/>
        <w:rPr>
          <w:rFonts w:ascii="Aptos" w:eastAsiaTheme="minorEastAsia" w:hAnsi="Aptos" w:cstheme="minorBidi"/>
          <w:sz w:val="22"/>
          <w:szCs w:val="22"/>
        </w:rPr>
      </w:pPr>
      <w:r w:rsidRPr="35BC7093">
        <w:rPr>
          <w:rFonts w:ascii="Aptos" w:eastAsiaTheme="minorEastAsia" w:hAnsi="Aptos" w:cstheme="minorBidi"/>
          <w:sz w:val="22"/>
          <w:szCs w:val="22"/>
        </w:rPr>
        <w:t xml:space="preserve">E-Wing Flood &amp; Remediation was </w:t>
      </w:r>
      <w:r w:rsidR="00504CE6" w:rsidRPr="35BC7093">
        <w:rPr>
          <w:rFonts w:ascii="Aptos" w:eastAsiaTheme="minorEastAsia" w:hAnsi="Aptos" w:cstheme="minorBidi"/>
          <w:sz w:val="22"/>
          <w:szCs w:val="22"/>
        </w:rPr>
        <w:t>completed,</w:t>
      </w:r>
      <w:r w:rsidRPr="35BC7093">
        <w:rPr>
          <w:rFonts w:ascii="Aptos" w:eastAsiaTheme="minorEastAsia" w:hAnsi="Aptos" w:cstheme="minorBidi"/>
          <w:sz w:val="22"/>
          <w:szCs w:val="22"/>
        </w:rPr>
        <w:t xml:space="preserve"> and all space utilization has returned to normal</w:t>
      </w:r>
    </w:p>
    <w:p w14:paraId="75A82FDA" w14:textId="3C163AEE" w:rsidR="10819A30" w:rsidRDefault="10819A30" w:rsidP="10819A30">
      <w:pPr>
        <w:widowControl/>
        <w:rPr>
          <w:rFonts w:ascii="Aptos" w:eastAsiaTheme="minorEastAsia" w:hAnsi="Aptos" w:cstheme="minorBidi"/>
          <w:sz w:val="22"/>
          <w:szCs w:val="22"/>
        </w:rPr>
      </w:pPr>
    </w:p>
    <w:p w14:paraId="32461D14" w14:textId="76DDDB73" w:rsidR="057499C1" w:rsidRDefault="143236A0" w:rsidP="10819A30">
      <w:pPr>
        <w:widowControl/>
      </w:pPr>
      <w:r w:rsidRPr="143236A0">
        <w:rPr>
          <w:rFonts w:ascii="Aptos" w:eastAsiaTheme="minorEastAsia" w:hAnsi="Aptos" w:cstheme="minorBidi"/>
          <w:i/>
          <w:iCs/>
          <w:sz w:val="22"/>
          <w:szCs w:val="22"/>
        </w:rPr>
        <w:t xml:space="preserve">Annual SLTC Capital Application Process: </w:t>
      </w:r>
      <w:r w:rsidRPr="143236A0">
        <w:rPr>
          <w:rFonts w:ascii="Aptos" w:eastAsiaTheme="minorEastAsia" w:hAnsi="Aptos" w:cstheme="minorBidi"/>
          <w:sz w:val="22"/>
          <w:szCs w:val="22"/>
        </w:rPr>
        <w:t>Capital request approved and completed</w:t>
      </w:r>
    </w:p>
    <w:p w14:paraId="2FFF32A3" w14:textId="6B058567" w:rsidR="143236A0" w:rsidRDefault="143236A0" w:rsidP="143236A0">
      <w:pPr>
        <w:widowControl/>
        <w:rPr>
          <w:rFonts w:ascii="Aptos" w:eastAsiaTheme="minorEastAsia" w:hAnsi="Aptos" w:cstheme="minorBidi"/>
          <w:sz w:val="22"/>
          <w:szCs w:val="22"/>
        </w:rPr>
      </w:pPr>
    </w:p>
    <w:p w14:paraId="5ACE9112" w14:textId="277F184F" w:rsidR="143236A0" w:rsidRDefault="143236A0" w:rsidP="143236A0">
      <w:pPr>
        <w:widowControl/>
        <w:rPr>
          <w:rFonts w:ascii="Aptos" w:eastAsiaTheme="minorEastAsia" w:hAnsi="Aptos" w:cstheme="minorBidi"/>
          <w:sz w:val="22"/>
          <w:szCs w:val="22"/>
        </w:rPr>
      </w:pPr>
      <w:r w:rsidRPr="143236A0">
        <w:rPr>
          <w:rFonts w:ascii="Aptos" w:eastAsiaTheme="minorEastAsia" w:hAnsi="Aptos" w:cstheme="minorBidi"/>
          <w:sz w:val="22"/>
          <w:szCs w:val="22"/>
        </w:rPr>
        <w:t xml:space="preserve">We continue to week bi-weekly with the project team for the new build. We have also started monthly occupancy planning meetings with the leadership team to plan for the move. </w:t>
      </w:r>
    </w:p>
    <w:p w14:paraId="654AA02F" w14:textId="77777777" w:rsidR="00504CE6" w:rsidRPr="00DD2315" w:rsidRDefault="00504CE6" w:rsidP="10819A30">
      <w:pPr>
        <w:widowControl/>
        <w:rPr>
          <w:rFonts w:ascii="Aptos" w:eastAsiaTheme="minorEastAsia" w:hAnsi="Aptos" w:cstheme="minorBidi"/>
          <w:sz w:val="22"/>
          <w:szCs w:val="22"/>
        </w:rPr>
      </w:pPr>
    </w:p>
    <w:tbl>
      <w:tblPr>
        <w:tblStyle w:val="TableGrid"/>
        <w:tblW w:w="0" w:type="auto"/>
        <w:tblLook w:val="04A0" w:firstRow="1" w:lastRow="0" w:firstColumn="1" w:lastColumn="0" w:noHBand="0" w:noVBand="1"/>
      </w:tblPr>
      <w:tblGrid>
        <w:gridCol w:w="9360"/>
      </w:tblGrid>
      <w:tr w:rsidR="009B64D4" w:rsidRPr="00DD2315" w14:paraId="343A6D78" w14:textId="77777777" w:rsidTr="516F5DCE">
        <w:tc>
          <w:tcPr>
            <w:tcW w:w="10070" w:type="dxa"/>
            <w:shd w:val="clear" w:color="auto" w:fill="D1F3FF"/>
          </w:tcPr>
          <w:p w14:paraId="53B739DA" w14:textId="4B564628" w:rsidR="009B64D4" w:rsidRPr="00DD2315" w:rsidRDefault="009B64D4" w:rsidP="516F5DCE">
            <w:pPr>
              <w:pStyle w:val="ListParagraph"/>
              <w:ind w:left="0"/>
              <w:rPr>
                <w:rFonts w:ascii="Aptos" w:eastAsiaTheme="minorEastAsia" w:hAnsi="Aptos" w:cstheme="minorBidi"/>
                <w:b/>
                <w:bCs/>
                <w:sz w:val="22"/>
                <w:szCs w:val="22"/>
                <w:u w:val="single"/>
              </w:rPr>
            </w:pPr>
            <w:r w:rsidRPr="00DD2315">
              <w:rPr>
                <w:rFonts w:ascii="Aptos" w:eastAsiaTheme="minorEastAsia" w:hAnsi="Aptos" w:cstheme="minorBidi"/>
                <w:b/>
                <w:bCs/>
                <w:sz w:val="22"/>
                <w:szCs w:val="22"/>
                <w:u w:val="single"/>
              </w:rPr>
              <w:t xml:space="preserve">Strategic </w:t>
            </w:r>
            <w:r w:rsidR="008170DC" w:rsidRPr="00DD2315">
              <w:rPr>
                <w:rFonts w:ascii="Aptos" w:eastAsiaTheme="minorEastAsia" w:hAnsi="Aptos" w:cstheme="minorBidi"/>
                <w:b/>
                <w:bCs/>
                <w:sz w:val="22"/>
                <w:szCs w:val="22"/>
                <w:u w:val="single"/>
              </w:rPr>
              <w:t>Direction</w:t>
            </w:r>
            <w:r w:rsidRPr="00DD2315">
              <w:rPr>
                <w:rFonts w:ascii="Aptos" w:eastAsiaTheme="minorEastAsia" w:hAnsi="Aptos" w:cstheme="minorBidi"/>
                <w:b/>
                <w:bCs/>
                <w:sz w:val="22"/>
                <w:szCs w:val="22"/>
                <w:u w:val="single"/>
              </w:rPr>
              <w:t>: Performance</w:t>
            </w:r>
          </w:p>
          <w:p w14:paraId="373336D0" w14:textId="77777777" w:rsidR="009B64D4" w:rsidRPr="00DD2315" w:rsidRDefault="009B64D4" w:rsidP="516F5DCE">
            <w:pPr>
              <w:pStyle w:val="ListParagraph"/>
              <w:ind w:left="0"/>
              <w:rPr>
                <w:rFonts w:ascii="Aptos" w:eastAsiaTheme="minorEastAsia" w:hAnsi="Aptos" w:cstheme="minorBidi"/>
                <w:b/>
                <w:bCs/>
                <w:sz w:val="22"/>
                <w:szCs w:val="22"/>
                <w:u w:val="single"/>
              </w:rPr>
            </w:pPr>
          </w:p>
          <w:p w14:paraId="42CAA281" w14:textId="77777777" w:rsidR="009B64D4" w:rsidRPr="00DD2315" w:rsidRDefault="009B64D4" w:rsidP="516F5DCE">
            <w:pPr>
              <w:rPr>
                <w:rFonts w:ascii="Aptos" w:eastAsiaTheme="minorEastAsia" w:hAnsi="Aptos" w:cstheme="minorBidi"/>
                <w:sz w:val="22"/>
                <w:szCs w:val="22"/>
              </w:rPr>
            </w:pPr>
            <w:r w:rsidRPr="00DD2315">
              <w:rPr>
                <w:rFonts w:ascii="Aptos" w:eastAsiaTheme="minorEastAsia" w:hAnsi="Aptos" w:cstheme="minorBidi"/>
                <w:sz w:val="22"/>
                <w:szCs w:val="22"/>
              </w:rPr>
              <w:t xml:space="preserve">Shoreham Village strives for excellence in all we do and will continue to build its reputation as a leader in the Continuing Care sector. The management agreement we have in place with Northwood Care, Inc. has proven to be fundamental to our success and we see a strong future for both organizations if we continue on this shared path. </w:t>
            </w:r>
          </w:p>
          <w:p w14:paraId="007F71B9" w14:textId="77777777" w:rsidR="009B64D4" w:rsidRPr="00DD2315" w:rsidRDefault="009B64D4" w:rsidP="516F5DCE">
            <w:pPr>
              <w:pStyle w:val="ListParagraph"/>
              <w:ind w:left="0"/>
              <w:rPr>
                <w:rFonts w:ascii="Aptos" w:eastAsiaTheme="minorEastAsia" w:hAnsi="Aptos" w:cstheme="minorBidi"/>
                <w:b/>
                <w:bCs/>
                <w:sz w:val="22"/>
                <w:szCs w:val="22"/>
                <w:u w:val="single"/>
              </w:rPr>
            </w:pPr>
          </w:p>
        </w:tc>
      </w:tr>
    </w:tbl>
    <w:p w14:paraId="624BE7DE" w14:textId="77777777" w:rsidR="009B64D4" w:rsidRPr="00DD2315" w:rsidRDefault="009B64D4" w:rsidP="516F5DCE">
      <w:pPr>
        <w:rPr>
          <w:rFonts w:ascii="Aptos" w:eastAsiaTheme="minorEastAsia" w:hAnsi="Aptos" w:cstheme="minorBidi"/>
          <w:sz w:val="22"/>
          <w:szCs w:val="22"/>
          <w:highlight w:val="yellow"/>
        </w:rPr>
      </w:pPr>
    </w:p>
    <w:p w14:paraId="150B0E70" w14:textId="088DDAA9" w:rsidR="009B64D4" w:rsidRPr="00DD2315" w:rsidRDefault="0D5BD82A" w:rsidP="516F5DCE">
      <w:pPr>
        <w:rPr>
          <w:rFonts w:ascii="Aptos" w:eastAsiaTheme="minorEastAsia" w:hAnsi="Aptos" w:cstheme="minorBidi"/>
          <w:b/>
          <w:bCs/>
          <w:i/>
          <w:iCs/>
          <w:sz w:val="22"/>
          <w:szCs w:val="22"/>
        </w:rPr>
      </w:pPr>
      <w:r w:rsidRPr="00DD2315">
        <w:rPr>
          <w:rStyle w:val="Heading2Char"/>
          <w:rFonts w:ascii="Aptos" w:eastAsiaTheme="minorEastAsia" w:hAnsi="Aptos" w:cstheme="minorBidi"/>
          <w:b/>
          <w:bCs/>
          <w:i/>
          <w:iCs/>
          <w:color w:val="auto"/>
          <w:sz w:val="22"/>
          <w:szCs w:val="22"/>
        </w:rPr>
        <w:t>Priority 1:</w:t>
      </w:r>
      <w:r w:rsidRPr="00DD2315">
        <w:rPr>
          <w:rFonts w:ascii="Aptos" w:eastAsiaTheme="minorEastAsia" w:hAnsi="Aptos" w:cstheme="minorBidi"/>
          <w:b/>
          <w:bCs/>
          <w:i/>
          <w:iCs/>
          <w:sz w:val="22"/>
          <w:szCs w:val="22"/>
        </w:rPr>
        <w:t xml:space="preserve"> Shoreham Village will participate in the national Accreditation process with the goal of meeting or exceeding all the standards set out. </w:t>
      </w:r>
    </w:p>
    <w:p w14:paraId="10BAF8C0" w14:textId="27D94FEA" w:rsidR="0D5BD82A" w:rsidRPr="00DD2315" w:rsidRDefault="0D5BD82A" w:rsidP="516F5DCE">
      <w:pPr>
        <w:rPr>
          <w:rFonts w:ascii="Aptos" w:eastAsiaTheme="minorEastAsia" w:hAnsi="Aptos" w:cstheme="minorBidi"/>
          <w:b/>
          <w:bCs/>
          <w:i/>
          <w:iCs/>
          <w:sz w:val="22"/>
          <w:szCs w:val="22"/>
        </w:rPr>
      </w:pPr>
    </w:p>
    <w:p w14:paraId="56EA522B" w14:textId="6478D431" w:rsidR="0D5BD82A" w:rsidRPr="00DD2315" w:rsidRDefault="35BC7093" w:rsidP="35BC7093">
      <w:pPr>
        <w:rPr>
          <w:rFonts w:ascii="Aptos" w:eastAsiaTheme="minorEastAsia" w:hAnsi="Aptos" w:cstheme="minorBidi"/>
          <w:b/>
          <w:bCs/>
          <w:i/>
          <w:iCs/>
          <w:sz w:val="22"/>
          <w:szCs w:val="22"/>
        </w:rPr>
      </w:pPr>
      <w:r w:rsidRPr="35BC7093">
        <w:rPr>
          <w:rFonts w:ascii="Aptos" w:eastAsiaTheme="minorEastAsia" w:hAnsi="Aptos" w:cstheme="minorBidi"/>
          <w:b/>
          <w:bCs/>
          <w:i/>
          <w:iCs/>
          <w:sz w:val="22"/>
          <w:szCs w:val="22"/>
        </w:rPr>
        <w:t xml:space="preserve">Licensing Update: Annual inspection was completed with minimal requirements. Corrective action plan submitted. </w:t>
      </w:r>
    </w:p>
    <w:p w14:paraId="1D4ECA26" w14:textId="0B824911" w:rsidR="1EA2787D" w:rsidRPr="00DD2315" w:rsidRDefault="1EA2787D" w:rsidP="1EA2787D">
      <w:pPr>
        <w:rPr>
          <w:rFonts w:ascii="Aptos" w:eastAsiaTheme="minorEastAsia" w:hAnsi="Aptos" w:cstheme="minorBidi"/>
          <w:b/>
          <w:bCs/>
          <w:i/>
          <w:iCs/>
          <w:sz w:val="22"/>
          <w:szCs w:val="22"/>
        </w:rPr>
      </w:pPr>
    </w:p>
    <w:p w14:paraId="339AEB51" w14:textId="18C1FC94" w:rsidR="6A114A4D" w:rsidRDefault="6A114A4D" w:rsidP="6A114A4D">
      <w:pPr>
        <w:widowControl/>
        <w:rPr>
          <w:rFonts w:ascii="Aptos" w:eastAsiaTheme="minorEastAsia" w:hAnsi="Aptos" w:cstheme="minorBidi"/>
          <w:sz w:val="22"/>
          <w:szCs w:val="22"/>
          <w:lang w:val="en-CA"/>
        </w:rPr>
      </w:pPr>
    </w:p>
    <w:p w14:paraId="2641280F" w14:textId="77777777" w:rsidR="000B55A6" w:rsidRDefault="000B55A6" w:rsidP="516F5DCE">
      <w:pPr>
        <w:rPr>
          <w:rStyle w:val="Heading2Char"/>
          <w:rFonts w:ascii="Aptos" w:eastAsiaTheme="minorEastAsia" w:hAnsi="Aptos" w:cstheme="minorBidi"/>
          <w:b/>
          <w:bCs/>
          <w:i/>
          <w:iCs/>
          <w:color w:val="auto"/>
          <w:sz w:val="22"/>
          <w:szCs w:val="22"/>
        </w:rPr>
      </w:pPr>
    </w:p>
    <w:p w14:paraId="258DAD00" w14:textId="77777777" w:rsidR="000B55A6" w:rsidRDefault="000B55A6" w:rsidP="516F5DCE">
      <w:pPr>
        <w:rPr>
          <w:rStyle w:val="Heading2Char"/>
          <w:rFonts w:ascii="Aptos" w:eastAsiaTheme="minorEastAsia" w:hAnsi="Aptos" w:cstheme="minorBidi"/>
          <w:b/>
          <w:bCs/>
          <w:i/>
          <w:iCs/>
          <w:color w:val="auto"/>
          <w:sz w:val="22"/>
          <w:szCs w:val="22"/>
        </w:rPr>
      </w:pPr>
    </w:p>
    <w:p w14:paraId="7D96A433" w14:textId="77777777" w:rsidR="000B55A6" w:rsidRDefault="000B55A6" w:rsidP="516F5DCE">
      <w:pPr>
        <w:rPr>
          <w:rStyle w:val="Heading2Char"/>
          <w:rFonts w:ascii="Aptos" w:eastAsiaTheme="minorEastAsia" w:hAnsi="Aptos" w:cstheme="minorBidi"/>
          <w:b/>
          <w:bCs/>
          <w:i/>
          <w:iCs/>
          <w:color w:val="auto"/>
          <w:sz w:val="22"/>
          <w:szCs w:val="22"/>
        </w:rPr>
      </w:pPr>
    </w:p>
    <w:p w14:paraId="2E3BE833" w14:textId="77777777" w:rsidR="000B55A6" w:rsidRDefault="000B55A6" w:rsidP="516F5DCE">
      <w:pPr>
        <w:rPr>
          <w:rStyle w:val="Heading2Char"/>
          <w:rFonts w:ascii="Aptos" w:eastAsiaTheme="minorEastAsia" w:hAnsi="Aptos" w:cstheme="minorBidi"/>
          <w:b/>
          <w:bCs/>
          <w:i/>
          <w:iCs/>
          <w:color w:val="auto"/>
          <w:sz w:val="22"/>
          <w:szCs w:val="22"/>
        </w:rPr>
      </w:pPr>
    </w:p>
    <w:p w14:paraId="19950CB7" w14:textId="77777777" w:rsidR="000B55A6" w:rsidRDefault="000B55A6" w:rsidP="516F5DCE">
      <w:pPr>
        <w:rPr>
          <w:rStyle w:val="Heading2Char"/>
          <w:rFonts w:ascii="Aptos" w:eastAsiaTheme="minorEastAsia" w:hAnsi="Aptos" w:cstheme="minorBidi"/>
          <w:b/>
          <w:bCs/>
          <w:i/>
          <w:iCs/>
          <w:color w:val="auto"/>
          <w:sz w:val="22"/>
          <w:szCs w:val="22"/>
        </w:rPr>
      </w:pPr>
    </w:p>
    <w:p w14:paraId="0144178D" w14:textId="77777777" w:rsidR="000B55A6" w:rsidRDefault="000B55A6" w:rsidP="516F5DCE">
      <w:pPr>
        <w:rPr>
          <w:rStyle w:val="Heading2Char"/>
          <w:rFonts w:ascii="Aptos" w:eastAsiaTheme="minorEastAsia" w:hAnsi="Aptos" w:cstheme="minorBidi"/>
          <w:b/>
          <w:bCs/>
          <w:i/>
          <w:iCs/>
          <w:color w:val="auto"/>
          <w:sz w:val="22"/>
          <w:szCs w:val="22"/>
        </w:rPr>
      </w:pPr>
    </w:p>
    <w:p w14:paraId="67AB5F96" w14:textId="77777777" w:rsidR="000B55A6" w:rsidRDefault="000B55A6" w:rsidP="516F5DCE">
      <w:pPr>
        <w:rPr>
          <w:rStyle w:val="Heading2Char"/>
          <w:rFonts w:ascii="Aptos" w:eastAsiaTheme="minorEastAsia" w:hAnsi="Aptos" w:cstheme="minorBidi"/>
          <w:b/>
          <w:bCs/>
          <w:i/>
          <w:iCs/>
          <w:color w:val="auto"/>
          <w:sz w:val="22"/>
          <w:szCs w:val="22"/>
        </w:rPr>
      </w:pPr>
    </w:p>
    <w:p w14:paraId="05ED21D8" w14:textId="77777777" w:rsidR="000B55A6" w:rsidRDefault="000B55A6" w:rsidP="516F5DCE">
      <w:pPr>
        <w:rPr>
          <w:rStyle w:val="Heading2Char"/>
          <w:rFonts w:ascii="Aptos" w:eastAsiaTheme="minorEastAsia" w:hAnsi="Aptos" w:cstheme="minorBidi"/>
          <w:b/>
          <w:bCs/>
          <w:i/>
          <w:iCs/>
          <w:color w:val="auto"/>
          <w:sz w:val="22"/>
          <w:szCs w:val="22"/>
        </w:rPr>
      </w:pPr>
    </w:p>
    <w:p w14:paraId="2CD0B699" w14:textId="7538019B" w:rsidR="009B64D4" w:rsidRPr="00DD2315" w:rsidRDefault="009B64D4" w:rsidP="516F5DCE">
      <w:pPr>
        <w:rPr>
          <w:rFonts w:ascii="Aptos" w:eastAsiaTheme="minorEastAsia" w:hAnsi="Aptos" w:cstheme="minorBidi"/>
          <w:b/>
          <w:bCs/>
          <w:i/>
          <w:iCs/>
          <w:sz w:val="22"/>
          <w:szCs w:val="22"/>
        </w:rPr>
      </w:pPr>
      <w:r w:rsidRPr="00DD2315">
        <w:rPr>
          <w:rStyle w:val="Heading2Char"/>
          <w:rFonts w:ascii="Aptos" w:eastAsiaTheme="minorEastAsia" w:hAnsi="Aptos" w:cstheme="minorBidi"/>
          <w:b/>
          <w:bCs/>
          <w:i/>
          <w:iCs/>
          <w:color w:val="auto"/>
          <w:sz w:val="22"/>
          <w:szCs w:val="22"/>
        </w:rPr>
        <w:lastRenderedPageBreak/>
        <w:t>Priority 2:</w:t>
      </w:r>
      <w:r w:rsidRPr="00DD2315">
        <w:rPr>
          <w:rFonts w:ascii="Aptos" w:eastAsiaTheme="minorEastAsia" w:hAnsi="Aptos" w:cstheme="minorBidi"/>
          <w:b/>
          <w:bCs/>
          <w:i/>
          <w:iCs/>
          <w:sz w:val="22"/>
          <w:szCs w:val="22"/>
        </w:rPr>
        <w:t xml:space="preserve"> Shoreham Village entered into an innovative relationship in 2016 through the development of a management agreement model with Northwood Inc. On the strength of our experience, we believe there is much to be learned from this model and that it has the potential to benefit other organizations within and outside the Continuing Care sector. </w:t>
      </w:r>
    </w:p>
    <w:p w14:paraId="7F4908FA" w14:textId="2A177B3D" w:rsidR="0471E36A" w:rsidRPr="00DD2315" w:rsidRDefault="0471E36A" w:rsidP="516F5DCE">
      <w:pPr>
        <w:rPr>
          <w:rFonts w:ascii="Aptos" w:eastAsiaTheme="minorEastAsia" w:hAnsi="Aptos" w:cstheme="minorBidi"/>
          <w:b/>
          <w:bCs/>
          <w:i/>
          <w:iCs/>
          <w:sz w:val="22"/>
          <w:szCs w:val="22"/>
        </w:rPr>
      </w:pPr>
    </w:p>
    <w:p w14:paraId="2D81623B" w14:textId="3EEB2728" w:rsidR="00A714A5" w:rsidRPr="00706177" w:rsidRDefault="38CE70ED" w:rsidP="00706177">
      <w:pPr>
        <w:spacing w:after="160" w:line="257" w:lineRule="auto"/>
        <w:rPr>
          <w:rFonts w:ascii="Aptos" w:eastAsiaTheme="minorEastAsia" w:hAnsi="Aptos" w:cstheme="minorBidi"/>
          <w:sz w:val="22"/>
          <w:szCs w:val="22"/>
        </w:rPr>
      </w:pPr>
      <w:r w:rsidRPr="00DD2315">
        <w:rPr>
          <w:rFonts w:ascii="Aptos" w:eastAsiaTheme="minorEastAsia" w:hAnsi="Aptos" w:cstheme="minorBidi"/>
          <w:sz w:val="22"/>
          <w:szCs w:val="22"/>
        </w:rPr>
        <w:t xml:space="preserve">I.T. Update – Back in 2016 when Shoreham started with the management agreement, we provide some additional security to the existing network as well as transition them to our data </w:t>
      </w:r>
      <w:r w:rsidR="00504CE6" w:rsidRPr="00DD2315">
        <w:rPr>
          <w:rFonts w:ascii="Aptos" w:eastAsiaTheme="minorEastAsia" w:hAnsi="Aptos" w:cstheme="minorBidi"/>
          <w:sz w:val="22"/>
          <w:szCs w:val="22"/>
        </w:rPr>
        <w:t>center</w:t>
      </w:r>
      <w:r w:rsidRPr="00DD2315">
        <w:rPr>
          <w:rFonts w:ascii="Aptos" w:eastAsiaTheme="minorEastAsia" w:hAnsi="Aptos" w:cstheme="minorBidi"/>
          <w:sz w:val="22"/>
          <w:szCs w:val="22"/>
        </w:rPr>
        <w:t xml:space="preserve">.  This provided redundancy to the network.  This ensures a stable and secure internet connection for charting and administering medication.  </w:t>
      </w:r>
    </w:p>
    <w:p w14:paraId="46494BD6" w14:textId="403E13A1" w:rsidR="0D9AE552" w:rsidRPr="00DD2315" w:rsidRDefault="0D9AE552" w:rsidP="0D9AE552">
      <w:pPr>
        <w:rPr>
          <w:rFonts w:ascii="Aptos" w:eastAsiaTheme="minorEastAsia" w:hAnsi="Aptos" w:cstheme="minorBidi"/>
          <w:i/>
          <w:iCs/>
          <w:sz w:val="22"/>
          <w:szCs w:val="22"/>
        </w:rPr>
      </w:pPr>
    </w:p>
    <w:p w14:paraId="6C95B02C" w14:textId="09A92E98" w:rsidR="0D9AE552" w:rsidRPr="00DD2315" w:rsidRDefault="143236A0" w:rsidP="0D9AE552">
      <w:pPr>
        <w:rPr>
          <w:rFonts w:ascii="Aptos" w:eastAsiaTheme="minorEastAsia" w:hAnsi="Aptos" w:cstheme="minorBidi"/>
          <w:i/>
          <w:iCs/>
          <w:sz w:val="22"/>
          <w:szCs w:val="22"/>
        </w:rPr>
      </w:pPr>
      <w:proofErr w:type="spellStart"/>
      <w:r w:rsidRPr="143236A0">
        <w:rPr>
          <w:rFonts w:ascii="Aptos" w:eastAsiaTheme="minorEastAsia" w:hAnsi="Aptos" w:cstheme="minorBidi"/>
          <w:i/>
          <w:iCs/>
          <w:sz w:val="22"/>
          <w:szCs w:val="22"/>
        </w:rPr>
        <w:t>Illumia</w:t>
      </w:r>
      <w:proofErr w:type="spellEnd"/>
      <w:r w:rsidRPr="143236A0">
        <w:rPr>
          <w:rFonts w:ascii="Aptos" w:eastAsiaTheme="minorEastAsia" w:hAnsi="Aptos" w:cstheme="minorBidi"/>
          <w:i/>
          <w:iCs/>
          <w:sz w:val="22"/>
          <w:szCs w:val="22"/>
        </w:rPr>
        <w:t xml:space="preserve"> (Formerly call CBORD): Our Clinical Dietician has returned from medical leave and we have hired a casual dietician with significant </w:t>
      </w:r>
      <w:proofErr w:type="spellStart"/>
      <w:r w:rsidRPr="143236A0">
        <w:rPr>
          <w:rFonts w:ascii="Aptos" w:eastAsiaTheme="minorEastAsia" w:hAnsi="Aptos" w:cstheme="minorBidi"/>
          <w:i/>
          <w:iCs/>
          <w:sz w:val="22"/>
          <w:szCs w:val="22"/>
        </w:rPr>
        <w:t>Illumia</w:t>
      </w:r>
      <w:proofErr w:type="spellEnd"/>
      <w:r w:rsidRPr="143236A0">
        <w:rPr>
          <w:rFonts w:ascii="Aptos" w:eastAsiaTheme="minorEastAsia" w:hAnsi="Aptos" w:cstheme="minorBidi"/>
          <w:i/>
          <w:iCs/>
          <w:sz w:val="22"/>
          <w:szCs w:val="22"/>
        </w:rPr>
        <w:t xml:space="preserve"> (formerly called CBORD) experience. The team is in the final phase of preparation for the launch. </w:t>
      </w:r>
    </w:p>
    <w:p w14:paraId="4A58D23C" w14:textId="77777777" w:rsidR="000B55A6" w:rsidRDefault="000B55A6" w:rsidP="516F5DCE">
      <w:pPr>
        <w:rPr>
          <w:rStyle w:val="Heading2Char"/>
          <w:rFonts w:ascii="Aptos" w:eastAsiaTheme="minorEastAsia" w:hAnsi="Aptos" w:cstheme="minorBidi"/>
          <w:b/>
          <w:bCs/>
          <w:i/>
          <w:iCs/>
          <w:color w:val="auto"/>
          <w:sz w:val="22"/>
          <w:szCs w:val="22"/>
        </w:rPr>
      </w:pPr>
    </w:p>
    <w:p w14:paraId="2ADD2E3E" w14:textId="75795257" w:rsidR="009B64D4" w:rsidRPr="00DD2315" w:rsidRDefault="009B64D4" w:rsidP="516F5DCE">
      <w:pPr>
        <w:rPr>
          <w:rFonts w:ascii="Aptos" w:eastAsiaTheme="minorEastAsia" w:hAnsi="Aptos" w:cstheme="minorBidi"/>
          <w:b/>
          <w:bCs/>
          <w:i/>
          <w:iCs/>
          <w:sz w:val="22"/>
          <w:szCs w:val="22"/>
        </w:rPr>
      </w:pPr>
      <w:r w:rsidRPr="00DD2315">
        <w:rPr>
          <w:rStyle w:val="Heading2Char"/>
          <w:rFonts w:ascii="Aptos" w:eastAsiaTheme="minorEastAsia" w:hAnsi="Aptos" w:cstheme="minorBidi"/>
          <w:b/>
          <w:bCs/>
          <w:i/>
          <w:iCs/>
          <w:color w:val="auto"/>
          <w:sz w:val="22"/>
          <w:szCs w:val="22"/>
        </w:rPr>
        <w:t xml:space="preserve">Priority 3: </w:t>
      </w:r>
      <w:r w:rsidR="00BF75E7" w:rsidRPr="00DD2315">
        <w:rPr>
          <w:rFonts w:ascii="Aptos" w:eastAsiaTheme="minorEastAsia" w:hAnsi="Aptos" w:cstheme="minorBidi"/>
          <w:b/>
          <w:bCs/>
          <w:i/>
          <w:iCs/>
          <w:sz w:val="22"/>
          <w:szCs w:val="22"/>
        </w:rPr>
        <w:t xml:space="preserve">Partner with other </w:t>
      </w:r>
      <w:r w:rsidRPr="00DD2315">
        <w:rPr>
          <w:rFonts w:ascii="Aptos" w:eastAsiaTheme="minorEastAsia" w:hAnsi="Aptos" w:cstheme="minorBidi"/>
          <w:b/>
          <w:bCs/>
          <w:i/>
          <w:iCs/>
          <w:sz w:val="22"/>
          <w:szCs w:val="22"/>
        </w:rPr>
        <w:t xml:space="preserve">service delivery organizations focused on the needs of the elderly and disabled in the Shoreham Village catchment area. </w:t>
      </w:r>
      <w:r w:rsidR="00940A05" w:rsidRPr="00DD2315">
        <w:rPr>
          <w:rFonts w:ascii="Aptos" w:eastAsiaTheme="minorEastAsia" w:hAnsi="Aptos" w:cstheme="minorBidi"/>
          <w:b/>
          <w:bCs/>
          <w:i/>
          <w:iCs/>
          <w:sz w:val="22"/>
          <w:szCs w:val="22"/>
        </w:rPr>
        <w:t>Advocate and support f</w:t>
      </w:r>
      <w:r w:rsidRPr="00DD2315">
        <w:rPr>
          <w:rFonts w:ascii="Aptos" w:eastAsiaTheme="minorEastAsia" w:hAnsi="Aptos" w:cstheme="minorBidi"/>
          <w:b/>
          <w:bCs/>
          <w:i/>
          <w:iCs/>
          <w:sz w:val="22"/>
          <w:szCs w:val="22"/>
        </w:rPr>
        <w:t>or affordable housing and supports for assisted living</w:t>
      </w:r>
      <w:r w:rsidR="00940A05" w:rsidRPr="00DD2315">
        <w:rPr>
          <w:rFonts w:ascii="Aptos" w:eastAsiaTheme="minorEastAsia" w:hAnsi="Aptos" w:cstheme="minorBidi"/>
          <w:b/>
          <w:bCs/>
          <w:i/>
          <w:iCs/>
          <w:sz w:val="22"/>
          <w:szCs w:val="22"/>
        </w:rPr>
        <w:t xml:space="preserve">. </w:t>
      </w:r>
    </w:p>
    <w:p w14:paraId="35032F69" w14:textId="68C4753C" w:rsidR="00445D3E" w:rsidRPr="00DD2315" w:rsidRDefault="00445D3E" w:rsidP="516F5DCE">
      <w:pPr>
        <w:rPr>
          <w:rFonts w:ascii="Aptos" w:eastAsiaTheme="minorEastAsia" w:hAnsi="Aptos" w:cstheme="minorBidi"/>
          <w:b/>
          <w:bCs/>
          <w:i/>
          <w:iCs/>
          <w:sz w:val="22"/>
          <w:szCs w:val="22"/>
        </w:rPr>
      </w:pPr>
    </w:p>
    <w:p w14:paraId="2302E305" w14:textId="7F34216E" w:rsidR="001F275A" w:rsidRPr="00DD2315" w:rsidRDefault="35BC7093" w:rsidP="35BC7093">
      <w:pPr>
        <w:rPr>
          <w:rFonts w:ascii="Aptos" w:eastAsiaTheme="minorEastAsia" w:hAnsi="Aptos" w:cstheme="minorBidi"/>
          <w:sz w:val="22"/>
          <w:szCs w:val="22"/>
        </w:rPr>
      </w:pPr>
      <w:r w:rsidRPr="35BC7093">
        <w:rPr>
          <w:rFonts w:ascii="Aptos" w:eastAsiaTheme="minorEastAsia" w:hAnsi="Aptos" w:cstheme="minorBidi"/>
          <w:i/>
          <w:iCs/>
          <w:sz w:val="22"/>
          <w:szCs w:val="22"/>
        </w:rPr>
        <w:t xml:space="preserve">Staff Housing: We no longer have any rental </w:t>
      </w:r>
      <w:r w:rsidR="000B55A6" w:rsidRPr="35BC7093">
        <w:rPr>
          <w:rFonts w:ascii="Aptos" w:eastAsiaTheme="minorEastAsia" w:hAnsi="Aptos" w:cstheme="minorBidi"/>
          <w:i/>
          <w:iCs/>
          <w:sz w:val="22"/>
          <w:szCs w:val="22"/>
        </w:rPr>
        <w:t>properties</w:t>
      </w:r>
      <w:r w:rsidRPr="35BC7093">
        <w:rPr>
          <w:rFonts w:ascii="Aptos" w:eastAsiaTheme="minorEastAsia" w:hAnsi="Aptos" w:cstheme="minorBidi"/>
          <w:i/>
          <w:iCs/>
          <w:sz w:val="22"/>
          <w:szCs w:val="22"/>
        </w:rPr>
        <w:t xml:space="preserve"> in our name for staff. All staff have transition</w:t>
      </w:r>
      <w:r w:rsidR="000B55A6">
        <w:rPr>
          <w:rFonts w:ascii="Aptos" w:eastAsiaTheme="minorEastAsia" w:hAnsi="Aptos" w:cstheme="minorBidi"/>
          <w:i/>
          <w:iCs/>
          <w:sz w:val="22"/>
          <w:szCs w:val="22"/>
        </w:rPr>
        <w:t>ed</w:t>
      </w:r>
      <w:r w:rsidRPr="35BC7093">
        <w:rPr>
          <w:rFonts w:ascii="Aptos" w:eastAsiaTheme="minorEastAsia" w:hAnsi="Aptos" w:cstheme="minorBidi"/>
          <w:i/>
          <w:iCs/>
          <w:sz w:val="22"/>
          <w:szCs w:val="22"/>
        </w:rPr>
        <w:t xml:space="preserve"> to their own housing. </w:t>
      </w:r>
    </w:p>
    <w:p w14:paraId="6754284A" w14:textId="0FE88C41" w:rsidR="36A4FC84" w:rsidRDefault="36A4FC84" w:rsidP="00DD2315">
      <w:pPr>
        <w:spacing w:line="276" w:lineRule="auto"/>
        <w:rPr>
          <w:rFonts w:ascii="Aptos" w:eastAsiaTheme="minorEastAsia" w:hAnsi="Aptos" w:cstheme="minorBidi"/>
          <w:b/>
          <w:bCs/>
          <w:sz w:val="22"/>
          <w:szCs w:val="22"/>
        </w:rPr>
      </w:pPr>
    </w:p>
    <w:p w14:paraId="2A3621E1" w14:textId="77777777" w:rsidR="00504CE6" w:rsidRDefault="00504CE6" w:rsidP="00DD2315">
      <w:pPr>
        <w:spacing w:line="276" w:lineRule="auto"/>
        <w:rPr>
          <w:rFonts w:ascii="Aptos" w:eastAsiaTheme="minorEastAsia" w:hAnsi="Aptos" w:cstheme="minorBidi"/>
          <w:b/>
          <w:bCs/>
          <w:sz w:val="22"/>
          <w:szCs w:val="22"/>
        </w:rPr>
      </w:pPr>
    </w:p>
    <w:p w14:paraId="1B825732" w14:textId="77777777" w:rsidR="00504CE6" w:rsidRPr="00DD2315" w:rsidRDefault="00504CE6" w:rsidP="00DD2315">
      <w:pPr>
        <w:spacing w:line="276" w:lineRule="auto"/>
        <w:rPr>
          <w:rFonts w:ascii="Aptos" w:eastAsiaTheme="minorEastAsia" w:hAnsi="Aptos" w:cstheme="minorBidi"/>
          <w:b/>
          <w:bCs/>
          <w:sz w:val="22"/>
          <w:szCs w:val="22"/>
        </w:rPr>
      </w:pPr>
    </w:p>
    <w:p w14:paraId="58E797D9" w14:textId="77777777" w:rsidR="001B5CCA" w:rsidRPr="00DD2315" w:rsidRDefault="001B5CCA" w:rsidP="516F5DCE">
      <w:pPr>
        <w:spacing w:line="276" w:lineRule="auto"/>
        <w:jc w:val="center"/>
        <w:rPr>
          <w:rFonts w:ascii="Aptos" w:eastAsiaTheme="minorEastAsia" w:hAnsi="Aptos" w:cstheme="minorBidi"/>
          <w:b/>
          <w:bCs/>
          <w:sz w:val="22"/>
          <w:szCs w:val="22"/>
        </w:rPr>
      </w:pPr>
      <w:r w:rsidRPr="00DD2315">
        <w:rPr>
          <w:rFonts w:ascii="Aptos" w:eastAsiaTheme="minorEastAsia" w:hAnsi="Aptos" w:cstheme="minorBidi"/>
          <w:b/>
          <w:bCs/>
          <w:sz w:val="22"/>
          <w:szCs w:val="22"/>
        </w:rPr>
        <w:t>Risk Report</w:t>
      </w:r>
    </w:p>
    <w:p w14:paraId="47B94390" w14:textId="77777777" w:rsidR="007F7835" w:rsidRPr="00DD2315" w:rsidRDefault="007F7835" w:rsidP="516F5DCE">
      <w:pPr>
        <w:spacing w:line="276" w:lineRule="auto"/>
        <w:rPr>
          <w:rFonts w:ascii="Aptos" w:eastAsiaTheme="minorEastAsia" w:hAnsi="Aptos" w:cstheme="minorBidi"/>
          <w:b/>
          <w:bCs/>
          <w:sz w:val="22"/>
          <w:szCs w:val="22"/>
          <w:highlight w:val="yellow"/>
        </w:rPr>
      </w:pPr>
    </w:p>
    <w:p w14:paraId="657E2CFA" w14:textId="66381736" w:rsidR="00991E17" w:rsidRPr="00DD2315" w:rsidRDefault="00AB7669" w:rsidP="516F5DCE">
      <w:pPr>
        <w:pStyle w:val="Default"/>
        <w:numPr>
          <w:ilvl w:val="0"/>
          <w:numId w:val="32"/>
        </w:numPr>
        <w:rPr>
          <w:rFonts w:ascii="Aptos" w:eastAsiaTheme="minorEastAsia" w:hAnsi="Aptos" w:cstheme="minorBidi"/>
          <w:b/>
          <w:bCs/>
          <w:sz w:val="22"/>
          <w:szCs w:val="22"/>
        </w:rPr>
      </w:pPr>
      <w:r w:rsidRPr="00DD2315">
        <w:rPr>
          <w:rFonts w:ascii="Aptos" w:eastAsiaTheme="minorEastAsia" w:hAnsi="Aptos" w:cstheme="minorBidi"/>
          <w:b/>
          <w:bCs/>
          <w:sz w:val="22"/>
          <w:szCs w:val="22"/>
        </w:rPr>
        <w:t>Corporate</w:t>
      </w:r>
      <w:r w:rsidR="00991E17" w:rsidRPr="00DD2315">
        <w:rPr>
          <w:rFonts w:ascii="Aptos" w:eastAsiaTheme="minorEastAsia" w:hAnsi="Aptos" w:cstheme="minorBidi"/>
          <w:b/>
          <w:bCs/>
          <w:sz w:val="22"/>
          <w:szCs w:val="22"/>
        </w:rPr>
        <w:t xml:space="preserve"> Risk</w:t>
      </w:r>
    </w:p>
    <w:p w14:paraId="0B5275BC" w14:textId="70CC8736" w:rsidR="00606D3C" w:rsidRPr="00DD2315" w:rsidRDefault="35BC7093" w:rsidP="35BC7093">
      <w:pPr>
        <w:pStyle w:val="Default"/>
        <w:numPr>
          <w:ilvl w:val="1"/>
          <w:numId w:val="32"/>
        </w:numPr>
        <w:rPr>
          <w:rFonts w:ascii="Aptos" w:eastAsiaTheme="minorEastAsia" w:hAnsi="Aptos" w:cstheme="minorBidi"/>
          <w:sz w:val="22"/>
          <w:szCs w:val="22"/>
          <w:lang w:val="en-GB"/>
        </w:rPr>
      </w:pPr>
      <w:r w:rsidRPr="35BC7093">
        <w:rPr>
          <w:rFonts w:ascii="Aptos" w:eastAsiaTheme="minorEastAsia" w:hAnsi="Aptos" w:cstheme="minorBidi"/>
          <w:sz w:val="22"/>
          <w:szCs w:val="22"/>
        </w:rPr>
        <w:t xml:space="preserve">Compliance Risk: </w:t>
      </w:r>
    </w:p>
    <w:p w14:paraId="7DD328E3" w14:textId="023AC05A" w:rsidR="005639E6" w:rsidRPr="00DD2315" w:rsidRDefault="00AB7669" w:rsidP="516F5DCE">
      <w:pPr>
        <w:pStyle w:val="Default"/>
        <w:numPr>
          <w:ilvl w:val="0"/>
          <w:numId w:val="32"/>
        </w:numPr>
        <w:autoSpaceDE/>
        <w:autoSpaceDN/>
        <w:adjustRightInd/>
        <w:spacing w:after="100" w:afterAutospacing="1"/>
        <w:rPr>
          <w:rFonts w:ascii="Aptos" w:eastAsiaTheme="minorEastAsia" w:hAnsi="Aptos" w:cstheme="minorBidi"/>
          <w:b/>
          <w:bCs/>
          <w:sz w:val="22"/>
          <w:szCs w:val="22"/>
        </w:rPr>
      </w:pPr>
      <w:r w:rsidRPr="00DD2315">
        <w:rPr>
          <w:rFonts w:ascii="Aptos" w:eastAsiaTheme="minorEastAsia" w:hAnsi="Aptos" w:cstheme="minorBidi"/>
          <w:b/>
          <w:bCs/>
          <w:sz w:val="22"/>
          <w:szCs w:val="22"/>
        </w:rPr>
        <w:t>Service Delivery Risk</w:t>
      </w:r>
    </w:p>
    <w:p w14:paraId="316BD782" w14:textId="0FB6B9A2" w:rsidR="020E16C3" w:rsidRPr="00504CE6" w:rsidRDefault="020E16C3" w:rsidP="143236A0">
      <w:pPr>
        <w:pStyle w:val="Default"/>
        <w:numPr>
          <w:ilvl w:val="1"/>
          <w:numId w:val="32"/>
        </w:numPr>
        <w:spacing w:afterAutospacing="1"/>
      </w:pPr>
    </w:p>
    <w:p w14:paraId="5851DDB0" w14:textId="5B86E697" w:rsidR="143236A0" w:rsidRDefault="143236A0" w:rsidP="143236A0">
      <w:pPr>
        <w:pStyle w:val="Default"/>
        <w:numPr>
          <w:ilvl w:val="1"/>
          <w:numId w:val="32"/>
        </w:numPr>
        <w:spacing w:afterAutospacing="1"/>
        <w:rPr>
          <w:rFonts w:ascii="Aptos" w:eastAsiaTheme="minorEastAsia" w:hAnsi="Aptos" w:cstheme="minorBidi"/>
          <w:sz w:val="22"/>
          <w:szCs w:val="22"/>
        </w:rPr>
      </w:pPr>
      <w:r w:rsidRPr="143236A0">
        <w:rPr>
          <w:rFonts w:ascii="Aptos" w:eastAsiaTheme="minorEastAsia" w:hAnsi="Aptos" w:cstheme="minorBidi"/>
          <w:sz w:val="22"/>
          <w:szCs w:val="22"/>
        </w:rPr>
        <w:t xml:space="preserve">June: 4 elopements, 3 unwitnessed falls, 1 abuse allegation. All submitted to SLTC as CIs. All follow-up completed. All files closed. </w:t>
      </w:r>
    </w:p>
    <w:p w14:paraId="4AA914AB" w14:textId="59878D5E" w:rsidR="143236A0" w:rsidRDefault="143236A0" w:rsidP="143236A0">
      <w:pPr>
        <w:pStyle w:val="Default"/>
        <w:numPr>
          <w:ilvl w:val="1"/>
          <w:numId w:val="32"/>
        </w:numPr>
        <w:spacing w:afterAutospacing="1"/>
        <w:rPr>
          <w:rFonts w:ascii="Aptos" w:eastAsiaTheme="minorEastAsia" w:hAnsi="Aptos" w:cstheme="minorBidi"/>
          <w:sz w:val="22"/>
          <w:szCs w:val="22"/>
        </w:rPr>
      </w:pPr>
      <w:r w:rsidRPr="143236A0">
        <w:rPr>
          <w:rFonts w:ascii="Aptos" w:eastAsiaTheme="minorEastAsia" w:hAnsi="Aptos" w:cstheme="minorBidi"/>
          <w:sz w:val="22"/>
          <w:szCs w:val="22"/>
        </w:rPr>
        <w:t xml:space="preserve">July:1 incident where there was a delay in accessing VON for a vac dressing service. Reported as a CI. Follow-up competed. file closed. </w:t>
      </w:r>
    </w:p>
    <w:p w14:paraId="48DDA038" w14:textId="049985C8" w:rsidR="143236A0" w:rsidRDefault="143236A0" w:rsidP="143236A0">
      <w:pPr>
        <w:pStyle w:val="Default"/>
        <w:numPr>
          <w:ilvl w:val="1"/>
          <w:numId w:val="32"/>
        </w:numPr>
        <w:spacing w:afterAutospacing="1"/>
        <w:rPr>
          <w:rFonts w:ascii="Aptos" w:eastAsiaTheme="minorEastAsia" w:hAnsi="Aptos" w:cstheme="minorBidi"/>
          <w:sz w:val="22"/>
          <w:szCs w:val="22"/>
        </w:rPr>
      </w:pPr>
      <w:r w:rsidRPr="143236A0">
        <w:rPr>
          <w:rFonts w:ascii="Aptos" w:eastAsiaTheme="minorEastAsia" w:hAnsi="Aptos" w:cstheme="minorBidi"/>
          <w:sz w:val="22"/>
          <w:szCs w:val="22"/>
        </w:rPr>
        <w:t>August: 2 elopements, 2 falls, and 1 abuse allegation. All reported to SLTC. All follow-up completed. All files closed.</w:t>
      </w:r>
    </w:p>
    <w:p w14:paraId="28D47E6F" w14:textId="2FC66335" w:rsidR="00993011" w:rsidRPr="00DD2315" w:rsidRDefault="00993011">
      <w:pPr>
        <w:widowControl/>
        <w:spacing w:afterAutospacing="1"/>
        <w:rPr>
          <w:rFonts w:ascii="Aptos" w:eastAsiaTheme="minorEastAsia" w:hAnsi="Aptos" w:cstheme="minorBidi"/>
          <w:b/>
          <w:bCs/>
          <w:sz w:val="22"/>
          <w:szCs w:val="22"/>
        </w:rPr>
      </w:pPr>
      <w:r w:rsidRPr="49FCECD1">
        <w:rPr>
          <w:rFonts w:ascii="Aptos" w:eastAsiaTheme="minorEastAsia" w:hAnsi="Aptos" w:cstheme="minorBidi"/>
          <w:b/>
          <w:bCs/>
          <w:sz w:val="22"/>
          <w:szCs w:val="22"/>
        </w:rPr>
        <w:t xml:space="preserve">Risk Report Legend: </w:t>
      </w:r>
    </w:p>
    <w:p w14:paraId="7B032670" w14:textId="08CBEED6" w:rsidR="00993011" w:rsidRPr="00DD2315" w:rsidRDefault="00993011" w:rsidP="516F5DCE">
      <w:pPr>
        <w:pStyle w:val="ListParagraph"/>
        <w:numPr>
          <w:ilvl w:val="0"/>
          <w:numId w:val="11"/>
        </w:numPr>
        <w:spacing w:after="240"/>
        <w:rPr>
          <w:rFonts w:ascii="Aptos" w:eastAsiaTheme="minorEastAsia" w:hAnsi="Aptos" w:cstheme="minorBidi"/>
          <w:sz w:val="22"/>
          <w:szCs w:val="22"/>
        </w:rPr>
      </w:pPr>
      <w:r w:rsidRPr="00DD2315">
        <w:rPr>
          <w:rFonts w:ascii="Aptos" w:eastAsiaTheme="minorEastAsia" w:hAnsi="Aptos" w:cstheme="minorBidi"/>
          <w:b/>
          <w:bCs/>
          <w:sz w:val="22"/>
          <w:szCs w:val="22"/>
        </w:rPr>
        <w:t xml:space="preserve">Corporate Risk: </w:t>
      </w:r>
      <w:r w:rsidRPr="00DD2315">
        <w:rPr>
          <w:rFonts w:ascii="Aptos" w:eastAsiaTheme="minorEastAsia" w:hAnsi="Aptos" w:cstheme="minorBidi"/>
          <w:sz w:val="22"/>
          <w:szCs w:val="22"/>
        </w:rPr>
        <w:t>Strategic, Compliance, Financial, Operational and/or Reputational Risk</w:t>
      </w:r>
      <w:r w:rsidR="4A7DB900" w:rsidRPr="00DD2315">
        <w:rPr>
          <w:rFonts w:ascii="Aptos" w:eastAsiaTheme="minorEastAsia" w:hAnsi="Aptos" w:cstheme="minorBidi"/>
          <w:sz w:val="22"/>
          <w:szCs w:val="22"/>
        </w:rPr>
        <w:t>, Client Safety, Staff Safety</w:t>
      </w:r>
      <w:r w:rsidR="2E90ED71" w:rsidRPr="00DD2315">
        <w:rPr>
          <w:rFonts w:ascii="Aptos" w:eastAsiaTheme="minorEastAsia" w:hAnsi="Aptos" w:cstheme="minorBidi"/>
          <w:sz w:val="22"/>
          <w:szCs w:val="22"/>
        </w:rPr>
        <w:t xml:space="preserve">. </w:t>
      </w:r>
    </w:p>
    <w:p w14:paraId="79FC9DA4" w14:textId="213E39B7" w:rsidR="00993011" w:rsidRPr="00DD2315" w:rsidRDefault="55B97BC0" w:rsidP="516F5DCE">
      <w:pPr>
        <w:pStyle w:val="ListParagraph"/>
        <w:numPr>
          <w:ilvl w:val="1"/>
          <w:numId w:val="11"/>
        </w:numPr>
        <w:spacing w:after="240"/>
        <w:rPr>
          <w:rFonts w:ascii="Aptos" w:eastAsiaTheme="minorEastAsia" w:hAnsi="Aptos" w:cstheme="minorBidi"/>
          <w:sz w:val="22"/>
          <w:szCs w:val="22"/>
        </w:rPr>
      </w:pPr>
      <w:r w:rsidRPr="00DD2315">
        <w:rPr>
          <w:rFonts w:ascii="Aptos" w:eastAsiaTheme="minorEastAsia" w:hAnsi="Aptos" w:cstheme="minorBidi"/>
          <w:sz w:val="22"/>
          <w:szCs w:val="22"/>
        </w:rPr>
        <w:t xml:space="preserve">Compliance Risk: The threat posed to an organization’s financial, organizational, or reputational standing resulting from violations of laws, regulations, codes of conduct, or organizational standards of practice (Deloitte, 2015) </w:t>
      </w:r>
    </w:p>
    <w:p w14:paraId="7B1C0BDD" w14:textId="0350E701" w:rsidR="00993011" w:rsidRPr="00DD2315" w:rsidRDefault="55B97BC0" w:rsidP="516F5DCE">
      <w:pPr>
        <w:pStyle w:val="ListParagraph"/>
        <w:numPr>
          <w:ilvl w:val="1"/>
          <w:numId w:val="11"/>
        </w:numPr>
        <w:spacing w:after="240"/>
        <w:rPr>
          <w:rFonts w:ascii="Aptos" w:eastAsiaTheme="minorEastAsia" w:hAnsi="Aptos" w:cstheme="minorBidi"/>
          <w:sz w:val="22"/>
          <w:szCs w:val="22"/>
        </w:rPr>
      </w:pPr>
      <w:r w:rsidRPr="00DD2315">
        <w:rPr>
          <w:rFonts w:ascii="Aptos" w:eastAsiaTheme="minorEastAsia" w:hAnsi="Aptos" w:cstheme="minorBidi"/>
          <w:sz w:val="22"/>
          <w:szCs w:val="22"/>
        </w:rPr>
        <w:t xml:space="preserve">Financial Risk: The risk of financial loss to the organization’s ability to earn, raise or access capital, as well as costs associated with its transfer of risk. This includes effectiveness of financial processes for reporting, budgeting, funding allocation and fiscal stewardship (adapted from the American Society for Healthcare Risk </w:t>
      </w:r>
      <w:r w:rsidRPr="00DD2315">
        <w:rPr>
          <w:rFonts w:ascii="Aptos" w:eastAsiaTheme="minorEastAsia" w:hAnsi="Aptos" w:cstheme="minorBidi"/>
          <w:sz w:val="22"/>
          <w:szCs w:val="22"/>
        </w:rPr>
        <w:lastRenderedPageBreak/>
        <w:t>Management, 2016)</w:t>
      </w:r>
    </w:p>
    <w:p w14:paraId="7331BD84" w14:textId="44311C0D" w:rsidR="00993011" w:rsidRPr="00DD2315" w:rsidRDefault="55B97BC0" w:rsidP="516F5DCE">
      <w:pPr>
        <w:pStyle w:val="ListParagraph"/>
        <w:numPr>
          <w:ilvl w:val="1"/>
          <w:numId w:val="11"/>
        </w:numPr>
        <w:spacing w:after="240"/>
        <w:rPr>
          <w:rFonts w:ascii="Aptos" w:eastAsiaTheme="minorEastAsia" w:hAnsi="Aptos" w:cstheme="minorBidi"/>
          <w:sz w:val="22"/>
          <w:szCs w:val="22"/>
        </w:rPr>
      </w:pPr>
      <w:r w:rsidRPr="00DD2315">
        <w:rPr>
          <w:rFonts w:ascii="Aptos" w:eastAsiaTheme="minorEastAsia" w:hAnsi="Aptos" w:cstheme="minorBidi"/>
          <w:sz w:val="22"/>
          <w:szCs w:val="22"/>
        </w:rPr>
        <w:t xml:space="preserve">Operational Risk: The risk of direct or indirect loss or inability to provide core services, especially to stakeholders, resulting from inadequate or failed internal processes, people and systems or from external events. Operational risks involve factors such as technical or equipment malfunctions and human error, lack of prioritization, management support or expertise, etc. (adapted from the American Society for Healthcare Risk Management, 2016) </w:t>
      </w:r>
    </w:p>
    <w:p w14:paraId="2D6F842A" w14:textId="31857F8B" w:rsidR="00993011" w:rsidRPr="00DD2315" w:rsidRDefault="55B97BC0" w:rsidP="516F5DCE">
      <w:pPr>
        <w:pStyle w:val="ListParagraph"/>
        <w:numPr>
          <w:ilvl w:val="1"/>
          <w:numId w:val="11"/>
        </w:numPr>
        <w:spacing w:after="240"/>
        <w:rPr>
          <w:rFonts w:ascii="Aptos" w:eastAsiaTheme="minorEastAsia" w:hAnsi="Aptos" w:cstheme="minorBidi"/>
          <w:sz w:val="22"/>
          <w:szCs w:val="22"/>
        </w:rPr>
      </w:pPr>
      <w:r w:rsidRPr="00DD2315">
        <w:rPr>
          <w:rFonts w:ascii="Aptos" w:eastAsiaTheme="minorEastAsia" w:hAnsi="Aptos" w:cstheme="minorBidi"/>
          <w:sz w:val="22"/>
          <w:szCs w:val="22"/>
        </w:rPr>
        <w:t xml:space="preserve">Reputational Risk: The risk of significant negative public opinion that results in a critical loss of confidence (patient, staff, physician, family, public). The risk may involve actions that create a lasting negative image of, or loss of confidence in, the overall operations of the organization (adapted from the American Society for Healthcare Risk Management, 2016) </w:t>
      </w:r>
    </w:p>
    <w:p w14:paraId="69507580" w14:textId="0B9BB6BE" w:rsidR="00993011" w:rsidRPr="00DD2315" w:rsidRDefault="55B97BC0" w:rsidP="516F5DCE">
      <w:pPr>
        <w:pStyle w:val="ListParagraph"/>
        <w:numPr>
          <w:ilvl w:val="1"/>
          <w:numId w:val="11"/>
        </w:numPr>
        <w:spacing w:after="240"/>
        <w:rPr>
          <w:rFonts w:ascii="Aptos" w:eastAsiaTheme="minorEastAsia" w:hAnsi="Aptos" w:cstheme="minorBidi"/>
          <w:sz w:val="22"/>
          <w:szCs w:val="22"/>
        </w:rPr>
      </w:pPr>
      <w:r w:rsidRPr="00DD2315">
        <w:rPr>
          <w:rFonts w:ascii="Aptos" w:eastAsiaTheme="minorEastAsia" w:hAnsi="Aptos" w:cstheme="minorBidi"/>
          <w:sz w:val="22"/>
          <w:szCs w:val="22"/>
        </w:rPr>
        <w:t>Strategic Risk: Risks that affect the entire organization and its long-term objectives and are normally managed by the Board of Directors and Executive Team (</w:t>
      </w:r>
      <w:proofErr w:type="spellStart"/>
      <w:r w:rsidRPr="00DD2315">
        <w:rPr>
          <w:rFonts w:ascii="Aptos" w:eastAsiaTheme="minorEastAsia" w:hAnsi="Aptos" w:cstheme="minorBidi"/>
          <w:sz w:val="22"/>
          <w:szCs w:val="22"/>
        </w:rPr>
        <w:t>HealthcareCAN</w:t>
      </w:r>
      <w:proofErr w:type="spellEnd"/>
      <w:r w:rsidRPr="00DD2315">
        <w:rPr>
          <w:rFonts w:ascii="Aptos" w:eastAsiaTheme="minorEastAsia" w:hAnsi="Aptos" w:cstheme="minorBidi"/>
          <w:sz w:val="22"/>
          <w:szCs w:val="22"/>
        </w:rPr>
        <w:t xml:space="preserve">, 2016). </w:t>
      </w:r>
    </w:p>
    <w:p w14:paraId="35817B3E" w14:textId="4D48D6F0" w:rsidR="00993011" w:rsidRPr="00DD2315" w:rsidRDefault="55B97BC0" w:rsidP="516F5DCE">
      <w:pPr>
        <w:pStyle w:val="ListParagraph"/>
        <w:numPr>
          <w:ilvl w:val="1"/>
          <w:numId w:val="11"/>
        </w:numPr>
        <w:spacing w:after="240"/>
        <w:rPr>
          <w:rFonts w:ascii="Aptos" w:eastAsiaTheme="minorEastAsia" w:hAnsi="Aptos" w:cstheme="minorBidi"/>
          <w:sz w:val="22"/>
          <w:szCs w:val="22"/>
        </w:rPr>
      </w:pPr>
      <w:r w:rsidRPr="00DD2315">
        <w:rPr>
          <w:rFonts w:ascii="Aptos" w:eastAsiaTheme="minorEastAsia" w:hAnsi="Aptos" w:cstheme="minorBidi"/>
          <w:sz w:val="22"/>
          <w:szCs w:val="22"/>
        </w:rPr>
        <w:t xml:space="preserve">Client Safety Risk: Risks associated with the delivery and quality of care to clients. These risks may </w:t>
      </w:r>
      <w:r w:rsidR="000B55A6" w:rsidRPr="00DD2315">
        <w:rPr>
          <w:rFonts w:ascii="Aptos" w:eastAsiaTheme="minorEastAsia" w:hAnsi="Aptos" w:cstheme="minorBidi"/>
          <w:sz w:val="22"/>
          <w:szCs w:val="22"/>
        </w:rPr>
        <w:t>include but</w:t>
      </w:r>
      <w:r w:rsidRPr="00DD2315">
        <w:rPr>
          <w:rFonts w:ascii="Aptos" w:eastAsiaTheme="minorEastAsia" w:hAnsi="Aptos" w:cstheme="minorBidi"/>
          <w:sz w:val="22"/>
          <w:szCs w:val="22"/>
        </w:rPr>
        <w:t xml:space="preserve"> are not limited to: failure to follow evidence based practice, medication errors resulting in serious harm, and other serious safety events (adapted from American Society for Healthcare Risk Management, 2016). </w:t>
      </w:r>
    </w:p>
    <w:p w14:paraId="6D85A6B5" w14:textId="29DB6951" w:rsidR="00993011" w:rsidRDefault="55B97BC0" w:rsidP="516F5DCE">
      <w:pPr>
        <w:pStyle w:val="ListParagraph"/>
        <w:numPr>
          <w:ilvl w:val="1"/>
          <w:numId w:val="11"/>
        </w:numPr>
        <w:spacing w:after="240"/>
        <w:rPr>
          <w:rFonts w:ascii="Aptos" w:eastAsiaTheme="minorEastAsia" w:hAnsi="Aptos" w:cstheme="minorBidi"/>
          <w:sz w:val="22"/>
          <w:szCs w:val="22"/>
        </w:rPr>
      </w:pPr>
      <w:r w:rsidRPr="00DD2315">
        <w:rPr>
          <w:rFonts w:ascii="Aptos" w:eastAsiaTheme="minorEastAsia" w:hAnsi="Aptos" w:cstheme="minorBidi"/>
          <w:sz w:val="22"/>
          <w:szCs w:val="22"/>
        </w:rPr>
        <w:t>Staff Safety Risk: Risks to staff associated with their working environment. These risks may include but are not limited to: risk of or actual physical or mental injury, violence, failure to follow safe work practices or provide a safe working environment (adapted from the American Society for Healthcare Risk Management, 2016)</w:t>
      </w:r>
    </w:p>
    <w:p w14:paraId="0F155D4F" w14:textId="77777777" w:rsidR="00504CE6" w:rsidRDefault="00504CE6" w:rsidP="00504CE6">
      <w:pPr>
        <w:pStyle w:val="ListParagraph"/>
        <w:spacing w:after="240"/>
        <w:ind w:left="1440"/>
        <w:rPr>
          <w:rFonts w:ascii="Aptos" w:eastAsiaTheme="minorEastAsia" w:hAnsi="Aptos" w:cstheme="minorBidi"/>
          <w:sz w:val="22"/>
          <w:szCs w:val="22"/>
        </w:rPr>
      </w:pPr>
    </w:p>
    <w:p w14:paraId="194A471D" w14:textId="77777777" w:rsidR="00504CE6" w:rsidRPr="00DD2315" w:rsidRDefault="00504CE6" w:rsidP="00504CE6">
      <w:pPr>
        <w:pStyle w:val="ListParagraph"/>
        <w:spacing w:after="240"/>
        <w:ind w:left="1440"/>
        <w:rPr>
          <w:rFonts w:ascii="Aptos" w:eastAsiaTheme="minorEastAsia" w:hAnsi="Aptos" w:cstheme="minorBidi"/>
          <w:sz w:val="22"/>
          <w:szCs w:val="22"/>
        </w:rPr>
      </w:pPr>
    </w:p>
    <w:p w14:paraId="3BA84DA6" w14:textId="245E3828" w:rsidR="00993011" w:rsidRPr="00DD2315" w:rsidRDefault="00993011" w:rsidP="516F5DCE">
      <w:pPr>
        <w:pStyle w:val="ListParagraph"/>
        <w:numPr>
          <w:ilvl w:val="0"/>
          <w:numId w:val="11"/>
        </w:numPr>
        <w:spacing w:after="240"/>
        <w:rPr>
          <w:rFonts w:ascii="Aptos" w:eastAsiaTheme="minorEastAsia" w:hAnsi="Aptos" w:cstheme="minorBidi"/>
          <w:sz w:val="22"/>
          <w:szCs w:val="22"/>
        </w:rPr>
      </w:pPr>
      <w:r w:rsidRPr="00DD2315">
        <w:rPr>
          <w:rFonts w:ascii="Aptos" w:eastAsiaTheme="minorEastAsia" w:hAnsi="Aptos" w:cstheme="minorBidi"/>
          <w:b/>
          <w:bCs/>
          <w:sz w:val="22"/>
          <w:szCs w:val="22"/>
        </w:rPr>
        <w:t>Service Delivery Risk</w:t>
      </w:r>
      <w:r w:rsidRPr="00DD2315">
        <w:rPr>
          <w:rFonts w:ascii="Aptos" w:eastAsiaTheme="minorEastAsia" w:hAnsi="Aptos" w:cstheme="minorBidi"/>
          <w:sz w:val="22"/>
          <w:szCs w:val="22"/>
        </w:rPr>
        <w:t xml:space="preserve">: </w:t>
      </w:r>
      <w:r w:rsidR="6B8D4FDF" w:rsidRPr="00DD2315">
        <w:rPr>
          <w:rFonts w:ascii="Aptos" w:eastAsiaTheme="minorEastAsia" w:hAnsi="Aptos" w:cstheme="minorBidi"/>
          <w:sz w:val="22"/>
          <w:szCs w:val="22"/>
        </w:rPr>
        <w:t xml:space="preserve">Under this section of the report, any harmful or critical incident is reported, including details of the incident, type of event, and the stage at which the incident is in its investigation. Specifically, this includes, but is not limited to any incident that meets the criteria for a Harmful Patient Safety Incident as defined by Accreditation Canada, a Critical Incident as defined by the Department of Seniors and </w:t>
      </w:r>
      <w:r w:rsidR="62CE263F" w:rsidRPr="00DD2315">
        <w:rPr>
          <w:rFonts w:ascii="Aptos" w:eastAsiaTheme="minorEastAsia" w:hAnsi="Aptos" w:cstheme="minorBidi"/>
          <w:sz w:val="22"/>
          <w:szCs w:val="22"/>
        </w:rPr>
        <w:t>Long-Term</w:t>
      </w:r>
      <w:r w:rsidR="6B8D4FDF" w:rsidRPr="00DD2315">
        <w:rPr>
          <w:rFonts w:ascii="Aptos" w:eastAsiaTheme="minorEastAsia" w:hAnsi="Aptos" w:cstheme="minorBidi"/>
          <w:sz w:val="22"/>
          <w:szCs w:val="22"/>
        </w:rPr>
        <w:t xml:space="preserve"> Care, or a Serious Workplace Injury, Incident or Fatality, which are defined below: </w:t>
      </w:r>
    </w:p>
    <w:p w14:paraId="22B60BE4" w14:textId="1DFEC021" w:rsidR="00993011" w:rsidRPr="00DD2315" w:rsidRDefault="6B8D4FDF" w:rsidP="516F5DCE">
      <w:pPr>
        <w:pStyle w:val="ListParagraph"/>
        <w:numPr>
          <w:ilvl w:val="1"/>
          <w:numId w:val="11"/>
        </w:numPr>
        <w:spacing w:after="240"/>
        <w:rPr>
          <w:rFonts w:ascii="Aptos" w:eastAsiaTheme="minorEastAsia" w:hAnsi="Aptos" w:cstheme="minorBidi"/>
          <w:sz w:val="22"/>
          <w:szCs w:val="22"/>
        </w:rPr>
      </w:pPr>
      <w:r w:rsidRPr="00DD2315">
        <w:rPr>
          <w:rFonts w:ascii="Aptos" w:eastAsiaTheme="minorEastAsia" w:hAnsi="Aptos" w:cstheme="minorBidi"/>
          <w:sz w:val="22"/>
          <w:szCs w:val="22"/>
        </w:rPr>
        <w:t xml:space="preserve">Harmful Incident: A patient safety incident that resulted in harm to the client. Replaces adverse event and sentinel event (Accreditation Canada, 2022). </w:t>
      </w:r>
    </w:p>
    <w:p w14:paraId="0D9D0F47" w14:textId="010DBBE1" w:rsidR="00993011" w:rsidRPr="00DD2315" w:rsidRDefault="6B8D4FDF" w:rsidP="516F5DCE">
      <w:pPr>
        <w:pStyle w:val="ListParagraph"/>
        <w:numPr>
          <w:ilvl w:val="1"/>
          <w:numId w:val="11"/>
        </w:numPr>
        <w:spacing w:after="240"/>
        <w:rPr>
          <w:rFonts w:ascii="Aptos" w:eastAsiaTheme="minorEastAsia" w:hAnsi="Aptos" w:cstheme="minorBidi"/>
          <w:sz w:val="22"/>
          <w:szCs w:val="22"/>
        </w:rPr>
      </w:pPr>
      <w:r w:rsidRPr="00DD2315">
        <w:rPr>
          <w:rFonts w:ascii="Aptos" w:eastAsiaTheme="minorEastAsia" w:hAnsi="Aptos" w:cstheme="minorBidi"/>
          <w:sz w:val="22"/>
          <w:szCs w:val="22"/>
        </w:rPr>
        <w:t>Critical Incident: A serious event affecting either the resident (client), staff or the public (Province of Nova Scotia, 2022)</w:t>
      </w:r>
      <w:r w:rsidR="468AB88B" w:rsidRPr="00DD2315">
        <w:rPr>
          <w:rFonts w:ascii="Aptos" w:eastAsiaTheme="minorEastAsia" w:hAnsi="Aptos" w:cstheme="minorBidi"/>
          <w:sz w:val="22"/>
          <w:szCs w:val="22"/>
        </w:rPr>
        <w:t>.</w:t>
      </w:r>
      <w:r w:rsidRPr="00DD2315">
        <w:rPr>
          <w:rFonts w:ascii="Aptos" w:eastAsiaTheme="minorEastAsia" w:hAnsi="Aptos" w:cstheme="minorBidi"/>
          <w:sz w:val="22"/>
          <w:szCs w:val="22"/>
        </w:rPr>
        <w:t xml:space="preserve"> </w:t>
      </w:r>
    </w:p>
    <w:p w14:paraId="2D222BA8" w14:textId="7D8B8A03" w:rsidR="00993011" w:rsidRPr="00DD2315" w:rsidRDefault="6B8D4FDF" w:rsidP="516F5DCE">
      <w:pPr>
        <w:pStyle w:val="ListParagraph"/>
        <w:numPr>
          <w:ilvl w:val="1"/>
          <w:numId w:val="11"/>
        </w:numPr>
        <w:spacing w:after="240"/>
        <w:rPr>
          <w:rFonts w:ascii="Aptos" w:eastAsiaTheme="minorEastAsia" w:hAnsi="Aptos" w:cstheme="minorBidi"/>
          <w:sz w:val="22"/>
          <w:szCs w:val="22"/>
        </w:rPr>
      </w:pPr>
      <w:r w:rsidRPr="00DD2315">
        <w:rPr>
          <w:rFonts w:ascii="Aptos" w:eastAsiaTheme="minorEastAsia" w:hAnsi="Aptos" w:cstheme="minorBidi"/>
          <w:sz w:val="22"/>
          <w:szCs w:val="22"/>
        </w:rPr>
        <w:t xml:space="preserve">Serious Workplace Incident: An incident such as the following; an accidental explosion, major structural failure, major release of a hazardous substance, a fall from a work area where fall protection is required by regulations (Province of Nova Scotia, 2022). </w:t>
      </w:r>
    </w:p>
    <w:p w14:paraId="5108D917" w14:textId="004D6D2E" w:rsidR="00993011" w:rsidRPr="00DD2315" w:rsidRDefault="6B8D4FDF" w:rsidP="516F5DCE">
      <w:pPr>
        <w:pStyle w:val="ListParagraph"/>
        <w:numPr>
          <w:ilvl w:val="1"/>
          <w:numId w:val="11"/>
        </w:numPr>
        <w:spacing w:after="240"/>
        <w:rPr>
          <w:rFonts w:ascii="Aptos" w:eastAsiaTheme="minorEastAsia" w:hAnsi="Aptos" w:cstheme="minorBidi"/>
          <w:sz w:val="22"/>
          <w:szCs w:val="22"/>
        </w:rPr>
      </w:pPr>
      <w:r w:rsidRPr="00DD2315">
        <w:rPr>
          <w:rFonts w:ascii="Aptos" w:eastAsiaTheme="minorEastAsia" w:hAnsi="Aptos" w:cstheme="minorBidi"/>
          <w:sz w:val="22"/>
          <w:szCs w:val="22"/>
        </w:rPr>
        <w:t>Serious Workplace Injury: an injury that endangers life or causes permanent injury, such as, loss of limb, third-degree burn, any injury that requires admission to a hospital (Province of Nova Scotia, 2022)</w:t>
      </w:r>
      <w:r w:rsidR="01339C82" w:rsidRPr="00DD2315">
        <w:rPr>
          <w:rFonts w:ascii="Aptos" w:eastAsiaTheme="minorEastAsia" w:hAnsi="Aptos" w:cstheme="minorBidi"/>
          <w:sz w:val="22"/>
          <w:szCs w:val="22"/>
        </w:rPr>
        <w:t>.</w:t>
      </w:r>
    </w:p>
    <w:p w14:paraId="72387641" w14:textId="562E309B" w:rsidR="01339C82" w:rsidRDefault="01339C82" w:rsidP="516F5DCE">
      <w:pPr>
        <w:pStyle w:val="ListParagraph"/>
        <w:numPr>
          <w:ilvl w:val="1"/>
          <w:numId w:val="11"/>
        </w:numPr>
        <w:rPr>
          <w:rFonts w:ascii="Aptos" w:eastAsiaTheme="minorEastAsia" w:hAnsi="Aptos" w:cstheme="minorBidi"/>
          <w:sz w:val="22"/>
          <w:szCs w:val="22"/>
        </w:rPr>
      </w:pPr>
      <w:r w:rsidRPr="00DD2315">
        <w:rPr>
          <w:rFonts w:ascii="Aptos" w:eastAsiaTheme="minorEastAsia" w:hAnsi="Aptos" w:cstheme="minorBidi"/>
          <w:sz w:val="22"/>
          <w:szCs w:val="22"/>
        </w:rPr>
        <w:t>Workplace Fatality: A death that occurs at work or while performing work related duties.</w:t>
      </w:r>
    </w:p>
    <w:p w14:paraId="27388C6C" w14:textId="77777777" w:rsidR="00504CE6" w:rsidRPr="00DD2315" w:rsidRDefault="00504CE6" w:rsidP="00504CE6">
      <w:pPr>
        <w:pStyle w:val="ListParagraph"/>
        <w:ind w:left="1440"/>
        <w:rPr>
          <w:rFonts w:ascii="Aptos" w:eastAsiaTheme="minorEastAsia" w:hAnsi="Aptos" w:cstheme="minorBidi"/>
          <w:sz w:val="22"/>
          <w:szCs w:val="22"/>
        </w:rPr>
      </w:pPr>
    </w:p>
    <w:p w14:paraId="1153D05A" w14:textId="6B649ECB" w:rsidR="01339C82" w:rsidRPr="00DD2315" w:rsidRDefault="01339C82" w:rsidP="516F5DCE">
      <w:pPr>
        <w:rPr>
          <w:rFonts w:ascii="Aptos" w:eastAsiaTheme="minorEastAsia" w:hAnsi="Aptos" w:cstheme="minorBidi"/>
          <w:sz w:val="22"/>
          <w:szCs w:val="22"/>
        </w:rPr>
      </w:pPr>
      <w:r w:rsidRPr="00DD2315">
        <w:rPr>
          <w:rFonts w:ascii="Aptos" w:eastAsiaTheme="minorEastAsia" w:hAnsi="Aptos" w:cstheme="minorBidi"/>
          <w:sz w:val="22"/>
          <w:szCs w:val="22"/>
        </w:rPr>
        <w:t xml:space="preserve">In addition to reporting corporate risk events, and harmful/critical incidents as defined above, the Board receives a quarterly report on aggregate incident data through the Corporate Scorecard. This includes the overall rate, and category (e.g. falls, medication errors, etc.) of incident compared to previous reporting periods, as well as commentary on the contributing/causal factors associated </w:t>
      </w:r>
      <w:r w:rsidRPr="00DD2315">
        <w:rPr>
          <w:rFonts w:ascii="Aptos" w:eastAsiaTheme="minorEastAsia" w:hAnsi="Aptos" w:cstheme="minorBidi"/>
          <w:sz w:val="22"/>
          <w:szCs w:val="22"/>
        </w:rPr>
        <w:lastRenderedPageBreak/>
        <w:t>with an increase or decrease in incidents rates. If negative trending over several reporting periods is identified (e.g. an increase in the number of falls), systemic recommendations will be shared with the Board.</w:t>
      </w:r>
    </w:p>
    <w:sectPr w:rsidR="01339C82" w:rsidRPr="00DD2315" w:rsidSect="00504CE6">
      <w:headerReference w:type="default" r:id="rId7"/>
      <w:footerReference w:type="default" r:id="rId8"/>
      <w:pgSz w:w="12240" w:h="15840"/>
      <w:pgMar w:top="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B99263" w14:textId="77777777" w:rsidR="002621AC" w:rsidRDefault="002621AC" w:rsidP="00A62843">
      <w:r>
        <w:separator/>
      </w:r>
    </w:p>
  </w:endnote>
  <w:endnote w:type="continuationSeparator" w:id="0">
    <w:p w14:paraId="0492C977" w14:textId="77777777" w:rsidR="002621AC" w:rsidRDefault="002621AC" w:rsidP="00A62843">
      <w:r>
        <w:continuationSeparator/>
      </w:r>
    </w:p>
  </w:endnote>
  <w:endnote w:type="continuationNotice" w:id="1">
    <w:p w14:paraId="6939B441" w14:textId="77777777" w:rsidR="002621AC" w:rsidRDefault="002621A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Proxima Nova Light">
    <w:altName w:val="Tahoma"/>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71625" w14:textId="4688340F" w:rsidR="01B2A90C" w:rsidRDefault="01B2A90C" w:rsidP="01B2A90C">
    <w:pPr>
      <w:pStyle w:val="Footer"/>
      <w:jc w:val="right"/>
      <w:rPr>
        <w:rFonts w:asciiTheme="minorHAnsi" w:eastAsiaTheme="minorEastAsia" w:hAnsiTheme="minorHAnsi" w:cstheme="minorBidi"/>
        <w:sz w:val="22"/>
        <w:szCs w:val="22"/>
      </w:rPr>
    </w:pPr>
    <w:r w:rsidRPr="01B2A90C">
      <w:rPr>
        <w:rFonts w:asciiTheme="minorHAnsi" w:eastAsiaTheme="minorEastAsia" w:hAnsiTheme="minorHAnsi" w:cstheme="minorBidi"/>
        <w:sz w:val="22"/>
        <w:szCs w:val="22"/>
      </w:rPr>
      <w:fldChar w:fldCharType="begin"/>
    </w:r>
    <w:r>
      <w:instrText>PAGE</w:instrText>
    </w:r>
    <w:r w:rsidRPr="01B2A90C">
      <w:fldChar w:fldCharType="separate"/>
    </w:r>
    <w:r w:rsidR="00CC7B4E">
      <w:rPr>
        <w:noProof/>
      </w:rPr>
      <w:t>1</w:t>
    </w:r>
    <w:r w:rsidRPr="01B2A90C">
      <w:rPr>
        <w:rFonts w:asciiTheme="minorHAnsi" w:eastAsiaTheme="minorEastAsia" w:hAnsiTheme="minorHAnsi" w:cstheme="minorBidi"/>
        <w:sz w:val="22"/>
        <w:szCs w:val="22"/>
      </w:rPr>
      <w:fldChar w:fldCharType="end"/>
    </w:r>
    <w:r w:rsidRPr="01B2A90C">
      <w:rPr>
        <w:rFonts w:asciiTheme="minorHAnsi" w:eastAsiaTheme="minorEastAsia" w:hAnsiTheme="minorHAnsi" w:cstheme="minorBidi"/>
        <w:sz w:val="22"/>
        <w:szCs w:val="22"/>
      </w:rPr>
      <w:t xml:space="preserve"> of </w:t>
    </w:r>
    <w:r w:rsidRPr="01B2A90C">
      <w:rPr>
        <w:rFonts w:asciiTheme="minorHAnsi" w:eastAsiaTheme="minorEastAsia" w:hAnsiTheme="minorHAnsi" w:cstheme="minorBidi"/>
        <w:sz w:val="22"/>
        <w:szCs w:val="22"/>
      </w:rPr>
      <w:fldChar w:fldCharType="begin"/>
    </w:r>
    <w:r>
      <w:instrText>NUMPAGES</w:instrText>
    </w:r>
    <w:r w:rsidRPr="01B2A90C">
      <w:fldChar w:fldCharType="separate"/>
    </w:r>
    <w:r w:rsidR="00CC7B4E">
      <w:rPr>
        <w:noProof/>
      </w:rPr>
      <w:t>2</w:t>
    </w:r>
    <w:r w:rsidRPr="01B2A90C">
      <w:rPr>
        <w:rFonts w:asciiTheme="minorHAnsi" w:eastAsiaTheme="minorEastAsia" w:hAnsiTheme="minorHAnsi" w:cstheme="minorBidi"/>
        <w:sz w:val="22"/>
        <w:szCs w:val="22"/>
      </w:rPr>
      <w:fldChar w:fldCharType="end"/>
    </w:r>
  </w:p>
  <w:p w14:paraId="4AFEEDE3" w14:textId="79F83A3B" w:rsidR="01B2A90C" w:rsidRDefault="01B2A90C" w:rsidP="01B2A90C">
    <w:pPr>
      <w:pStyle w:val="Footer"/>
      <w:jc w:val="right"/>
    </w:pPr>
  </w:p>
  <w:p w14:paraId="0342A08F" w14:textId="77777777" w:rsidR="00220389" w:rsidRDefault="002203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371D70" w14:textId="77777777" w:rsidR="002621AC" w:rsidRDefault="002621AC" w:rsidP="00A62843">
      <w:r>
        <w:separator/>
      </w:r>
    </w:p>
  </w:footnote>
  <w:footnote w:type="continuationSeparator" w:id="0">
    <w:p w14:paraId="1D2D8A71" w14:textId="77777777" w:rsidR="002621AC" w:rsidRDefault="002621AC" w:rsidP="00A62843">
      <w:r>
        <w:continuationSeparator/>
      </w:r>
    </w:p>
  </w:footnote>
  <w:footnote w:type="continuationNotice" w:id="1">
    <w:p w14:paraId="5ACD671B" w14:textId="77777777" w:rsidR="002621AC" w:rsidRDefault="002621A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4EAF0" w14:textId="30B868BB" w:rsidR="01B2A90C" w:rsidRDefault="01B2A90C" w:rsidP="01B2A90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E0054DA"/>
    <w:multiLevelType w:val="hybridMultilevel"/>
    <w:tmpl w:val="83EEC73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953104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1D3CB9"/>
    <w:multiLevelType w:val="hybridMultilevel"/>
    <w:tmpl w:val="476446A0"/>
    <w:lvl w:ilvl="0" w:tplc="C9DA3F00">
      <w:start w:val="1"/>
      <w:numFmt w:val="decimal"/>
      <w:lvlText w:val="•"/>
      <w:lvlJc w:val="left"/>
      <w:pPr>
        <w:ind w:left="720" w:hanging="360"/>
      </w:pPr>
    </w:lvl>
    <w:lvl w:ilvl="1" w:tplc="720EF57A">
      <w:start w:val="1"/>
      <w:numFmt w:val="lowerLetter"/>
      <w:lvlText w:val="%2."/>
      <w:lvlJc w:val="left"/>
      <w:pPr>
        <w:ind w:left="1440" w:hanging="360"/>
      </w:pPr>
    </w:lvl>
    <w:lvl w:ilvl="2" w:tplc="E4FA0324">
      <w:start w:val="1"/>
      <w:numFmt w:val="lowerRoman"/>
      <w:lvlText w:val="%3."/>
      <w:lvlJc w:val="right"/>
      <w:pPr>
        <w:ind w:left="2160" w:hanging="180"/>
      </w:pPr>
    </w:lvl>
    <w:lvl w:ilvl="3" w:tplc="D6482A82">
      <w:start w:val="1"/>
      <w:numFmt w:val="decimal"/>
      <w:lvlText w:val="%4."/>
      <w:lvlJc w:val="left"/>
      <w:pPr>
        <w:ind w:left="2880" w:hanging="360"/>
      </w:pPr>
    </w:lvl>
    <w:lvl w:ilvl="4" w:tplc="0E702A6C">
      <w:start w:val="1"/>
      <w:numFmt w:val="lowerLetter"/>
      <w:lvlText w:val="%5."/>
      <w:lvlJc w:val="left"/>
      <w:pPr>
        <w:ind w:left="3600" w:hanging="360"/>
      </w:pPr>
    </w:lvl>
    <w:lvl w:ilvl="5" w:tplc="C7BC31F4">
      <w:start w:val="1"/>
      <w:numFmt w:val="lowerRoman"/>
      <w:lvlText w:val="%6."/>
      <w:lvlJc w:val="right"/>
      <w:pPr>
        <w:ind w:left="4320" w:hanging="180"/>
      </w:pPr>
    </w:lvl>
    <w:lvl w:ilvl="6" w:tplc="EE2236E8">
      <w:start w:val="1"/>
      <w:numFmt w:val="decimal"/>
      <w:lvlText w:val="%7."/>
      <w:lvlJc w:val="left"/>
      <w:pPr>
        <w:ind w:left="5040" w:hanging="360"/>
      </w:pPr>
    </w:lvl>
    <w:lvl w:ilvl="7" w:tplc="AD46D45E">
      <w:start w:val="1"/>
      <w:numFmt w:val="lowerLetter"/>
      <w:lvlText w:val="%8."/>
      <w:lvlJc w:val="left"/>
      <w:pPr>
        <w:ind w:left="5760" w:hanging="360"/>
      </w:pPr>
    </w:lvl>
    <w:lvl w:ilvl="8" w:tplc="BE5C5100">
      <w:start w:val="1"/>
      <w:numFmt w:val="lowerRoman"/>
      <w:lvlText w:val="%9."/>
      <w:lvlJc w:val="right"/>
      <w:pPr>
        <w:ind w:left="6480" w:hanging="180"/>
      </w:pPr>
    </w:lvl>
  </w:abstractNum>
  <w:abstractNum w:abstractNumId="3" w15:restartNumberingAfterBreak="0">
    <w:nsid w:val="02FA5BCB"/>
    <w:multiLevelType w:val="multilevel"/>
    <w:tmpl w:val="6F44EE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5E256AC"/>
    <w:multiLevelType w:val="multilevel"/>
    <w:tmpl w:val="BD0E68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6B5702F"/>
    <w:multiLevelType w:val="multilevel"/>
    <w:tmpl w:val="2A5464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71849C9"/>
    <w:multiLevelType w:val="hybridMultilevel"/>
    <w:tmpl w:val="79623BB6"/>
    <w:lvl w:ilvl="0" w:tplc="DD14CFDC">
      <w:numFmt w:val="bullet"/>
      <w:lvlText w:val=""/>
      <w:lvlJc w:val="left"/>
      <w:pPr>
        <w:ind w:left="720" w:hanging="360"/>
      </w:pPr>
      <w:rPr>
        <w:rFonts w:ascii="Symbol" w:eastAsiaTheme="minorHAnsi"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0B65439B"/>
    <w:multiLevelType w:val="multilevel"/>
    <w:tmpl w:val="8B26991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0C7F1413"/>
    <w:multiLevelType w:val="hybridMultilevel"/>
    <w:tmpl w:val="F1B0A1FA"/>
    <w:lvl w:ilvl="0" w:tplc="04090001">
      <w:start w:val="1"/>
      <w:numFmt w:val="bullet"/>
      <w:lvlText w:val=""/>
      <w:lvlJc w:val="left"/>
      <w:pPr>
        <w:ind w:left="2190" w:hanging="360"/>
      </w:pPr>
      <w:rPr>
        <w:rFonts w:ascii="Symbol" w:hAnsi="Symbol" w:hint="default"/>
      </w:rPr>
    </w:lvl>
    <w:lvl w:ilvl="1" w:tplc="04090003">
      <w:start w:val="1"/>
      <w:numFmt w:val="bullet"/>
      <w:lvlText w:val="o"/>
      <w:lvlJc w:val="left"/>
      <w:pPr>
        <w:ind w:left="2910" w:hanging="360"/>
      </w:pPr>
      <w:rPr>
        <w:rFonts w:ascii="Courier New" w:hAnsi="Courier New" w:cs="Courier New" w:hint="default"/>
      </w:rPr>
    </w:lvl>
    <w:lvl w:ilvl="2" w:tplc="04090005">
      <w:start w:val="1"/>
      <w:numFmt w:val="bullet"/>
      <w:lvlText w:val=""/>
      <w:lvlJc w:val="left"/>
      <w:pPr>
        <w:ind w:left="3630" w:hanging="360"/>
      </w:pPr>
      <w:rPr>
        <w:rFonts w:ascii="Wingdings" w:hAnsi="Wingdings" w:hint="default"/>
      </w:rPr>
    </w:lvl>
    <w:lvl w:ilvl="3" w:tplc="04090001">
      <w:start w:val="1"/>
      <w:numFmt w:val="bullet"/>
      <w:lvlText w:val=""/>
      <w:lvlJc w:val="left"/>
      <w:pPr>
        <w:ind w:left="4350" w:hanging="360"/>
      </w:pPr>
      <w:rPr>
        <w:rFonts w:ascii="Symbol" w:hAnsi="Symbol" w:hint="default"/>
      </w:rPr>
    </w:lvl>
    <w:lvl w:ilvl="4" w:tplc="04090003">
      <w:start w:val="1"/>
      <w:numFmt w:val="bullet"/>
      <w:lvlText w:val="o"/>
      <w:lvlJc w:val="left"/>
      <w:pPr>
        <w:ind w:left="5070" w:hanging="360"/>
      </w:pPr>
      <w:rPr>
        <w:rFonts w:ascii="Courier New" w:hAnsi="Courier New" w:cs="Courier New" w:hint="default"/>
      </w:rPr>
    </w:lvl>
    <w:lvl w:ilvl="5" w:tplc="04090005">
      <w:start w:val="1"/>
      <w:numFmt w:val="bullet"/>
      <w:lvlText w:val=""/>
      <w:lvlJc w:val="left"/>
      <w:pPr>
        <w:ind w:left="5790" w:hanging="360"/>
      </w:pPr>
      <w:rPr>
        <w:rFonts w:ascii="Wingdings" w:hAnsi="Wingdings" w:hint="default"/>
      </w:rPr>
    </w:lvl>
    <w:lvl w:ilvl="6" w:tplc="04090001">
      <w:start w:val="1"/>
      <w:numFmt w:val="bullet"/>
      <w:lvlText w:val=""/>
      <w:lvlJc w:val="left"/>
      <w:pPr>
        <w:ind w:left="6510" w:hanging="360"/>
      </w:pPr>
      <w:rPr>
        <w:rFonts w:ascii="Symbol" w:hAnsi="Symbol" w:hint="default"/>
      </w:rPr>
    </w:lvl>
    <w:lvl w:ilvl="7" w:tplc="04090003">
      <w:start w:val="1"/>
      <w:numFmt w:val="bullet"/>
      <w:lvlText w:val="o"/>
      <w:lvlJc w:val="left"/>
      <w:pPr>
        <w:ind w:left="7230" w:hanging="360"/>
      </w:pPr>
      <w:rPr>
        <w:rFonts w:ascii="Courier New" w:hAnsi="Courier New" w:cs="Courier New" w:hint="default"/>
      </w:rPr>
    </w:lvl>
    <w:lvl w:ilvl="8" w:tplc="04090005">
      <w:start w:val="1"/>
      <w:numFmt w:val="bullet"/>
      <w:lvlText w:val=""/>
      <w:lvlJc w:val="left"/>
      <w:pPr>
        <w:ind w:left="7950" w:hanging="360"/>
      </w:pPr>
      <w:rPr>
        <w:rFonts w:ascii="Wingdings" w:hAnsi="Wingdings" w:hint="default"/>
      </w:rPr>
    </w:lvl>
  </w:abstractNum>
  <w:abstractNum w:abstractNumId="9" w15:restartNumberingAfterBreak="0">
    <w:nsid w:val="0D6075F2"/>
    <w:multiLevelType w:val="hybridMultilevel"/>
    <w:tmpl w:val="1E5C0728"/>
    <w:lvl w:ilvl="0" w:tplc="FF6C998E">
      <w:start w:val="1"/>
      <w:numFmt w:val="bullet"/>
      <w:lvlText w:val=""/>
      <w:lvlJc w:val="left"/>
      <w:pPr>
        <w:ind w:left="720" w:hanging="360"/>
      </w:pPr>
      <w:rPr>
        <w:rFonts w:ascii="Symbol" w:hAnsi="Symbol" w:hint="default"/>
      </w:rPr>
    </w:lvl>
    <w:lvl w:ilvl="1" w:tplc="53741D98">
      <w:start w:val="1"/>
      <w:numFmt w:val="bullet"/>
      <w:lvlText w:val="o"/>
      <w:lvlJc w:val="left"/>
      <w:pPr>
        <w:ind w:left="1440" w:hanging="360"/>
      </w:pPr>
      <w:rPr>
        <w:rFonts w:ascii="Courier New" w:hAnsi="Courier New" w:hint="default"/>
      </w:rPr>
    </w:lvl>
    <w:lvl w:ilvl="2" w:tplc="D2327F92">
      <w:start w:val="1"/>
      <w:numFmt w:val="bullet"/>
      <w:lvlText w:val=""/>
      <w:lvlJc w:val="left"/>
      <w:pPr>
        <w:ind w:left="2160" w:hanging="360"/>
      </w:pPr>
      <w:rPr>
        <w:rFonts w:ascii="Wingdings" w:hAnsi="Wingdings" w:hint="default"/>
      </w:rPr>
    </w:lvl>
    <w:lvl w:ilvl="3" w:tplc="67360764">
      <w:start w:val="1"/>
      <w:numFmt w:val="bullet"/>
      <w:lvlText w:val=""/>
      <w:lvlJc w:val="left"/>
      <w:pPr>
        <w:ind w:left="2880" w:hanging="360"/>
      </w:pPr>
      <w:rPr>
        <w:rFonts w:ascii="Symbol" w:hAnsi="Symbol" w:hint="default"/>
      </w:rPr>
    </w:lvl>
    <w:lvl w:ilvl="4" w:tplc="C3447DC2">
      <w:start w:val="1"/>
      <w:numFmt w:val="bullet"/>
      <w:lvlText w:val="o"/>
      <w:lvlJc w:val="left"/>
      <w:pPr>
        <w:ind w:left="3600" w:hanging="360"/>
      </w:pPr>
      <w:rPr>
        <w:rFonts w:ascii="Courier New" w:hAnsi="Courier New" w:hint="default"/>
      </w:rPr>
    </w:lvl>
    <w:lvl w:ilvl="5" w:tplc="0666D9CE">
      <w:start w:val="1"/>
      <w:numFmt w:val="bullet"/>
      <w:lvlText w:val=""/>
      <w:lvlJc w:val="left"/>
      <w:pPr>
        <w:ind w:left="4320" w:hanging="360"/>
      </w:pPr>
      <w:rPr>
        <w:rFonts w:ascii="Wingdings" w:hAnsi="Wingdings" w:hint="default"/>
      </w:rPr>
    </w:lvl>
    <w:lvl w:ilvl="6" w:tplc="5B44A5C4">
      <w:start w:val="1"/>
      <w:numFmt w:val="bullet"/>
      <w:lvlText w:val=""/>
      <w:lvlJc w:val="left"/>
      <w:pPr>
        <w:ind w:left="5040" w:hanging="360"/>
      </w:pPr>
      <w:rPr>
        <w:rFonts w:ascii="Symbol" w:hAnsi="Symbol" w:hint="default"/>
      </w:rPr>
    </w:lvl>
    <w:lvl w:ilvl="7" w:tplc="D99813D4">
      <w:start w:val="1"/>
      <w:numFmt w:val="bullet"/>
      <w:lvlText w:val="o"/>
      <w:lvlJc w:val="left"/>
      <w:pPr>
        <w:ind w:left="5760" w:hanging="360"/>
      </w:pPr>
      <w:rPr>
        <w:rFonts w:ascii="Courier New" w:hAnsi="Courier New" w:hint="default"/>
      </w:rPr>
    </w:lvl>
    <w:lvl w:ilvl="8" w:tplc="29527B30">
      <w:start w:val="1"/>
      <w:numFmt w:val="bullet"/>
      <w:lvlText w:val=""/>
      <w:lvlJc w:val="left"/>
      <w:pPr>
        <w:ind w:left="6480" w:hanging="360"/>
      </w:pPr>
      <w:rPr>
        <w:rFonts w:ascii="Wingdings" w:hAnsi="Wingdings" w:hint="default"/>
      </w:rPr>
    </w:lvl>
  </w:abstractNum>
  <w:abstractNum w:abstractNumId="10" w15:restartNumberingAfterBreak="0">
    <w:nsid w:val="16920768"/>
    <w:multiLevelType w:val="hybridMultilevel"/>
    <w:tmpl w:val="D07836AE"/>
    <w:lvl w:ilvl="0" w:tplc="F5AC6BEC">
      <w:start w:val="2"/>
      <w:numFmt w:val="bullet"/>
      <w:lvlText w:val="-"/>
      <w:lvlJc w:val="left"/>
      <w:pPr>
        <w:ind w:left="720" w:hanging="360"/>
      </w:pPr>
      <w:rPr>
        <w:rFonts w:ascii="Times New Roman" w:eastAsia="Times New Roman" w:hAnsi="Times New Roman" w:cs="Times New Roman"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1E2A0AA6"/>
    <w:multiLevelType w:val="hybridMultilevel"/>
    <w:tmpl w:val="BD2819AC"/>
    <w:lvl w:ilvl="0" w:tplc="2ED28F0E">
      <w:start w:val="1"/>
      <w:numFmt w:val="decimal"/>
      <w:lvlText w:val="%1."/>
      <w:lvlJc w:val="left"/>
      <w:pPr>
        <w:ind w:left="720" w:hanging="360"/>
      </w:pPr>
    </w:lvl>
    <w:lvl w:ilvl="1" w:tplc="8D429740">
      <w:start w:val="1"/>
      <w:numFmt w:val="lowerLetter"/>
      <w:lvlText w:val="%2."/>
      <w:lvlJc w:val="left"/>
      <w:pPr>
        <w:ind w:left="1440" w:hanging="360"/>
      </w:pPr>
    </w:lvl>
    <w:lvl w:ilvl="2" w:tplc="E1228BFA">
      <w:start w:val="1"/>
      <w:numFmt w:val="lowerRoman"/>
      <w:lvlText w:val="%3."/>
      <w:lvlJc w:val="right"/>
      <w:pPr>
        <w:ind w:left="2160" w:hanging="180"/>
      </w:pPr>
    </w:lvl>
    <w:lvl w:ilvl="3" w:tplc="60AC38D0">
      <w:start w:val="1"/>
      <w:numFmt w:val="decimal"/>
      <w:lvlText w:val="%4."/>
      <w:lvlJc w:val="left"/>
      <w:pPr>
        <w:ind w:left="2880" w:hanging="360"/>
      </w:pPr>
    </w:lvl>
    <w:lvl w:ilvl="4" w:tplc="FC3AEF1E">
      <w:start w:val="1"/>
      <w:numFmt w:val="lowerLetter"/>
      <w:lvlText w:val="%5."/>
      <w:lvlJc w:val="left"/>
      <w:pPr>
        <w:ind w:left="3600" w:hanging="360"/>
      </w:pPr>
    </w:lvl>
    <w:lvl w:ilvl="5" w:tplc="EF24BB0A">
      <w:start w:val="1"/>
      <w:numFmt w:val="lowerRoman"/>
      <w:lvlText w:val="%6."/>
      <w:lvlJc w:val="right"/>
      <w:pPr>
        <w:ind w:left="4320" w:hanging="180"/>
      </w:pPr>
    </w:lvl>
    <w:lvl w:ilvl="6" w:tplc="F4D08998">
      <w:start w:val="1"/>
      <w:numFmt w:val="decimal"/>
      <w:lvlText w:val="%7."/>
      <w:lvlJc w:val="left"/>
      <w:pPr>
        <w:ind w:left="5040" w:hanging="360"/>
      </w:pPr>
    </w:lvl>
    <w:lvl w:ilvl="7" w:tplc="0AAA767E">
      <w:start w:val="1"/>
      <w:numFmt w:val="lowerLetter"/>
      <w:lvlText w:val="%8."/>
      <w:lvlJc w:val="left"/>
      <w:pPr>
        <w:ind w:left="5760" w:hanging="360"/>
      </w:pPr>
    </w:lvl>
    <w:lvl w:ilvl="8" w:tplc="21C4BD24">
      <w:start w:val="1"/>
      <w:numFmt w:val="lowerRoman"/>
      <w:lvlText w:val="%9."/>
      <w:lvlJc w:val="right"/>
      <w:pPr>
        <w:ind w:left="6480" w:hanging="180"/>
      </w:pPr>
    </w:lvl>
  </w:abstractNum>
  <w:abstractNum w:abstractNumId="12" w15:restartNumberingAfterBreak="0">
    <w:nsid w:val="1E8E5F1B"/>
    <w:multiLevelType w:val="hybridMultilevel"/>
    <w:tmpl w:val="0A6AE826"/>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57F3298"/>
    <w:multiLevelType w:val="hybridMultilevel"/>
    <w:tmpl w:val="5516C1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258C37D8"/>
    <w:multiLevelType w:val="hybridMultilevel"/>
    <w:tmpl w:val="D35C031A"/>
    <w:lvl w:ilvl="0" w:tplc="E8245F6A">
      <w:numFmt w:val="bullet"/>
      <w:lvlText w:val="-"/>
      <w:lvlJc w:val="left"/>
      <w:pPr>
        <w:ind w:left="1080" w:hanging="360"/>
      </w:pPr>
      <w:rPr>
        <w:rFonts w:ascii="Times New Roman" w:eastAsiaTheme="minorHAnsi" w:hAnsi="Times New Roman" w:cs="Times New Roman" w:hint="default"/>
      </w:rPr>
    </w:lvl>
    <w:lvl w:ilvl="1" w:tplc="10090003">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5" w15:restartNumberingAfterBreak="0">
    <w:nsid w:val="2DE2733A"/>
    <w:multiLevelType w:val="multilevel"/>
    <w:tmpl w:val="ACE673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FE77CE8"/>
    <w:multiLevelType w:val="hybridMultilevel"/>
    <w:tmpl w:val="EFF66CAC"/>
    <w:lvl w:ilvl="0" w:tplc="4A224712">
      <w:start w:val="2"/>
      <w:numFmt w:val="bullet"/>
      <w:lvlText w:val="-"/>
      <w:lvlJc w:val="left"/>
      <w:pPr>
        <w:ind w:left="720" w:hanging="360"/>
      </w:pPr>
      <w:rPr>
        <w:rFonts w:ascii="Calibri" w:eastAsia="Times New Roman" w:hAnsi="Calibri" w:cs="Calibri"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30BA7CEF"/>
    <w:multiLevelType w:val="hybridMultilevel"/>
    <w:tmpl w:val="0EAAE3BE"/>
    <w:lvl w:ilvl="0" w:tplc="79262342">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30C65622"/>
    <w:multiLevelType w:val="hybridMultilevel"/>
    <w:tmpl w:val="6F9ACB44"/>
    <w:lvl w:ilvl="0" w:tplc="3880182A">
      <w:start w:val="2"/>
      <w:numFmt w:val="bullet"/>
      <w:lvlText w:val="-"/>
      <w:lvlJc w:val="left"/>
      <w:pPr>
        <w:ind w:left="720" w:hanging="360"/>
      </w:pPr>
      <w:rPr>
        <w:rFonts w:ascii="Times New Roman" w:eastAsia="Calibri" w:hAnsi="Times New Roman" w:cs="Times New Roman"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9" w15:restartNumberingAfterBreak="0">
    <w:nsid w:val="39BE7FB4"/>
    <w:multiLevelType w:val="hybridMultilevel"/>
    <w:tmpl w:val="D4E83EBC"/>
    <w:lvl w:ilvl="0" w:tplc="A0426D4E">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3AE3D436"/>
    <w:multiLevelType w:val="hybridMultilevel"/>
    <w:tmpl w:val="CBF40A40"/>
    <w:lvl w:ilvl="0" w:tplc="AD2CF312">
      <w:start w:val="1"/>
      <w:numFmt w:val="bullet"/>
      <w:lvlText w:val=""/>
      <w:lvlJc w:val="left"/>
      <w:pPr>
        <w:ind w:left="720" w:hanging="360"/>
      </w:pPr>
      <w:rPr>
        <w:rFonts w:ascii="Symbol" w:hAnsi="Symbol" w:hint="default"/>
      </w:rPr>
    </w:lvl>
    <w:lvl w:ilvl="1" w:tplc="AA946E1E">
      <w:start w:val="1"/>
      <w:numFmt w:val="bullet"/>
      <w:lvlText w:val="o"/>
      <w:lvlJc w:val="left"/>
      <w:pPr>
        <w:ind w:left="1440" w:hanging="360"/>
      </w:pPr>
      <w:rPr>
        <w:rFonts w:ascii="Courier New" w:hAnsi="Courier New" w:hint="default"/>
      </w:rPr>
    </w:lvl>
    <w:lvl w:ilvl="2" w:tplc="F5D47C9A">
      <w:start w:val="1"/>
      <w:numFmt w:val="bullet"/>
      <w:lvlText w:val=""/>
      <w:lvlJc w:val="left"/>
      <w:pPr>
        <w:ind w:left="2160" w:hanging="360"/>
      </w:pPr>
      <w:rPr>
        <w:rFonts w:ascii="Wingdings" w:hAnsi="Wingdings" w:hint="default"/>
      </w:rPr>
    </w:lvl>
    <w:lvl w:ilvl="3" w:tplc="7D82412E">
      <w:start w:val="1"/>
      <w:numFmt w:val="bullet"/>
      <w:lvlText w:val=""/>
      <w:lvlJc w:val="left"/>
      <w:pPr>
        <w:ind w:left="2880" w:hanging="360"/>
      </w:pPr>
      <w:rPr>
        <w:rFonts w:ascii="Symbol" w:hAnsi="Symbol" w:hint="default"/>
      </w:rPr>
    </w:lvl>
    <w:lvl w:ilvl="4" w:tplc="F04E9096">
      <w:start w:val="1"/>
      <w:numFmt w:val="bullet"/>
      <w:lvlText w:val="o"/>
      <w:lvlJc w:val="left"/>
      <w:pPr>
        <w:ind w:left="3600" w:hanging="360"/>
      </w:pPr>
      <w:rPr>
        <w:rFonts w:ascii="Courier New" w:hAnsi="Courier New" w:hint="default"/>
      </w:rPr>
    </w:lvl>
    <w:lvl w:ilvl="5" w:tplc="48EE2914">
      <w:start w:val="1"/>
      <w:numFmt w:val="bullet"/>
      <w:lvlText w:val=""/>
      <w:lvlJc w:val="left"/>
      <w:pPr>
        <w:ind w:left="4320" w:hanging="360"/>
      </w:pPr>
      <w:rPr>
        <w:rFonts w:ascii="Wingdings" w:hAnsi="Wingdings" w:hint="default"/>
      </w:rPr>
    </w:lvl>
    <w:lvl w:ilvl="6" w:tplc="3858E232">
      <w:start w:val="1"/>
      <w:numFmt w:val="bullet"/>
      <w:lvlText w:val=""/>
      <w:lvlJc w:val="left"/>
      <w:pPr>
        <w:ind w:left="5040" w:hanging="360"/>
      </w:pPr>
      <w:rPr>
        <w:rFonts w:ascii="Symbol" w:hAnsi="Symbol" w:hint="default"/>
      </w:rPr>
    </w:lvl>
    <w:lvl w:ilvl="7" w:tplc="3A22B1B0">
      <w:start w:val="1"/>
      <w:numFmt w:val="bullet"/>
      <w:lvlText w:val="o"/>
      <w:lvlJc w:val="left"/>
      <w:pPr>
        <w:ind w:left="5760" w:hanging="360"/>
      </w:pPr>
      <w:rPr>
        <w:rFonts w:ascii="Courier New" w:hAnsi="Courier New" w:hint="default"/>
      </w:rPr>
    </w:lvl>
    <w:lvl w:ilvl="8" w:tplc="2D544F3A">
      <w:start w:val="1"/>
      <w:numFmt w:val="bullet"/>
      <w:lvlText w:val=""/>
      <w:lvlJc w:val="left"/>
      <w:pPr>
        <w:ind w:left="6480" w:hanging="360"/>
      </w:pPr>
      <w:rPr>
        <w:rFonts w:ascii="Wingdings" w:hAnsi="Wingdings" w:hint="default"/>
      </w:rPr>
    </w:lvl>
  </w:abstractNum>
  <w:abstractNum w:abstractNumId="21" w15:restartNumberingAfterBreak="0">
    <w:nsid w:val="3FEC111D"/>
    <w:multiLevelType w:val="hybridMultilevel"/>
    <w:tmpl w:val="C4C8B8FC"/>
    <w:lvl w:ilvl="0" w:tplc="F1AE3998">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46EE4CE8"/>
    <w:multiLevelType w:val="multilevel"/>
    <w:tmpl w:val="47A865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C0DB3C3"/>
    <w:multiLevelType w:val="hybridMultilevel"/>
    <w:tmpl w:val="6A0E3AF6"/>
    <w:lvl w:ilvl="0" w:tplc="6D3AAFF6">
      <w:start w:val="1"/>
      <w:numFmt w:val="bullet"/>
      <w:lvlText w:val=""/>
      <w:lvlJc w:val="left"/>
      <w:pPr>
        <w:ind w:left="720" w:hanging="360"/>
      </w:pPr>
      <w:rPr>
        <w:rFonts w:ascii="Symbol" w:hAnsi="Symbol" w:hint="default"/>
      </w:rPr>
    </w:lvl>
    <w:lvl w:ilvl="1" w:tplc="07F6A88A">
      <w:start w:val="1"/>
      <w:numFmt w:val="bullet"/>
      <w:lvlText w:val="o"/>
      <w:lvlJc w:val="left"/>
      <w:pPr>
        <w:ind w:left="1440" w:hanging="360"/>
      </w:pPr>
      <w:rPr>
        <w:rFonts w:ascii="Courier New" w:hAnsi="Courier New" w:hint="default"/>
      </w:rPr>
    </w:lvl>
    <w:lvl w:ilvl="2" w:tplc="5AC22FCA">
      <w:start w:val="1"/>
      <w:numFmt w:val="bullet"/>
      <w:lvlText w:val=""/>
      <w:lvlJc w:val="left"/>
      <w:pPr>
        <w:ind w:left="2160" w:hanging="360"/>
      </w:pPr>
      <w:rPr>
        <w:rFonts w:ascii="Wingdings" w:hAnsi="Wingdings" w:hint="default"/>
      </w:rPr>
    </w:lvl>
    <w:lvl w:ilvl="3" w:tplc="A26E01D2">
      <w:start w:val="1"/>
      <w:numFmt w:val="bullet"/>
      <w:lvlText w:val=""/>
      <w:lvlJc w:val="left"/>
      <w:pPr>
        <w:ind w:left="2880" w:hanging="360"/>
      </w:pPr>
      <w:rPr>
        <w:rFonts w:ascii="Symbol" w:hAnsi="Symbol" w:hint="default"/>
      </w:rPr>
    </w:lvl>
    <w:lvl w:ilvl="4" w:tplc="44C2114A">
      <w:start w:val="1"/>
      <w:numFmt w:val="bullet"/>
      <w:lvlText w:val="o"/>
      <w:lvlJc w:val="left"/>
      <w:pPr>
        <w:ind w:left="3600" w:hanging="360"/>
      </w:pPr>
      <w:rPr>
        <w:rFonts w:ascii="Courier New" w:hAnsi="Courier New" w:hint="default"/>
      </w:rPr>
    </w:lvl>
    <w:lvl w:ilvl="5" w:tplc="8682C9C2">
      <w:start w:val="1"/>
      <w:numFmt w:val="bullet"/>
      <w:lvlText w:val=""/>
      <w:lvlJc w:val="left"/>
      <w:pPr>
        <w:ind w:left="4320" w:hanging="360"/>
      </w:pPr>
      <w:rPr>
        <w:rFonts w:ascii="Wingdings" w:hAnsi="Wingdings" w:hint="default"/>
      </w:rPr>
    </w:lvl>
    <w:lvl w:ilvl="6" w:tplc="C1765EC0">
      <w:start w:val="1"/>
      <w:numFmt w:val="bullet"/>
      <w:lvlText w:val=""/>
      <w:lvlJc w:val="left"/>
      <w:pPr>
        <w:ind w:left="5040" w:hanging="360"/>
      </w:pPr>
      <w:rPr>
        <w:rFonts w:ascii="Symbol" w:hAnsi="Symbol" w:hint="default"/>
      </w:rPr>
    </w:lvl>
    <w:lvl w:ilvl="7" w:tplc="4EE407CE">
      <w:start w:val="1"/>
      <w:numFmt w:val="bullet"/>
      <w:lvlText w:val="o"/>
      <w:lvlJc w:val="left"/>
      <w:pPr>
        <w:ind w:left="5760" w:hanging="360"/>
      </w:pPr>
      <w:rPr>
        <w:rFonts w:ascii="Courier New" w:hAnsi="Courier New" w:hint="default"/>
      </w:rPr>
    </w:lvl>
    <w:lvl w:ilvl="8" w:tplc="E7509B1A">
      <w:start w:val="1"/>
      <w:numFmt w:val="bullet"/>
      <w:lvlText w:val=""/>
      <w:lvlJc w:val="left"/>
      <w:pPr>
        <w:ind w:left="6480" w:hanging="360"/>
      </w:pPr>
      <w:rPr>
        <w:rFonts w:ascii="Wingdings" w:hAnsi="Wingdings" w:hint="default"/>
      </w:rPr>
    </w:lvl>
  </w:abstractNum>
  <w:abstractNum w:abstractNumId="24" w15:restartNumberingAfterBreak="0">
    <w:nsid w:val="4F40D971"/>
    <w:multiLevelType w:val="hybridMultilevel"/>
    <w:tmpl w:val="D3168EC6"/>
    <w:lvl w:ilvl="0" w:tplc="E5CC414A">
      <w:start w:val="1"/>
      <w:numFmt w:val="bullet"/>
      <w:lvlText w:val=""/>
      <w:lvlJc w:val="left"/>
      <w:pPr>
        <w:ind w:left="720" w:hanging="360"/>
      </w:pPr>
      <w:rPr>
        <w:rFonts w:ascii="Symbol" w:hAnsi="Symbol" w:hint="default"/>
      </w:rPr>
    </w:lvl>
    <w:lvl w:ilvl="1" w:tplc="10E683C4">
      <w:start w:val="1"/>
      <w:numFmt w:val="bullet"/>
      <w:lvlText w:val="o"/>
      <w:lvlJc w:val="left"/>
      <w:pPr>
        <w:ind w:left="1440" w:hanging="360"/>
      </w:pPr>
      <w:rPr>
        <w:rFonts w:ascii="Courier New" w:hAnsi="Courier New" w:hint="default"/>
      </w:rPr>
    </w:lvl>
    <w:lvl w:ilvl="2" w:tplc="691E0B36">
      <w:start w:val="1"/>
      <w:numFmt w:val="bullet"/>
      <w:lvlText w:val=""/>
      <w:lvlJc w:val="left"/>
      <w:pPr>
        <w:ind w:left="2160" w:hanging="360"/>
      </w:pPr>
      <w:rPr>
        <w:rFonts w:ascii="Wingdings" w:hAnsi="Wingdings" w:hint="default"/>
      </w:rPr>
    </w:lvl>
    <w:lvl w:ilvl="3" w:tplc="7B60B2E4">
      <w:start w:val="1"/>
      <w:numFmt w:val="bullet"/>
      <w:lvlText w:val=""/>
      <w:lvlJc w:val="left"/>
      <w:pPr>
        <w:ind w:left="2880" w:hanging="360"/>
      </w:pPr>
      <w:rPr>
        <w:rFonts w:ascii="Symbol" w:hAnsi="Symbol" w:hint="default"/>
      </w:rPr>
    </w:lvl>
    <w:lvl w:ilvl="4" w:tplc="82E2B16E">
      <w:start w:val="1"/>
      <w:numFmt w:val="bullet"/>
      <w:lvlText w:val="o"/>
      <w:lvlJc w:val="left"/>
      <w:pPr>
        <w:ind w:left="3600" w:hanging="360"/>
      </w:pPr>
      <w:rPr>
        <w:rFonts w:ascii="Courier New" w:hAnsi="Courier New" w:hint="default"/>
      </w:rPr>
    </w:lvl>
    <w:lvl w:ilvl="5" w:tplc="5B02E29A">
      <w:start w:val="1"/>
      <w:numFmt w:val="bullet"/>
      <w:lvlText w:val=""/>
      <w:lvlJc w:val="left"/>
      <w:pPr>
        <w:ind w:left="4320" w:hanging="360"/>
      </w:pPr>
      <w:rPr>
        <w:rFonts w:ascii="Wingdings" w:hAnsi="Wingdings" w:hint="default"/>
      </w:rPr>
    </w:lvl>
    <w:lvl w:ilvl="6" w:tplc="B52003D0">
      <w:start w:val="1"/>
      <w:numFmt w:val="bullet"/>
      <w:lvlText w:val=""/>
      <w:lvlJc w:val="left"/>
      <w:pPr>
        <w:ind w:left="5040" w:hanging="360"/>
      </w:pPr>
      <w:rPr>
        <w:rFonts w:ascii="Symbol" w:hAnsi="Symbol" w:hint="default"/>
      </w:rPr>
    </w:lvl>
    <w:lvl w:ilvl="7" w:tplc="7A2A24D6">
      <w:start w:val="1"/>
      <w:numFmt w:val="bullet"/>
      <w:lvlText w:val="o"/>
      <w:lvlJc w:val="left"/>
      <w:pPr>
        <w:ind w:left="5760" w:hanging="360"/>
      </w:pPr>
      <w:rPr>
        <w:rFonts w:ascii="Courier New" w:hAnsi="Courier New" w:hint="default"/>
      </w:rPr>
    </w:lvl>
    <w:lvl w:ilvl="8" w:tplc="9670EE46">
      <w:start w:val="1"/>
      <w:numFmt w:val="bullet"/>
      <w:lvlText w:val=""/>
      <w:lvlJc w:val="left"/>
      <w:pPr>
        <w:ind w:left="6480" w:hanging="360"/>
      </w:pPr>
      <w:rPr>
        <w:rFonts w:ascii="Wingdings" w:hAnsi="Wingdings" w:hint="default"/>
      </w:rPr>
    </w:lvl>
  </w:abstractNum>
  <w:abstractNum w:abstractNumId="25" w15:restartNumberingAfterBreak="0">
    <w:nsid w:val="50E6C21B"/>
    <w:multiLevelType w:val="hybridMultilevel"/>
    <w:tmpl w:val="9F82EA66"/>
    <w:lvl w:ilvl="0" w:tplc="C876F00C">
      <w:start w:val="1"/>
      <w:numFmt w:val="bullet"/>
      <w:lvlText w:val=""/>
      <w:lvlJc w:val="left"/>
      <w:pPr>
        <w:ind w:left="720" w:hanging="360"/>
      </w:pPr>
      <w:rPr>
        <w:rFonts w:ascii="Symbol" w:hAnsi="Symbol" w:hint="default"/>
      </w:rPr>
    </w:lvl>
    <w:lvl w:ilvl="1" w:tplc="86D4DA64">
      <w:start w:val="1"/>
      <w:numFmt w:val="bullet"/>
      <w:lvlText w:val="o"/>
      <w:lvlJc w:val="left"/>
      <w:pPr>
        <w:ind w:left="1440" w:hanging="360"/>
      </w:pPr>
      <w:rPr>
        <w:rFonts w:ascii="Courier New" w:hAnsi="Courier New" w:hint="default"/>
      </w:rPr>
    </w:lvl>
    <w:lvl w:ilvl="2" w:tplc="B94416B2">
      <w:start w:val="1"/>
      <w:numFmt w:val="bullet"/>
      <w:lvlText w:val=""/>
      <w:lvlJc w:val="left"/>
      <w:pPr>
        <w:ind w:left="2160" w:hanging="360"/>
      </w:pPr>
      <w:rPr>
        <w:rFonts w:ascii="Wingdings" w:hAnsi="Wingdings" w:hint="default"/>
      </w:rPr>
    </w:lvl>
    <w:lvl w:ilvl="3" w:tplc="11E248FE">
      <w:start w:val="1"/>
      <w:numFmt w:val="bullet"/>
      <w:lvlText w:val=""/>
      <w:lvlJc w:val="left"/>
      <w:pPr>
        <w:ind w:left="2880" w:hanging="360"/>
      </w:pPr>
      <w:rPr>
        <w:rFonts w:ascii="Symbol" w:hAnsi="Symbol" w:hint="default"/>
      </w:rPr>
    </w:lvl>
    <w:lvl w:ilvl="4" w:tplc="CCBCC530">
      <w:start w:val="1"/>
      <w:numFmt w:val="bullet"/>
      <w:lvlText w:val="o"/>
      <w:lvlJc w:val="left"/>
      <w:pPr>
        <w:ind w:left="3600" w:hanging="360"/>
      </w:pPr>
      <w:rPr>
        <w:rFonts w:ascii="Courier New" w:hAnsi="Courier New" w:hint="default"/>
      </w:rPr>
    </w:lvl>
    <w:lvl w:ilvl="5" w:tplc="5E1A94BE">
      <w:start w:val="1"/>
      <w:numFmt w:val="bullet"/>
      <w:lvlText w:val=""/>
      <w:lvlJc w:val="left"/>
      <w:pPr>
        <w:ind w:left="4320" w:hanging="360"/>
      </w:pPr>
      <w:rPr>
        <w:rFonts w:ascii="Wingdings" w:hAnsi="Wingdings" w:hint="default"/>
      </w:rPr>
    </w:lvl>
    <w:lvl w:ilvl="6" w:tplc="E09A324A">
      <w:start w:val="1"/>
      <w:numFmt w:val="bullet"/>
      <w:lvlText w:val=""/>
      <w:lvlJc w:val="left"/>
      <w:pPr>
        <w:ind w:left="5040" w:hanging="360"/>
      </w:pPr>
      <w:rPr>
        <w:rFonts w:ascii="Symbol" w:hAnsi="Symbol" w:hint="default"/>
      </w:rPr>
    </w:lvl>
    <w:lvl w:ilvl="7" w:tplc="A1388CDE">
      <w:start w:val="1"/>
      <w:numFmt w:val="bullet"/>
      <w:lvlText w:val="o"/>
      <w:lvlJc w:val="left"/>
      <w:pPr>
        <w:ind w:left="5760" w:hanging="360"/>
      </w:pPr>
      <w:rPr>
        <w:rFonts w:ascii="Courier New" w:hAnsi="Courier New" w:hint="default"/>
      </w:rPr>
    </w:lvl>
    <w:lvl w:ilvl="8" w:tplc="B5ECBF42">
      <w:start w:val="1"/>
      <w:numFmt w:val="bullet"/>
      <w:lvlText w:val=""/>
      <w:lvlJc w:val="left"/>
      <w:pPr>
        <w:ind w:left="6480" w:hanging="360"/>
      </w:pPr>
      <w:rPr>
        <w:rFonts w:ascii="Wingdings" w:hAnsi="Wingdings" w:hint="default"/>
      </w:rPr>
    </w:lvl>
  </w:abstractNum>
  <w:abstractNum w:abstractNumId="26" w15:restartNumberingAfterBreak="0">
    <w:nsid w:val="52363443"/>
    <w:multiLevelType w:val="hybridMultilevel"/>
    <w:tmpl w:val="717C1356"/>
    <w:lvl w:ilvl="0" w:tplc="209C4FA2">
      <w:numFmt w:val="bullet"/>
      <w:lvlText w:val="-"/>
      <w:lvlJc w:val="left"/>
      <w:pPr>
        <w:ind w:left="720" w:hanging="360"/>
      </w:pPr>
      <w:rPr>
        <w:rFonts w:ascii="Times New Roman" w:eastAsia="Calibri" w:hAnsi="Times New Roman" w:cs="Times New Roman"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27" w15:restartNumberingAfterBreak="0">
    <w:nsid w:val="57645E46"/>
    <w:multiLevelType w:val="hybridMultilevel"/>
    <w:tmpl w:val="3B0ED024"/>
    <w:lvl w:ilvl="0" w:tplc="34F2ADF6">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CD055DE"/>
    <w:multiLevelType w:val="hybridMultilevel"/>
    <w:tmpl w:val="89C4BEBC"/>
    <w:lvl w:ilvl="0" w:tplc="F078CAB2">
      <w:start w:val="1"/>
      <w:numFmt w:val="bullet"/>
      <w:lvlText w:val="-"/>
      <w:lvlJc w:val="left"/>
      <w:pPr>
        <w:ind w:left="1080" w:hanging="360"/>
      </w:pPr>
      <w:rPr>
        <w:rFonts w:ascii="Times New Roman" w:eastAsia="Times New Roman" w:hAnsi="Times New Roman" w:cs="Times New Roman"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9" w15:restartNumberingAfterBreak="0">
    <w:nsid w:val="63F4521A"/>
    <w:multiLevelType w:val="hybridMultilevel"/>
    <w:tmpl w:val="E8245A8E"/>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30" w15:restartNumberingAfterBreak="0">
    <w:nsid w:val="672994E2"/>
    <w:multiLevelType w:val="hybridMultilevel"/>
    <w:tmpl w:val="447A5418"/>
    <w:lvl w:ilvl="0" w:tplc="A502C824">
      <w:start w:val="1"/>
      <w:numFmt w:val="decimal"/>
      <w:lvlText w:val="%1."/>
      <w:lvlJc w:val="left"/>
      <w:pPr>
        <w:ind w:left="720" w:hanging="360"/>
      </w:pPr>
    </w:lvl>
    <w:lvl w:ilvl="1" w:tplc="C9127688">
      <w:start w:val="1"/>
      <w:numFmt w:val="lowerLetter"/>
      <w:lvlText w:val="%2."/>
      <w:lvlJc w:val="left"/>
      <w:pPr>
        <w:ind w:left="1440" w:hanging="360"/>
      </w:pPr>
    </w:lvl>
    <w:lvl w:ilvl="2" w:tplc="A956EC30">
      <w:start w:val="1"/>
      <w:numFmt w:val="lowerRoman"/>
      <w:lvlText w:val="%3."/>
      <w:lvlJc w:val="right"/>
      <w:pPr>
        <w:ind w:left="2160" w:hanging="180"/>
      </w:pPr>
    </w:lvl>
    <w:lvl w:ilvl="3" w:tplc="B470D4A2">
      <w:start w:val="1"/>
      <w:numFmt w:val="decimal"/>
      <w:lvlText w:val="%4."/>
      <w:lvlJc w:val="left"/>
      <w:pPr>
        <w:ind w:left="2880" w:hanging="360"/>
      </w:pPr>
    </w:lvl>
    <w:lvl w:ilvl="4" w:tplc="0882C818">
      <w:start w:val="1"/>
      <w:numFmt w:val="lowerLetter"/>
      <w:lvlText w:val="%5."/>
      <w:lvlJc w:val="left"/>
      <w:pPr>
        <w:ind w:left="3600" w:hanging="360"/>
      </w:pPr>
    </w:lvl>
    <w:lvl w:ilvl="5" w:tplc="F88A8CFA">
      <w:start w:val="1"/>
      <w:numFmt w:val="lowerRoman"/>
      <w:lvlText w:val="%6."/>
      <w:lvlJc w:val="right"/>
      <w:pPr>
        <w:ind w:left="4320" w:hanging="180"/>
      </w:pPr>
    </w:lvl>
    <w:lvl w:ilvl="6" w:tplc="B38A2F72">
      <w:start w:val="1"/>
      <w:numFmt w:val="decimal"/>
      <w:lvlText w:val="%7."/>
      <w:lvlJc w:val="left"/>
      <w:pPr>
        <w:ind w:left="5040" w:hanging="360"/>
      </w:pPr>
    </w:lvl>
    <w:lvl w:ilvl="7" w:tplc="AD10C5E6">
      <w:start w:val="1"/>
      <w:numFmt w:val="lowerLetter"/>
      <w:lvlText w:val="%8."/>
      <w:lvlJc w:val="left"/>
      <w:pPr>
        <w:ind w:left="5760" w:hanging="360"/>
      </w:pPr>
    </w:lvl>
    <w:lvl w:ilvl="8" w:tplc="BC04551E">
      <w:start w:val="1"/>
      <w:numFmt w:val="lowerRoman"/>
      <w:lvlText w:val="%9."/>
      <w:lvlJc w:val="right"/>
      <w:pPr>
        <w:ind w:left="6480" w:hanging="180"/>
      </w:pPr>
    </w:lvl>
  </w:abstractNum>
  <w:abstractNum w:abstractNumId="31" w15:restartNumberingAfterBreak="0">
    <w:nsid w:val="6D3694B9"/>
    <w:multiLevelType w:val="hybridMultilevel"/>
    <w:tmpl w:val="E012D5CC"/>
    <w:lvl w:ilvl="0" w:tplc="A648890A">
      <w:start w:val="1"/>
      <w:numFmt w:val="bullet"/>
      <w:lvlText w:val=""/>
      <w:lvlJc w:val="left"/>
      <w:pPr>
        <w:ind w:left="720" w:hanging="360"/>
      </w:pPr>
      <w:rPr>
        <w:rFonts w:ascii="Symbol" w:hAnsi="Symbol" w:hint="default"/>
      </w:rPr>
    </w:lvl>
    <w:lvl w:ilvl="1" w:tplc="A75C1B4E">
      <w:start w:val="1"/>
      <w:numFmt w:val="bullet"/>
      <w:lvlText w:val="o"/>
      <w:lvlJc w:val="left"/>
      <w:pPr>
        <w:ind w:left="1440" w:hanging="360"/>
      </w:pPr>
      <w:rPr>
        <w:rFonts w:ascii="Courier New" w:hAnsi="Courier New" w:hint="default"/>
      </w:rPr>
    </w:lvl>
    <w:lvl w:ilvl="2" w:tplc="072EBD40">
      <w:start w:val="1"/>
      <w:numFmt w:val="bullet"/>
      <w:lvlText w:val=""/>
      <w:lvlJc w:val="left"/>
      <w:pPr>
        <w:ind w:left="2160" w:hanging="360"/>
      </w:pPr>
      <w:rPr>
        <w:rFonts w:ascii="Wingdings" w:hAnsi="Wingdings" w:hint="default"/>
      </w:rPr>
    </w:lvl>
    <w:lvl w:ilvl="3" w:tplc="F2BE123A">
      <w:start w:val="1"/>
      <w:numFmt w:val="bullet"/>
      <w:lvlText w:val=""/>
      <w:lvlJc w:val="left"/>
      <w:pPr>
        <w:ind w:left="2880" w:hanging="360"/>
      </w:pPr>
      <w:rPr>
        <w:rFonts w:ascii="Symbol" w:hAnsi="Symbol" w:hint="default"/>
      </w:rPr>
    </w:lvl>
    <w:lvl w:ilvl="4" w:tplc="BB4A78C6">
      <w:start w:val="1"/>
      <w:numFmt w:val="bullet"/>
      <w:lvlText w:val="o"/>
      <w:lvlJc w:val="left"/>
      <w:pPr>
        <w:ind w:left="3600" w:hanging="360"/>
      </w:pPr>
      <w:rPr>
        <w:rFonts w:ascii="Courier New" w:hAnsi="Courier New" w:hint="default"/>
      </w:rPr>
    </w:lvl>
    <w:lvl w:ilvl="5" w:tplc="B1DCC8AE">
      <w:start w:val="1"/>
      <w:numFmt w:val="bullet"/>
      <w:lvlText w:val=""/>
      <w:lvlJc w:val="left"/>
      <w:pPr>
        <w:ind w:left="4320" w:hanging="360"/>
      </w:pPr>
      <w:rPr>
        <w:rFonts w:ascii="Wingdings" w:hAnsi="Wingdings" w:hint="default"/>
      </w:rPr>
    </w:lvl>
    <w:lvl w:ilvl="6" w:tplc="7026D0C2">
      <w:start w:val="1"/>
      <w:numFmt w:val="bullet"/>
      <w:lvlText w:val=""/>
      <w:lvlJc w:val="left"/>
      <w:pPr>
        <w:ind w:left="5040" w:hanging="360"/>
      </w:pPr>
      <w:rPr>
        <w:rFonts w:ascii="Symbol" w:hAnsi="Symbol" w:hint="default"/>
      </w:rPr>
    </w:lvl>
    <w:lvl w:ilvl="7" w:tplc="3C4ED326">
      <w:start w:val="1"/>
      <w:numFmt w:val="bullet"/>
      <w:lvlText w:val="o"/>
      <w:lvlJc w:val="left"/>
      <w:pPr>
        <w:ind w:left="5760" w:hanging="360"/>
      </w:pPr>
      <w:rPr>
        <w:rFonts w:ascii="Courier New" w:hAnsi="Courier New" w:hint="default"/>
      </w:rPr>
    </w:lvl>
    <w:lvl w:ilvl="8" w:tplc="18BE9896">
      <w:start w:val="1"/>
      <w:numFmt w:val="bullet"/>
      <w:lvlText w:val=""/>
      <w:lvlJc w:val="left"/>
      <w:pPr>
        <w:ind w:left="6480" w:hanging="360"/>
      </w:pPr>
      <w:rPr>
        <w:rFonts w:ascii="Wingdings" w:hAnsi="Wingdings" w:hint="default"/>
      </w:rPr>
    </w:lvl>
  </w:abstractNum>
  <w:abstractNum w:abstractNumId="32" w15:restartNumberingAfterBreak="0">
    <w:nsid w:val="6D61F9C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15:restartNumberingAfterBreak="0">
    <w:nsid w:val="70B93E35"/>
    <w:multiLevelType w:val="hybridMultilevel"/>
    <w:tmpl w:val="FF8418D2"/>
    <w:lvl w:ilvl="0" w:tplc="BFC43D6E">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4" w15:restartNumberingAfterBreak="0">
    <w:nsid w:val="72480174"/>
    <w:multiLevelType w:val="hybridMultilevel"/>
    <w:tmpl w:val="DE6C669A"/>
    <w:lvl w:ilvl="0" w:tplc="10090003">
      <w:start w:val="1"/>
      <w:numFmt w:val="bullet"/>
      <w:lvlText w:val="o"/>
      <w:lvlJc w:val="left"/>
      <w:pPr>
        <w:ind w:left="1140" w:hanging="360"/>
      </w:pPr>
      <w:rPr>
        <w:rFonts w:ascii="Courier New" w:hAnsi="Courier New" w:cs="Courier New" w:hint="default"/>
      </w:rPr>
    </w:lvl>
    <w:lvl w:ilvl="1" w:tplc="10090003" w:tentative="1">
      <w:start w:val="1"/>
      <w:numFmt w:val="bullet"/>
      <w:lvlText w:val="o"/>
      <w:lvlJc w:val="left"/>
      <w:pPr>
        <w:ind w:left="1860" w:hanging="360"/>
      </w:pPr>
      <w:rPr>
        <w:rFonts w:ascii="Courier New" w:hAnsi="Courier New" w:cs="Courier New" w:hint="default"/>
      </w:rPr>
    </w:lvl>
    <w:lvl w:ilvl="2" w:tplc="10090005" w:tentative="1">
      <w:start w:val="1"/>
      <w:numFmt w:val="bullet"/>
      <w:lvlText w:val=""/>
      <w:lvlJc w:val="left"/>
      <w:pPr>
        <w:ind w:left="2580" w:hanging="360"/>
      </w:pPr>
      <w:rPr>
        <w:rFonts w:ascii="Wingdings" w:hAnsi="Wingdings" w:hint="default"/>
      </w:rPr>
    </w:lvl>
    <w:lvl w:ilvl="3" w:tplc="10090001" w:tentative="1">
      <w:start w:val="1"/>
      <w:numFmt w:val="bullet"/>
      <w:lvlText w:val=""/>
      <w:lvlJc w:val="left"/>
      <w:pPr>
        <w:ind w:left="3300" w:hanging="360"/>
      </w:pPr>
      <w:rPr>
        <w:rFonts w:ascii="Symbol" w:hAnsi="Symbol" w:hint="default"/>
      </w:rPr>
    </w:lvl>
    <w:lvl w:ilvl="4" w:tplc="10090003" w:tentative="1">
      <w:start w:val="1"/>
      <w:numFmt w:val="bullet"/>
      <w:lvlText w:val="o"/>
      <w:lvlJc w:val="left"/>
      <w:pPr>
        <w:ind w:left="4020" w:hanging="360"/>
      </w:pPr>
      <w:rPr>
        <w:rFonts w:ascii="Courier New" w:hAnsi="Courier New" w:cs="Courier New" w:hint="default"/>
      </w:rPr>
    </w:lvl>
    <w:lvl w:ilvl="5" w:tplc="10090005" w:tentative="1">
      <w:start w:val="1"/>
      <w:numFmt w:val="bullet"/>
      <w:lvlText w:val=""/>
      <w:lvlJc w:val="left"/>
      <w:pPr>
        <w:ind w:left="4740" w:hanging="360"/>
      </w:pPr>
      <w:rPr>
        <w:rFonts w:ascii="Wingdings" w:hAnsi="Wingdings" w:hint="default"/>
      </w:rPr>
    </w:lvl>
    <w:lvl w:ilvl="6" w:tplc="10090001" w:tentative="1">
      <w:start w:val="1"/>
      <w:numFmt w:val="bullet"/>
      <w:lvlText w:val=""/>
      <w:lvlJc w:val="left"/>
      <w:pPr>
        <w:ind w:left="5460" w:hanging="360"/>
      </w:pPr>
      <w:rPr>
        <w:rFonts w:ascii="Symbol" w:hAnsi="Symbol" w:hint="default"/>
      </w:rPr>
    </w:lvl>
    <w:lvl w:ilvl="7" w:tplc="10090003" w:tentative="1">
      <w:start w:val="1"/>
      <w:numFmt w:val="bullet"/>
      <w:lvlText w:val="o"/>
      <w:lvlJc w:val="left"/>
      <w:pPr>
        <w:ind w:left="6180" w:hanging="360"/>
      </w:pPr>
      <w:rPr>
        <w:rFonts w:ascii="Courier New" w:hAnsi="Courier New" w:cs="Courier New" w:hint="default"/>
      </w:rPr>
    </w:lvl>
    <w:lvl w:ilvl="8" w:tplc="10090005" w:tentative="1">
      <w:start w:val="1"/>
      <w:numFmt w:val="bullet"/>
      <w:lvlText w:val=""/>
      <w:lvlJc w:val="left"/>
      <w:pPr>
        <w:ind w:left="6900" w:hanging="360"/>
      </w:pPr>
      <w:rPr>
        <w:rFonts w:ascii="Wingdings" w:hAnsi="Wingdings" w:hint="default"/>
      </w:rPr>
    </w:lvl>
  </w:abstractNum>
  <w:abstractNum w:abstractNumId="35" w15:restartNumberingAfterBreak="0">
    <w:nsid w:val="74D30F84"/>
    <w:multiLevelType w:val="hybridMultilevel"/>
    <w:tmpl w:val="C2B067F4"/>
    <w:lvl w:ilvl="0" w:tplc="E5C8A5A8">
      <w:numFmt w:val="bullet"/>
      <w:lvlText w:val="-"/>
      <w:lvlJc w:val="left"/>
      <w:pPr>
        <w:ind w:left="720" w:hanging="360"/>
      </w:pPr>
      <w:rPr>
        <w:rFonts w:ascii="Times New Roman" w:eastAsia="Times New Roman" w:hAnsi="Times New Roman" w:cs="Times New Roman" w:hint="default"/>
        <w:color w:val="auto"/>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6" w15:restartNumberingAfterBreak="0">
    <w:nsid w:val="75CE3528"/>
    <w:multiLevelType w:val="hybridMultilevel"/>
    <w:tmpl w:val="31D88518"/>
    <w:lvl w:ilvl="0" w:tplc="918E7ABC">
      <w:start w:val="1"/>
      <w:numFmt w:val="decimal"/>
      <w:lvlText w:val="%1."/>
      <w:lvlJc w:val="left"/>
      <w:pPr>
        <w:ind w:left="720" w:hanging="360"/>
      </w:pPr>
      <w:rPr>
        <w:rFonts w:ascii="Arial" w:eastAsia="Times New Roman" w:hAnsi="Arial" w:cs="Arial"/>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7" w15:restartNumberingAfterBreak="0">
    <w:nsid w:val="771D6B3B"/>
    <w:multiLevelType w:val="hybridMultilevel"/>
    <w:tmpl w:val="E80468D6"/>
    <w:lvl w:ilvl="0" w:tplc="3BFEF3BA">
      <w:numFmt w:val="bullet"/>
      <w:lvlText w:val="-"/>
      <w:lvlJc w:val="left"/>
      <w:pPr>
        <w:ind w:left="720" w:hanging="360"/>
      </w:pPr>
      <w:rPr>
        <w:rFonts w:ascii="Times New Roman" w:eastAsia="Times New Roman" w:hAnsi="Times New Roman" w:cs="Times New Roman"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38" w15:restartNumberingAfterBreak="0">
    <w:nsid w:val="7833159A"/>
    <w:multiLevelType w:val="hybridMultilevel"/>
    <w:tmpl w:val="10FE679E"/>
    <w:lvl w:ilvl="0" w:tplc="34F2ADF6">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9" w15:restartNumberingAfterBreak="0">
    <w:nsid w:val="78794FD8"/>
    <w:multiLevelType w:val="hybridMultilevel"/>
    <w:tmpl w:val="270C3FE0"/>
    <w:lvl w:ilvl="0" w:tplc="E2F0AAC4">
      <w:start w:val="1"/>
      <w:numFmt w:val="decimal"/>
      <w:lvlText w:val="•"/>
      <w:lvlJc w:val="left"/>
      <w:pPr>
        <w:ind w:left="720" w:hanging="360"/>
      </w:pPr>
    </w:lvl>
    <w:lvl w:ilvl="1" w:tplc="990A9098">
      <w:start w:val="1"/>
      <w:numFmt w:val="lowerLetter"/>
      <w:lvlText w:val="%2."/>
      <w:lvlJc w:val="left"/>
      <w:pPr>
        <w:ind w:left="1440" w:hanging="360"/>
      </w:pPr>
    </w:lvl>
    <w:lvl w:ilvl="2" w:tplc="C1AC54AE">
      <w:start w:val="1"/>
      <w:numFmt w:val="lowerRoman"/>
      <w:lvlText w:val="%3."/>
      <w:lvlJc w:val="right"/>
      <w:pPr>
        <w:ind w:left="2160" w:hanging="180"/>
      </w:pPr>
    </w:lvl>
    <w:lvl w:ilvl="3" w:tplc="098ED256">
      <w:start w:val="1"/>
      <w:numFmt w:val="decimal"/>
      <w:lvlText w:val="%4."/>
      <w:lvlJc w:val="left"/>
      <w:pPr>
        <w:ind w:left="2880" w:hanging="360"/>
      </w:pPr>
    </w:lvl>
    <w:lvl w:ilvl="4" w:tplc="DEEA7662">
      <w:start w:val="1"/>
      <w:numFmt w:val="lowerLetter"/>
      <w:lvlText w:val="%5."/>
      <w:lvlJc w:val="left"/>
      <w:pPr>
        <w:ind w:left="3600" w:hanging="360"/>
      </w:pPr>
    </w:lvl>
    <w:lvl w:ilvl="5" w:tplc="F9EC9342">
      <w:start w:val="1"/>
      <w:numFmt w:val="lowerRoman"/>
      <w:lvlText w:val="%6."/>
      <w:lvlJc w:val="right"/>
      <w:pPr>
        <w:ind w:left="4320" w:hanging="180"/>
      </w:pPr>
    </w:lvl>
    <w:lvl w:ilvl="6" w:tplc="D4CE72A4">
      <w:start w:val="1"/>
      <w:numFmt w:val="decimal"/>
      <w:lvlText w:val="%7."/>
      <w:lvlJc w:val="left"/>
      <w:pPr>
        <w:ind w:left="5040" w:hanging="360"/>
      </w:pPr>
    </w:lvl>
    <w:lvl w:ilvl="7" w:tplc="7520B39E">
      <w:start w:val="1"/>
      <w:numFmt w:val="lowerLetter"/>
      <w:lvlText w:val="%8."/>
      <w:lvlJc w:val="left"/>
      <w:pPr>
        <w:ind w:left="5760" w:hanging="360"/>
      </w:pPr>
    </w:lvl>
    <w:lvl w:ilvl="8" w:tplc="521455FC">
      <w:start w:val="1"/>
      <w:numFmt w:val="lowerRoman"/>
      <w:lvlText w:val="%9."/>
      <w:lvlJc w:val="right"/>
      <w:pPr>
        <w:ind w:left="6480" w:hanging="180"/>
      </w:pPr>
    </w:lvl>
  </w:abstractNum>
  <w:abstractNum w:abstractNumId="40" w15:restartNumberingAfterBreak="0">
    <w:nsid w:val="7D2122C5"/>
    <w:multiLevelType w:val="multilevel"/>
    <w:tmpl w:val="4F0E5F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074743672">
    <w:abstractNumId w:val="14"/>
  </w:num>
  <w:num w:numId="2" w16cid:durableId="1098596066">
    <w:abstractNumId w:val="17"/>
  </w:num>
  <w:num w:numId="3" w16cid:durableId="1125273391">
    <w:abstractNumId w:val="39"/>
  </w:num>
  <w:num w:numId="4" w16cid:durableId="1204639228">
    <w:abstractNumId w:val="18"/>
  </w:num>
  <w:num w:numId="5" w16cid:durableId="1252931112">
    <w:abstractNumId w:val="15"/>
  </w:num>
  <w:num w:numId="6" w16cid:durableId="1297296730">
    <w:abstractNumId w:val="32"/>
  </w:num>
  <w:num w:numId="7" w16cid:durableId="1333920968">
    <w:abstractNumId w:val="2"/>
  </w:num>
  <w:num w:numId="8" w16cid:durableId="1428580957">
    <w:abstractNumId w:val="19"/>
  </w:num>
  <w:num w:numId="9" w16cid:durableId="1439252243">
    <w:abstractNumId w:val="18"/>
  </w:num>
  <w:num w:numId="10" w16cid:durableId="1536230346">
    <w:abstractNumId w:val="34"/>
  </w:num>
  <w:num w:numId="11" w16cid:durableId="1570573935">
    <w:abstractNumId w:val="30"/>
  </w:num>
  <w:num w:numId="12" w16cid:durableId="1600722060">
    <w:abstractNumId w:val="9"/>
  </w:num>
  <w:num w:numId="13" w16cid:durableId="1667050591">
    <w:abstractNumId w:val="28"/>
  </w:num>
  <w:num w:numId="14" w16cid:durableId="1679968993">
    <w:abstractNumId w:val="27"/>
  </w:num>
  <w:num w:numId="15" w16cid:durableId="1740404404">
    <w:abstractNumId w:val="22"/>
  </w:num>
  <w:num w:numId="16" w16cid:durableId="1745252155">
    <w:abstractNumId w:val="37"/>
  </w:num>
  <w:num w:numId="17" w16cid:durableId="1762142013">
    <w:abstractNumId w:val="0"/>
  </w:num>
  <w:num w:numId="18" w16cid:durableId="1820270522">
    <w:abstractNumId w:val="33"/>
  </w:num>
  <w:num w:numId="19" w16cid:durableId="1843857992">
    <w:abstractNumId w:val="27"/>
  </w:num>
  <w:num w:numId="20" w16cid:durableId="185482297">
    <w:abstractNumId w:val="20"/>
  </w:num>
  <w:num w:numId="21" w16cid:durableId="1866215297">
    <w:abstractNumId w:val="13"/>
  </w:num>
  <w:num w:numId="22" w16cid:durableId="1895461476">
    <w:abstractNumId w:val="24"/>
  </w:num>
  <w:num w:numId="23" w16cid:durableId="2033342246">
    <w:abstractNumId w:val="35"/>
  </w:num>
  <w:num w:numId="24" w16cid:durableId="2037466133">
    <w:abstractNumId w:val="31"/>
  </w:num>
  <w:num w:numId="25" w16cid:durableId="2133671819">
    <w:abstractNumId w:val="40"/>
  </w:num>
  <w:num w:numId="26" w16cid:durableId="216741286">
    <w:abstractNumId w:val="27"/>
  </w:num>
  <w:num w:numId="27" w16cid:durableId="219905371">
    <w:abstractNumId w:val="16"/>
  </w:num>
  <w:num w:numId="28" w16cid:durableId="255790922">
    <w:abstractNumId w:val="10"/>
  </w:num>
  <w:num w:numId="29" w16cid:durableId="294601674">
    <w:abstractNumId w:val="5"/>
  </w:num>
  <w:num w:numId="30" w16cid:durableId="385572273">
    <w:abstractNumId w:val="3"/>
  </w:num>
  <w:num w:numId="31" w16cid:durableId="398796677">
    <w:abstractNumId w:val="38"/>
  </w:num>
  <w:num w:numId="32" w16cid:durableId="426772771">
    <w:abstractNumId w:val="11"/>
  </w:num>
  <w:num w:numId="33" w16cid:durableId="448084681">
    <w:abstractNumId w:val="4"/>
  </w:num>
  <w:num w:numId="34" w16cid:durableId="45340126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45883031">
    <w:abstractNumId w:val="23"/>
  </w:num>
  <w:num w:numId="36" w16cid:durableId="477378871">
    <w:abstractNumId w:val="25"/>
  </w:num>
  <w:num w:numId="37" w16cid:durableId="522667842">
    <w:abstractNumId w:val="1"/>
  </w:num>
  <w:num w:numId="38" w16cid:durableId="581305026">
    <w:abstractNumId w:val="21"/>
  </w:num>
  <w:num w:numId="39" w16cid:durableId="631063221">
    <w:abstractNumId w:val="12"/>
  </w:num>
  <w:num w:numId="40" w16cid:durableId="706683076">
    <w:abstractNumId w:val="6"/>
  </w:num>
  <w:num w:numId="41" w16cid:durableId="84113849">
    <w:abstractNumId w:val="36"/>
  </w:num>
  <w:num w:numId="42" w16cid:durableId="89669912">
    <w:abstractNumId w:val="26"/>
  </w:num>
  <w:num w:numId="43" w16cid:durableId="93659842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984163833">
    <w:abstractNumId w:val="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5DB1"/>
    <w:rsid w:val="000006D2"/>
    <w:rsid w:val="00000D36"/>
    <w:rsid w:val="00000E80"/>
    <w:rsid w:val="00000FAF"/>
    <w:rsid w:val="0000166A"/>
    <w:rsid w:val="00001769"/>
    <w:rsid w:val="000018F6"/>
    <w:rsid w:val="00001CC7"/>
    <w:rsid w:val="0000319E"/>
    <w:rsid w:val="0000344E"/>
    <w:rsid w:val="000041BD"/>
    <w:rsid w:val="0000484D"/>
    <w:rsid w:val="00005258"/>
    <w:rsid w:val="000058A2"/>
    <w:rsid w:val="000064C9"/>
    <w:rsid w:val="00011AF5"/>
    <w:rsid w:val="00011FC9"/>
    <w:rsid w:val="0001320E"/>
    <w:rsid w:val="00013803"/>
    <w:rsid w:val="0001391A"/>
    <w:rsid w:val="00014888"/>
    <w:rsid w:val="00015326"/>
    <w:rsid w:val="0001549B"/>
    <w:rsid w:val="00016011"/>
    <w:rsid w:val="00016125"/>
    <w:rsid w:val="00017144"/>
    <w:rsid w:val="000177B8"/>
    <w:rsid w:val="00020E8E"/>
    <w:rsid w:val="00020FC3"/>
    <w:rsid w:val="00021E0E"/>
    <w:rsid w:val="000227F6"/>
    <w:rsid w:val="00023CE0"/>
    <w:rsid w:val="000255E4"/>
    <w:rsid w:val="000257E8"/>
    <w:rsid w:val="00026118"/>
    <w:rsid w:val="0002669B"/>
    <w:rsid w:val="000277C0"/>
    <w:rsid w:val="000302B4"/>
    <w:rsid w:val="00030C05"/>
    <w:rsid w:val="000314D9"/>
    <w:rsid w:val="000321BB"/>
    <w:rsid w:val="00032FAD"/>
    <w:rsid w:val="000335CB"/>
    <w:rsid w:val="000340F9"/>
    <w:rsid w:val="000341FC"/>
    <w:rsid w:val="000347D6"/>
    <w:rsid w:val="000348E9"/>
    <w:rsid w:val="00035D86"/>
    <w:rsid w:val="00036A9F"/>
    <w:rsid w:val="00040522"/>
    <w:rsid w:val="00041126"/>
    <w:rsid w:val="00041972"/>
    <w:rsid w:val="000419D6"/>
    <w:rsid w:val="00041B1C"/>
    <w:rsid w:val="00042356"/>
    <w:rsid w:val="000429DF"/>
    <w:rsid w:val="0004488C"/>
    <w:rsid w:val="000456E4"/>
    <w:rsid w:val="00045A0A"/>
    <w:rsid w:val="00045C22"/>
    <w:rsid w:val="00047949"/>
    <w:rsid w:val="00047BC5"/>
    <w:rsid w:val="00050848"/>
    <w:rsid w:val="00050A8B"/>
    <w:rsid w:val="0005105B"/>
    <w:rsid w:val="00051352"/>
    <w:rsid w:val="00051800"/>
    <w:rsid w:val="00051882"/>
    <w:rsid w:val="00051BB2"/>
    <w:rsid w:val="000528FC"/>
    <w:rsid w:val="000538DD"/>
    <w:rsid w:val="00053B5E"/>
    <w:rsid w:val="00053DE6"/>
    <w:rsid w:val="00054A41"/>
    <w:rsid w:val="000559EA"/>
    <w:rsid w:val="000560F7"/>
    <w:rsid w:val="00057251"/>
    <w:rsid w:val="0005736A"/>
    <w:rsid w:val="00057E38"/>
    <w:rsid w:val="00057E4B"/>
    <w:rsid w:val="0006239B"/>
    <w:rsid w:val="0006270B"/>
    <w:rsid w:val="00062D61"/>
    <w:rsid w:val="00064986"/>
    <w:rsid w:val="00064BDA"/>
    <w:rsid w:val="00066F69"/>
    <w:rsid w:val="0006777F"/>
    <w:rsid w:val="00067B38"/>
    <w:rsid w:val="00071775"/>
    <w:rsid w:val="00071849"/>
    <w:rsid w:val="00072DD9"/>
    <w:rsid w:val="00073A71"/>
    <w:rsid w:val="000741DE"/>
    <w:rsid w:val="0007472A"/>
    <w:rsid w:val="00075405"/>
    <w:rsid w:val="000755B3"/>
    <w:rsid w:val="00077D1B"/>
    <w:rsid w:val="00077FD7"/>
    <w:rsid w:val="00080332"/>
    <w:rsid w:val="00080676"/>
    <w:rsid w:val="00080860"/>
    <w:rsid w:val="000809FD"/>
    <w:rsid w:val="00080A3A"/>
    <w:rsid w:val="00080AB2"/>
    <w:rsid w:val="00080E86"/>
    <w:rsid w:val="0008251D"/>
    <w:rsid w:val="000825E2"/>
    <w:rsid w:val="00082C04"/>
    <w:rsid w:val="00084632"/>
    <w:rsid w:val="000852A2"/>
    <w:rsid w:val="00085D98"/>
    <w:rsid w:val="000867A3"/>
    <w:rsid w:val="000869DA"/>
    <w:rsid w:val="0008715E"/>
    <w:rsid w:val="0009080A"/>
    <w:rsid w:val="00091B8A"/>
    <w:rsid w:val="00091F92"/>
    <w:rsid w:val="00092559"/>
    <w:rsid w:val="00092B5E"/>
    <w:rsid w:val="00092FF2"/>
    <w:rsid w:val="0009383D"/>
    <w:rsid w:val="00094B1B"/>
    <w:rsid w:val="000954D7"/>
    <w:rsid w:val="00097315"/>
    <w:rsid w:val="000A0627"/>
    <w:rsid w:val="000A0A85"/>
    <w:rsid w:val="000A0D62"/>
    <w:rsid w:val="000A1117"/>
    <w:rsid w:val="000A12BC"/>
    <w:rsid w:val="000A16D4"/>
    <w:rsid w:val="000A2357"/>
    <w:rsid w:val="000A24F2"/>
    <w:rsid w:val="000A2534"/>
    <w:rsid w:val="000A2DAE"/>
    <w:rsid w:val="000A4E60"/>
    <w:rsid w:val="000A537A"/>
    <w:rsid w:val="000A5449"/>
    <w:rsid w:val="000A5CE1"/>
    <w:rsid w:val="000A6AB3"/>
    <w:rsid w:val="000A6D34"/>
    <w:rsid w:val="000A7A85"/>
    <w:rsid w:val="000B1325"/>
    <w:rsid w:val="000B2C34"/>
    <w:rsid w:val="000B36D8"/>
    <w:rsid w:val="000B4A21"/>
    <w:rsid w:val="000B55A6"/>
    <w:rsid w:val="000B5D3C"/>
    <w:rsid w:val="000B6BF7"/>
    <w:rsid w:val="000B7424"/>
    <w:rsid w:val="000C33DB"/>
    <w:rsid w:val="000C38F3"/>
    <w:rsid w:val="000C4B75"/>
    <w:rsid w:val="000C55A4"/>
    <w:rsid w:val="000C602D"/>
    <w:rsid w:val="000C6846"/>
    <w:rsid w:val="000C716E"/>
    <w:rsid w:val="000D012A"/>
    <w:rsid w:val="000D05DC"/>
    <w:rsid w:val="000D078D"/>
    <w:rsid w:val="000D08F2"/>
    <w:rsid w:val="000D4C50"/>
    <w:rsid w:val="000D51EF"/>
    <w:rsid w:val="000D569C"/>
    <w:rsid w:val="000D594A"/>
    <w:rsid w:val="000D6790"/>
    <w:rsid w:val="000D708D"/>
    <w:rsid w:val="000D73E4"/>
    <w:rsid w:val="000E09B2"/>
    <w:rsid w:val="000E152B"/>
    <w:rsid w:val="000E1D93"/>
    <w:rsid w:val="000E1DC9"/>
    <w:rsid w:val="000E21FC"/>
    <w:rsid w:val="000E26F9"/>
    <w:rsid w:val="000E331A"/>
    <w:rsid w:val="000E4041"/>
    <w:rsid w:val="000E54FB"/>
    <w:rsid w:val="000E7CC3"/>
    <w:rsid w:val="000E7E5F"/>
    <w:rsid w:val="000F1146"/>
    <w:rsid w:val="000F165F"/>
    <w:rsid w:val="000F291F"/>
    <w:rsid w:val="000F2B82"/>
    <w:rsid w:val="000F351C"/>
    <w:rsid w:val="000F3C93"/>
    <w:rsid w:val="000F3CC6"/>
    <w:rsid w:val="000F4179"/>
    <w:rsid w:val="000F466F"/>
    <w:rsid w:val="000F5036"/>
    <w:rsid w:val="000F56D5"/>
    <w:rsid w:val="000F58B8"/>
    <w:rsid w:val="000F6653"/>
    <w:rsid w:val="000F7FD5"/>
    <w:rsid w:val="00100E15"/>
    <w:rsid w:val="001013DE"/>
    <w:rsid w:val="00101526"/>
    <w:rsid w:val="001017D4"/>
    <w:rsid w:val="00102217"/>
    <w:rsid w:val="001023A2"/>
    <w:rsid w:val="00102AAE"/>
    <w:rsid w:val="00103D6C"/>
    <w:rsid w:val="00104330"/>
    <w:rsid w:val="00105C57"/>
    <w:rsid w:val="0010669B"/>
    <w:rsid w:val="00106C5E"/>
    <w:rsid w:val="001077B6"/>
    <w:rsid w:val="00107D6E"/>
    <w:rsid w:val="001108D0"/>
    <w:rsid w:val="001114A1"/>
    <w:rsid w:val="00111F25"/>
    <w:rsid w:val="001123D6"/>
    <w:rsid w:val="001127CF"/>
    <w:rsid w:val="00112B74"/>
    <w:rsid w:val="00115322"/>
    <w:rsid w:val="00115A1A"/>
    <w:rsid w:val="00116565"/>
    <w:rsid w:val="00117C35"/>
    <w:rsid w:val="001211C1"/>
    <w:rsid w:val="00121787"/>
    <w:rsid w:val="00121A4E"/>
    <w:rsid w:val="00121B1B"/>
    <w:rsid w:val="00122396"/>
    <w:rsid w:val="00122A6C"/>
    <w:rsid w:val="00122B5B"/>
    <w:rsid w:val="00122C96"/>
    <w:rsid w:val="00122F37"/>
    <w:rsid w:val="00124860"/>
    <w:rsid w:val="001252F0"/>
    <w:rsid w:val="00125E68"/>
    <w:rsid w:val="00125EB0"/>
    <w:rsid w:val="00126D2A"/>
    <w:rsid w:val="001271F4"/>
    <w:rsid w:val="0012769B"/>
    <w:rsid w:val="00127815"/>
    <w:rsid w:val="0013090F"/>
    <w:rsid w:val="00131B23"/>
    <w:rsid w:val="001327FC"/>
    <w:rsid w:val="00132949"/>
    <w:rsid w:val="001341F9"/>
    <w:rsid w:val="00134410"/>
    <w:rsid w:val="00134BC4"/>
    <w:rsid w:val="00134D9E"/>
    <w:rsid w:val="00135818"/>
    <w:rsid w:val="00135FC1"/>
    <w:rsid w:val="001378EB"/>
    <w:rsid w:val="00140968"/>
    <w:rsid w:val="00141DB1"/>
    <w:rsid w:val="0014246F"/>
    <w:rsid w:val="00142701"/>
    <w:rsid w:val="00142DE9"/>
    <w:rsid w:val="001448CC"/>
    <w:rsid w:val="00144C8B"/>
    <w:rsid w:val="00145ADB"/>
    <w:rsid w:val="00146374"/>
    <w:rsid w:val="00146B2B"/>
    <w:rsid w:val="00150973"/>
    <w:rsid w:val="00150AFD"/>
    <w:rsid w:val="00150EEA"/>
    <w:rsid w:val="0015186A"/>
    <w:rsid w:val="00151ED8"/>
    <w:rsid w:val="001542E8"/>
    <w:rsid w:val="00155E62"/>
    <w:rsid w:val="00156555"/>
    <w:rsid w:val="00156608"/>
    <w:rsid w:val="001609C6"/>
    <w:rsid w:val="00162CFD"/>
    <w:rsid w:val="00163BCB"/>
    <w:rsid w:val="001643A3"/>
    <w:rsid w:val="0016511C"/>
    <w:rsid w:val="00165341"/>
    <w:rsid w:val="00165610"/>
    <w:rsid w:val="00166BF3"/>
    <w:rsid w:val="00170174"/>
    <w:rsid w:val="0017022C"/>
    <w:rsid w:val="001705AC"/>
    <w:rsid w:val="00170B26"/>
    <w:rsid w:val="00170DC1"/>
    <w:rsid w:val="001710AF"/>
    <w:rsid w:val="00171646"/>
    <w:rsid w:val="0017172A"/>
    <w:rsid w:val="001727D9"/>
    <w:rsid w:val="00172E2C"/>
    <w:rsid w:val="00173061"/>
    <w:rsid w:val="00173B5B"/>
    <w:rsid w:val="00174278"/>
    <w:rsid w:val="0017582C"/>
    <w:rsid w:val="00175CEB"/>
    <w:rsid w:val="00175F9F"/>
    <w:rsid w:val="00176238"/>
    <w:rsid w:val="00176789"/>
    <w:rsid w:val="00176B7D"/>
    <w:rsid w:val="0017750B"/>
    <w:rsid w:val="00181D68"/>
    <w:rsid w:val="00182EA9"/>
    <w:rsid w:val="00182FBD"/>
    <w:rsid w:val="001835B9"/>
    <w:rsid w:val="00184FE5"/>
    <w:rsid w:val="00185B2D"/>
    <w:rsid w:val="00186B2F"/>
    <w:rsid w:val="001872F4"/>
    <w:rsid w:val="001873FE"/>
    <w:rsid w:val="00187762"/>
    <w:rsid w:val="00187C52"/>
    <w:rsid w:val="0019034E"/>
    <w:rsid w:val="00190A23"/>
    <w:rsid w:val="00190BCF"/>
    <w:rsid w:val="0019125B"/>
    <w:rsid w:val="00191F02"/>
    <w:rsid w:val="00192024"/>
    <w:rsid w:val="0019226F"/>
    <w:rsid w:val="001927B6"/>
    <w:rsid w:val="0019286E"/>
    <w:rsid w:val="00192A07"/>
    <w:rsid w:val="00192F8B"/>
    <w:rsid w:val="00193C78"/>
    <w:rsid w:val="00194815"/>
    <w:rsid w:val="00194AFF"/>
    <w:rsid w:val="0019761B"/>
    <w:rsid w:val="001978A2"/>
    <w:rsid w:val="00197BC2"/>
    <w:rsid w:val="001A0E78"/>
    <w:rsid w:val="001A1523"/>
    <w:rsid w:val="001A1577"/>
    <w:rsid w:val="001A19F8"/>
    <w:rsid w:val="001A1B9C"/>
    <w:rsid w:val="001A3351"/>
    <w:rsid w:val="001A34F3"/>
    <w:rsid w:val="001A3ABE"/>
    <w:rsid w:val="001A446C"/>
    <w:rsid w:val="001A514C"/>
    <w:rsid w:val="001A6F35"/>
    <w:rsid w:val="001A7737"/>
    <w:rsid w:val="001B00F9"/>
    <w:rsid w:val="001B1204"/>
    <w:rsid w:val="001B15C6"/>
    <w:rsid w:val="001B1AB4"/>
    <w:rsid w:val="001B1CB2"/>
    <w:rsid w:val="001B227E"/>
    <w:rsid w:val="001B25D6"/>
    <w:rsid w:val="001B5080"/>
    <w:rsid w:val="001B5CCA"/>
    <w:rsid w:val="001B63AE"/>
    <w:rsid w:val="001B74D2"/>
    <w:rsid w:val="001B7BE8"/>
    <w:rsid w:val="001B7D90"/>
    <w:rsid w:val="001B7E70"/>
    <w:rsid w:val="001C04DA"/>
    <w:rsid w:val="001C04F7"/>
    <w:rsid w:val="001C11E8"/>
    <w:rsid w:val="001C1C18"/>
    <w:rsid w:val="001C1D70"/>
    <w:rsid w:val="001C1F48"/>
    <w:rsid w:val="001C2E27"/>
    <w:rsid w:val="001C4150"/>
    <w:rsid w:val="001C58D4"/>
    <w:rsid w:val="001C5D5C"/>
    <w:rsid w:val="001C6B89"/>
    <w:rsid w:val="001C7089"/>
    <w:rsid w:val="001C75B1"/>
    <w:rsid w:val="001D32F6"/>
    <w:rsid w:val="001D3662"/>
    <w:rsid w:val="001D36E2"/>
    <w:rsid w:val="001D38C9"/>
    <w:rsid w:val="001D3DED"/>
    <w:rsid w:val="001D40E2"/>
    <w:rsid w:val="001D55FF"/>
    <w:rsid w:val="001D5BE4"/>
    <w:rsid w:val="001D678A"/>
    <w:rsid w:val="001D7C44"/>
    <w:rsid w:val="001D7CB6"/>
    <w:rsid w:val="001D7E4B"/>
    <w:rsid w:val="001E0366"/>
    <w:rsid w:val="001E0E5A"/>
    <w:rsid w:val="001E0E5F"/>
    <w:rsid w:val="001E149E"/>
    <w:rsid w:val="001E205A"/>
    <w:rsid w:val="001E2E44"/>
    <w:rsid w:val="001E3ED1"/>
    <w:rsid w:val="001E431A"/>
    <w:rsid w:val="001E49C6"/>
    <w:rsid w:val="001E5539"/>
    <w:rsid w:val="001E5D41"/>
    <w:rsid w:val="001E6072"/>
    <w:rsid w:val="001E6580"/>
    <w:rsid w:val="001E6EFF"/>
    <w:rsid w:val="001E7DA9"/>
    <w:rsid w:val="001F275A"/>
    <w:rsid w:val="001F426F"/>
    <w:rsid w:val="001F53B5"/>
    <w:rsid w:val="001F5AFA"/>
    <w:rsid w:val="001F6DA0"/>
    <w:rsid w:val="001F6E3E"/>
    <w:rsid w:val="001F72C6"/>
    <w:rsid w:val="001F761C"/>
    <w:rsid w:val="001F7A22"/>
    <w:rsid w:val="00200624"/>
    <w:rsid w:val="00200EE0"/>
    <w:rsid w:val="00202183"/>
    <w:rsid w:val="0020227F"/>
    <w:rsid w:val="00202975"/>
    <w:rsid w:val="00204524"/>
    <w:rsid w:val="002063F2"/>
    <w:rsid w:val="002065EF"/>
    <w:rsid w:val="0020685B"/>
    <w:rsid w:val="00207450"/>
    <w:rsid w:val="002078C4"/>
    <w:rsid w:val="002079BE"/>
    <w:rsid w:val="00207A14"/>
    <w:rsid w:val="00210188"/>
    <w:rsid w:val="0021055E"/>
    <w:rsid w:val="002105D0"/>
    <w:rsid w:val="0021337E"/>
    <w:rsid w:val="00213499"/>
    <w:rsid w:val="0021744A"/>
    <w:rsid w:val="00217D99"/>
    <w:rsid w:val="00220389"/>
    <w:rsid w:val="00221245"/>
    <w:rsid w:val="002215F7"/>
    <w:rsid w:val="00221C26"/>
    <w:rsid w:val="00223528"/>
    <w:rsid w:val="002242A6"/>
    <w:rsid w:val="0022444E"/>
    <w:rsid w:val="00225929"/>
    <w:rsid w:val="00226174"/>
    <w:rsid w:val="002277B2"/>
    <w:rsid w:val="00227C00"/>
    <w:rsid w:val="00230D60"/>
    <w:rsid w:val="00231E1A"/>
    <w:rsid w:val="00233D3B"/>
    <w:rsid w:val="00234AE0"/>
    <w:rsid w:val="00234F9F"/>
    <w:rsid w:val="00235524"/>
    <w:rsid w:val="00235577"/>
    <w:rsid w:val="00236207"/>
    <w:rsid w:val="00236262"/>
    <w:rsid w:val="002367AA"/>
    <w:rsid w:val="00236C84"/>
    <w:rsid w:val="00237E42"/>
    <w:rsid w:val="00240E4C"/>
    <w:rsid w:val="00241081"/>
    <w:rsid w:val="00246459"/>
    <w:rsid w:val="0024717A"/>
    <w:rsid w:val="0024732D"/>
    <w:rsid w:val="002478A3"/>
    <w:rsid w:val="002503E1"/>
    <w:rsid w:val="00251087"/>
    <w:rsid w:val="00251E85"/>
    <w:rsid w:val="00252812"/>
    <w:rsid w:val="00253073"/>
    <w:rsid w:val="002537F4"/>
    <w:rsid w:val="00253CF3"/>
    <w:rsid w:val="00254970"/>
    <w:rsid w:val="00260752"/>
    <w:rsid w:val="00260CBA"/>
    <w:rsid w:val="00261275"/>
    <w:rsid w:val="002615EA"/>
    <w:rsid w:val="002621AC"/>
    <w:rsid w:val="0026235B"/>
    <w:rsid w:val="0026330D"/>
    <w:rsid w:val="00263688"/>
    <w:rsid w:val="00263B50"/>
    <w:rsid w:val="002640F9"/>
    <w:rsid w:val="00265D9F"/>
    <w:rsid w:val="00266327"/>
    <w:rsid w:val="00267AF2"/>
    <w:rsid w:val="00267D8B"/>
    <w:rsid w:val="00267F7C"/>
    <w:rsid w:val="0027069B"/>
    <w:rsid w:val="00271A65"/>
    <w:rsid w:val="00271C3F"/>
    <w:rsid w:val="002720E9"/>
    <w:rsid w:val="002724A0"/>
    <w:rsid w:val="00272D2E"/>
    <w:rsid w:val="00272D8B"/>
    <w:rsid w:val="00274AB8"/>
    <w:rsid w:val="0027618A"/>
    <w:rsid w:val="002765E9"/>
    <w:rsid w:val="00280FB0"/>
    <w:rsid w:val="00281327"/>
    <w:rsid w:val="00281C84"/>
    <w:rsid w:val="00283F48"/>
    <w:rsid w:val="0028525B"/>
    <w:rsid w:val="0028644F"/>
    <w:rsid w:val="002865B7"/>
    <w:rsid w:val="00286ADB"/>
    <w:rsid w:val="002871EA"/>
    <w:rsid w:val="00287A80"/>
    <w:rsid w:val="0029016A"/>
    <w:rsid w:val="00291565"/>
    <w:rsid w:val="002925FF"/>
    <w:rsid w:val="00293708"/>
    <w:rsid w:val="00293AF8"/>
    <w:rsid w:val="00295F6E"/>
    <w:rsid w:val="002965C8"/>
    <w:rsid w:val="00297203"/>
    <w:rsid w:val="002979FD"/>
    <w:rsid w:val="002A1715"/>
    <w:rsid w:val="002A1E1E"/>
    <w:rsid w:val="002A1E5F"/>
    <w:rsid w:val="002A1EEB"/>
    <w:rsid w:val="002A4C9B"/>
    <w:rsid w:val="002A5A54"/>
    <w:rsid w:val="002A5E0C"/>
    <w:rsid w:val="002A6341"/>
    <w:rsid w:val="002A6592"/>
    <w:rsid w:val="002A66CA"/>
    <w:rsid w:val="002A6DE1"/>
    <w:rsid w:val="002B0B30"/>
    <w:rsid w:val="002B2673"/>
    <w:rsid w:val="002B34FD"/>
    <w:rsid w:val="002B37A7"/>
    <w:rsid w:val="002B3A9F"/>
    <w:rsid w:val="002B4588"/>
    <w:rsid w:val="002B46AE"/>
    <w:rsid w:val="002B4E3F"/>
    <w:rsid w:val="002B5013"/>
    <w:rsid w:val="002B550A"/>
    <w:rsid w:val="002B5C56"/>
    <w:rsid w:val="002B5CEA"/>
    <w:rsid w:val="002B5F9C"/>
    <w:rsid w:val="002B6929"/>
    <w:rsid w:val="002B6E9A"/>
    <w:rsid w:val="002B70D7"/>
    <w:rsid w:val="002B7107"/>
    <w:rsid w:val="002B7D8D"/>
    <w:rsid w:val="002C07F4"/>
    <w:rsid w:val="002C0F21"/>
    <w:rsid w:val="002C1018"/>
    <w:rsid w:val="002C22CA"/>
    <w:rsid w:val="002C3338"/>
    <w:rsid w:val="002C3704"/>
    <w:rsid w:val="002C3D03"/>
    <w:rsid w:val="002C41BD"/>
    <w:rsid w:val="002C4255"/>
    <w:rsid w:val="002C6723"/>
    <w:rsid w:val="002C7537"/>
    <w:rsid w:val="002D04C6"/>
    <w:rsid w:val="002D0CAC"/>
    <w:rsid w:val="002D16C6"/>
    <w:rsid w:val="002D35B5"/>
    <w:rsid w:val="002D398F"/>
    <w:rsid w:val="002D4898"/>
    <w:rsid w:val="002D5397"/>
    <w:rsid w:val="002D66A7"/>
    <w:rsid w:val="002D6F14"/>
    <w:rsid w:val="002D7A75"/>
    <w:rsid w:val="002E109A"/>
    <w:rsid w:val="002E1D17"/>
    <w:rsid w:val="002E27D5"/>
    <w:rsid w:val="002E2AB9"/>
    <w:rsid w:val="002E39EB"/>
    <w:rsid w:val="002E3C65"/>
    <w:rsid w:val="002E491A"/>
    <w:rsid w:val="002E5A78"/>
    <w:rsid w:val="002E62B1"/>
    <w:rsid w:val="002E70EB"/>
    <w:rsid w:val="002F016D"/>
    <w:rsid w:val="002F044A"/>
    <w:rsid w:val="002F087E"/>
    <w:rsid w:val="002F0AC7"/>
    <w:rsid w:val="002F26C2"/>
    <w:rsid w:val="002F2D63"/>
    <w:rsid w:val="002F361E"/>
    <w:rsid w:val="002F39DB"/>
    <w:rsid w:val="002F3BB4"/>
    <w:rsid w:val="002F52F9"/>
    <w:rsid w:val="002F5FD7"/>
    <w:rsid w:val="002F68BE"/>
    <w:rsid w:val="002F70E6"/>
    <w:rsid w:val="002F7694"/>
    <w:rsid w:val="0030045A"/>
    <w:rsid w:val="00303A2B"/>
    <w:rsid w:val="0030462B"/>
    <w:rsid w:val="0030632C"/>
    <w:rsid w:val="0030664F"/>
    <w:rsid w:val="00306EAE"/>
    <w:rsid w:val="0030711B"/>
    <w:rsid w:val="00310885"/>
    <w:rsid w:val="00311259"/>
    <w:rsid w:val="003112E4"/>
    <w:rsid w:val="003128A2"/>
    <w:rsid w:val="00313145"/>
    <w:rsid w:val="00313F1B"/>
    <w:rsid w:val="0031635A"/>
    <w:rsid w:val="00316BE5"/>
    <w:rsid w:val="00316CC1"/>
    <w:rsid w:val="00317108"/>
    <w:rsid w:val="0031750F"/>
    <w:rsid w:val="00320CFB"/>
    <w:rsid w:val="00322163"/>
    <w:rsid w:val="00322508"/>
    <w:rsid w:val="00322C0E"/>
    <w:rsid w:val="003246ED"/>
    <w:rsid w:val="00324C28"/>
    <w:rsid w:val="00325E56"/>
    <w:rsid w:val="00326F4D"/>
    <w:rsid w:val="00331759"/>
    <w:rsid w:val="00331BE6"/>
    <w:rsid w:val="0033427B"/>
    <w:rsid w:val="00334927"/>
    <w:rsid w:val="003355D4"/>
    <w:rsid w:val="00335763"/>
    <w:rsid w:val="00336D42"/>
    <w:rsid w:val="003379B0"/>
    <w:rsid w:val="00340F31"/>
    <w:rsid w:val="00341059"/>
    <w:rsid w:val="003425BF"/>
    <w:rsid w:val="00342A6C"/>
    <w:rsid w:val="003432AA"/>
    <w:rsid w:val="00343B5B"/>
    <w:rsid w:val="003443FF"/>
    <w:rsid w:val="0034477A"/>
    <w:rsid w:val="00344C71"/>
    <w:rsid w:val="00346458"/>
    <w:rsid w:val="00347937"/>
    <w:rsid w:val="00350532"/>
    <w:rsid w:val="003506F5"/>
    <w:rsid w:val="0035081B"/>
    <w:rsid w:val="00350F3B"/>
    <w:rsid w:val="0035114D"/>
    <w:rsid w:val="003515E1"/>
    <w:rsid w:val="00351717"/>
    <w:rsid w:val="003523EF"/>
    <w:rsid w:val="00352BC2"/>
    <w:rsid w:val="00352C2F"/>
    <w:rsid w:val="003534F0"/>
    <w:rsid w:val="0035505A"/>
    <w:rsid w:val="003557D7"/>
    <w:rsid w:val="00355D26"/>
    <w:rsid w:val="00356287"/>
    <w:rsid w:val="003570E7"/>
    <w:rsid w:val="003575D7"/>
    <w:rsid w:val="003576B3"/>
    <w:rsid w:val="0036038F"/>
    <w:rsid w:val="003603F0"/>
    <w:rsid w:val="00360917"/>
    <w:rsid w:val="00360A91"/>
    <w:rsid w:val="00362F0B"/>
    <w:rsid w:val="00362FA6"/>
    <w:rsid w:val="00363383"/>
    <w:rsid w:val="003637FE"/>
    <w:rsid w:val="00363CDA"/>
    <w:rsid w:val="00364AAF"/>
    <w:rsid w:val="0036690A"/>
    <w:rsid w:val="00367354"/>
    <w:rsid w:val="00370774"/>
    <w:rsid w:val="003713FA"/>
    <w:rsid w:val="00371885"/>
    <w:rsid w:val="00371C04"/>
    <w:rsid w:val="00371C21"/>
    <w:rsid w:val="00371C8E"/>
    <w:rsid w:val="0037290F"/>
    <w:rsid w:val="00372A55"/>
    <w:rsid w:val="00372E96"/>
    <w:rsid w:val="0037326A"/>
    <w:rsid w:val="0037357E"/>
    <w:rsid w:val="0037388C"/>
    <w:rsid w:val="003748DF"/>
    <w:rsid w:val="003751CB"/>
    <w:rsid w:val="003761F6"/>
    <w:rsid w:val="003769ED"/>
    <w:rsid w:val="00377028"/>
    <w:rsid w:val="0038026A"/>
    <w:rsid w:val="0038046A"/>
    <w:rsid w:val="00380B41"/>
    <w:rsid w:val="0038100A"/>
    <w:rsid w:val="0038101B"/>
    <w:rsid w:val="00381147"/>
    <w:rsid w:val="00382BB4"/>
    <w:rsid w:val="00383937"/>
    <w:rsid w:val="00385F7A"/>
    <w:rsid w:val="00385FCC"/>
    <w:rsid w:val="00390BF8"/>
    <w:rsid w:val="00391940"/>
    <w:rsid w:val="00391A2E"/>
    <w:rsid w:val="00392636"/>
    <w:rsid w:val="00392950"/>
    <w:rsid w:val="00393473"/>
    <w:rsid w:val="003958F8"/>
    <w:rsid w:val="00396D64"/>
    <w:rsid w:val="00397BE1"/>
    <w:rsid w:val="003A049D"/>
    <w:rsid w:val="003A12D0"/>
    <w:rsid w:val="003A183A"/>
    <w:rsid w:val="003A2A77"/>
    <w:rsid w:val="003A7AD6"/>
    <w:rsid w:val="003A7F18"/>
    <w:rsid w:val="003B3A1C"/>
    <w:rsid w:val="003B604E"/>
    <w:rsid w:val="003B7E3D"/>
    <w:rsid w:val="003C1EAB"/>
    <w:rsid w:val="003C1FA9"/>
    <w:rsid w:val="003C2836"/>
    <w:rsid w:val="003C3347"/>
    <w:rsid w:val="003C5733"/>
    <w:rsid w:val="003C64C3"/>
    <w:rsid w:val="003C6B4B"/>
    <w:rsid w:val="003C6F91"/>
    <w:rsid w:val="003D0B65"/>
    <w:rsid w:val="003D0F03"/>
    <w:rsid w:val="003D1ABC"/>
    <w:rsid w:val="003D3A9C"/>
    <w:rsid w:val="003D3CA4"/>
    <w:rsid w:val="003D4540"/>
    <w:rsid w:val="003D48DC"/>
    <w:rsid w:val="003D51F0"/>
    <w:rsid w:val="003D597D"/>
    <w:rsid w:val="003D6955"/>
    <w:rsid w:val="003D6A04"/>
    <w:rsid w:val="003D70AB"/>
    <w:rsid w:val="003D7A27"/>
    <w:rsid w:val="003E03D6"/>
    <w:rsid w:val="003E0AF6"/>
    <w:rsid w:val="003E1AC6"/>
    <w:rsid w:val="003E1EBD"/>
    <w:rsid w:val="003E55F5"/>
    <w:rsid w:val="003E56B2"/>
    <w:rsid w:val="003E59A4"/>
    <w:rsid w:val="003E5A77"/>
    <w:rsid w:val="003F05F4"/>
    <w:rsid w:val="003F1136"/>
    <w:rsid w:val="003F1172"/>
    <w:rsid w:val="003F1AE4"/>
    <w:rsid w:val="003F2951"/>
    <w:rsid w:val="003F3DD0"/>
    <w:rsid w:val="003F3E9D"/>
    <w:rsid w:val="003F48E3"/>
    <w:rsid w:val="003F5352"/>
    <w:rsid w:val="003F5F3C"/>
    <w:rsid w:val="003F6BC2"/>
    <w:rsid w:val="003F75AD"/>
    <w:rsid w:val="003F7B85"/>
    <w:rsid w:val="003F7ED6"/>
    <w:rsid w:val="004007AB"/>
    <w:rsid w:val="00400885"/>
    <w:rsid w:val="00401435"/>
    <w:rsid w:val="00402AD4"/>
    <w:rsid w:val="00402B61"/>
    <w:rsid w:val="004039BE"/>
    <w:rsid w:val="00405C22"/>
    <w:rsid w:val="0040672B"/>
    <w:rsid w:val="0040695B"/>
    <w:rsid w:val="00410175"/>
    <w:rsid w:val="0041019B"/>
    <w:rsid w:val="00410378"/>
    <w:rsid w:val="004106A4"/>
    <w:rsid w:val="00411F7D"/>
    <w:rsid w:val="00412CD8"/>
    <w:rsid w:val="0041357A"/>
    <w:rsid w:val="004135F0"/>
    <w:rsid w:val="00415962"/>
    <w:rsid w:val="00417DFB"/>
    <w:rsid w:val="004201F5"/>
    <w:rsid w:val="00420785"/>
    <w:rsid w:val="004209C4"/>
    <w:rsid w:val="00421339"/>
    <w:rsid w:val="004215F5"/>
    <w:rsid w:val="00423231"/>
    <w:rsid w:val="00423AEA"/>
    <w:rsid w:val="00424721"/>
    <w:rsid w:val="00424CAF"/>
    <w:rsid w:val="00424D74"/>
    <w:rsid w:val="00424D7E"/>
    <w:rsid w:val="004301A5"/>
    <w:rsid w:val="00430483"/>
    <w:rsid w:val="004305D1"/>
    <w:rsid w:val="00433568"/>
    <w:rsid w:val="004338DD"/>
    <w:rsid w:val="0043515E"/>
    <w:rsid w:val="00435BE1"/>
    <w:rsid w:val="00436130"/>
    <w:rsid w:val="0043709C"/>
    <w:rsid w:val="00437140"/>
    <w:rsid w:val="00437509"/>
    <w:rsid w:val="004376A7"/>
    <w:rsid w:val="00440E0D"/>
    <w:rsid w:val="00440F90"/>
    <w:rsid w:val="004433B2"/>
    <w:rsid w:val="004436D6"/>
    <w:rsid w:val="00443A3E"/>
    <w:rsid w:val="00443E7A"/>
    <w:rsid w:val="004445B5"/>
    <w:rsid w:val="00444A8D"/>
    <w:rsid w:val="00444C81"/>
    <w:rsid w:val="004457E7"/>
    <w:rsid w:val="00445D3E"/>
    <w:rsid w:val="00445EB2"/>
    <w:rsid w:val="00446629"/>
    <w:rsid w:val="004472E0"/>
    <w:rsid w:val="00450836"/>
    <w:rsid w:val="0045232D"/>
    <w:rsid w:val="00452A61"/>
    <w:rsid w:val="00452B7E"/>
    <w:rsid w:val="0045305A"/>
    <w:rsid w:val="00454232"/>
    <w:rsid w:val="0045565F"/>
    <w:rsid w:val="00456211"/>
    <w:rsid w:val="004563D3"/>
    <w:rsid w:val="004567E0"/>
    <w:rsid w:val="00456C79"/>
    <w:rsid w:val="00457AF1"/>
    <w:rsid w:val="00457C12"/>
    <w:rsid w:val="004618D2"/>
    <w:rsid w:val="00463CA2"/>
    <w:rsid w:val="00463F06"/>
    <w:rsid w:val="00463FA0"/>
    <w:rsid w:val="00464D24"/>
    <w:rsid w:val="004650B0"/>
    <w:rsid w:val="00465853"/>
    <w:rsid w:val="00467359"/>
    <w:rsid w:val="00470996"/>
    <w:rsid w:val="00470E1E"/>
    <w:rsid w:val="00470FA7"/>
    <w:rsid w:val="00470FD9"/>
    <w:rsid w:val="00472763"/>
    <w:rsid w:val="0047291A"/>
    <w:rsid w:val="00473B93"/>
    <w:rsid w:val="00473E23"/>
    <w:rsid w:val="00473F0A"/>
    <w:rsid w:val="00474702"/>
    <w:rsid w:val="00475FAB"/>
    <w:rsid w:val="004764A3"/>
    <w:rsid w:val="0047683D"/>
    <w:rsid w:val="00477BCC"/>
    <w:rsid w:val="00477C7B"/>
    <w:rsid w:val="0048014C"/>
    <w:rsid w:val="004805DB"/>
    <w:rsid w:val="00480A74"/>
    <w:rsid w:val="00480E2C"/>
    <w:rsid w:val="00480EDF"/>
    <w:rsid w:val="00481670"/>
    <w:rsid w:val="00481823"/>
    <w:rsid w:val="00482B0F"/>
    <w:rsid w:val="00482F4F"/>
    <w:rsid w:val="004830CE"/>
    <w:rsid w:val="004831F8"/>
    <w:rsid w:val="00486813"/>
    <w:rsid w:val="004869B9"/>
    <w:rsid w:val="00487189"/>
    <w:rsid w:val="00487DDA"/>
    <w:rsid w:val="0049066B"/>
    <w:rsid w:val="004927F5"/>
    <w:rsid w:val="00493449"/>
    <w:rsid w:val="00493567"/>
    <w:rsid w:val="004936F5"/>
    <w:rsid w:val="004942A3"/>
    <w:rsid w:val="00494D67"/>
    <w:rsid w:val="004970BF"/>
    <w:rsid w:val="004975C8"/>
    <w:rsid w:val="00497750"/>
    <w:rsid w:val="00497CB6"/>
    <w:rsid w:val="004A01DF"/>
    <w:rsid w:val="004A0551"/>
    <w:rsid w:val="004A1335"/>
    <w:rsid w:val="004A169F"/>
    <w:rsid w:val="004A2431"/>
    <w:rsid w:val="004A29F2"/>
    <w:rsid w:val="004A3351"/>
    <w:rsid w:val="004A3544"/>
    <w:rsid w:val="004A37B1"/>
    <w:rsid w:val="004A3FD4"/>
    <w:rsid w:val="004A4269"/>
    <w:rsid w:val="004A4432"/>
    <w:rsid w:val="004A4AC8"/>
    <w:rsid w:val="004A4EA4"/>
    <w:rsid w:val="004A6848"/>
    <w:rsid w:val="004A69C1"/>
    <w:rsid w:val="004A72ED"/>
    <w:rsid w:val="004A74FF"/>
    <w:rsid w:val="004A7D75"/>
    <w:rsid w:val="004A7FA2"/>
    <w:rsid w:val="004B0039"/>
    <w:rsid w:val="004B2490"/>
    <w:rsid w:val="004B25AD"/>
    <w:rsid w:val="004B2641"/>
    <w:rsid w:val="004B2884"/>
    <w:rsid w:val="004B373C"/>
    <w:rsid w:val="004B5AEE"/>
    <w:rsid w:val="004B63F8"/>
    <w:rsid w:val="004B7502"/>
    <w:rsid w:val="004B770D"/>
    <w:rsid w:val="004B774C"/>
    <w:rsid w:val="004B782A"/>
    <w:rsid w:val="004B7A2D"/>
    <w:rsid w:val="004C298C"/>
    <w:rsid w:val="004C2A3C"/>
    <w:rsid w:val="004C2D8A"/>
    <w:rsid w:val="004C303A"/>
    <w:rsid w:val="004C3630"/>
    <w:rsid w:val="004C3BD9"/>
    <w:rsid w:val="004C55D4"/>
    <w:rsid w:val="004D03AA"/>
    <w:rsid w:val="004D135B"/>
    <w:rsid w:val="004D2406"/>
    <w:rsid w:val="004D4145"/>
    <w:rsid w:val="004D4924"/>
    <w:rsid w:val="004D5DD3"/>
    <w:rsid w:val="004D5DE7"/>
    <w:rsid w:val="004D62A5"/>
    <w:rsid w:val="004D648A"/>
    <w:rsid w:val="004D79D9"/>
    <w:rsid w:val="004E0004"/>
    <w:rsid w:val="004E0567"/>
    <w:rsid w:val="004E0C28"/>
    <w:rsid w:val="004E1273"/>
    <w:rsid w:val="004E177D"/>
    <w:rsid w:val="004E34F2"/>
    <w:rsid w:val="004E3D07"/>
    <w:rsid w:val="004E46B6"/>
    <w:rsid w:val="004E46CD"/>
    <w:rsid w:val="004E4ADB"/>
    <w:rsid w:val="004E4C12"/>
    <w:rsid w:val="004E4EB0"/>
    <w:rsid w:val="004E7431"/>
    <w:rsid w:val="004E75DE"/>
    <w:rsid w:val="004E7867"/>
    <w:rsid w:val="004F02A1"/>
    <w:rsid w:val="004F0F11"/>
    <w:rsid w:val="004F2C5F"/>
    <w:rsid w:val="004F374D"/>
    <w:rsid w:val="004F3CD7"/>
    <w:rsid w:val="004F3EFB"/>
    <w:rsid w:val="004F604E"/>
    <w:rsid w:val="004F749A"/>
    <w:rsid w:val="005017F6"/>
    <w:rsid w:val="005020BD"/>
    <w:rsid w:val="00502311"/>
    <w:rsid w:val="005025F1"/>
    <w:rsid w:val="00503234"/>
    <w:rsid w:val="0050435E"/>
    <w:rsid w:val="00504CE6"/>
    <w:rsid w:val="0050503A"/>
    <w:rsid w:val="005050B1"/>
    <w:rsid w:val="005058E3"/>
    <w:rsid w:val="005059BD"/>
    <w:rsid w:val="0050760F"/>
    <w:rsid w:val="00507977"/>
    <w:rsid w:val="00507F92"/>
    <w:rsid w:val="00510339"/>
    <w:rsid w:val="00510729"/>
    <w:rsid w:val="005107A8"/>
    <w:rsid w:val="00511A87"/>
    <w:rsid w:val="00511BA4"/>
    <w:rsid w:val="005120D4"/>
    <w:rsid w:val="00512AB7"/>
    <w:rsid w:val="00512ED4"/>
    <w:rsid w:val="00513328"/>
    <w:rsid w:val="0051338D"/>
    <w:rsid w:val="0051375E"/>
    <w:rsid w:val="005146BA"/>
    <w:rsid w:val="00514B56"/>
    <w:rsid w:val="00514D76"/>
    <w:rsid w:val="00514E5E"/>
    <w:rsid w:val="0051589F"/>
    <w:rsid w:val="00515B0D"/>
    <w:rsid w:val="00515E00"/>
    <w:rsid w:val="00520174"/>
    <w:rsid w:val="005217D5"/>
    <w:rsid w:val="00521BB6"/>
    <w:rsid w:val="00522F1D"/>
    <w:rsid w:val="00522FB4"/>
    <w:rsid w:val="00524C66"/>
    <w:rsid w:val="005252D1"/>
    <w:rsid w:val="00526974"/>
    <w:rsid w:val="00527C26"/>
    <w:rsid w:val="00531938"/>
    <w:rsid w:val="0053194A"/>
    <w:rsid w:val="00531FEF"/>
    <w:rsid w:val="00532072"/>
    <w:rsid w:val="00532E61"/>
    <w:rsid w:val="00533430"/>
    <w:rsid w:val="005340CC"/>
    <w:rsid w:val="00535683"/>
    <w:rsid w:val="00535855"/>
    <w:rsid w:val="005358DD"/>
    <w:rsid w:val="005358ED"/>
    <w:rsid w:val="005365D3"/>
    <w:rsid w:val="0053718B"/>
    <w:rsid w:val="00537199"/>
    <w:rsid w:val="005409A0"/>
    <w:rsid w:val="00541081"/>
    <w:rsid w:val="00541CF9"/>
    <w:rsid w:val="00542EBB"/>
    <w:rsid w:val="00543472"/>
    <w:rsid w:val="00543479"/>
    <w:rsid w:val="00543F2C"/>
    <w:rsid w:val="005441EE"/>
    <w:rsid w:val="00544253"/>
    <w:rsid w:val="0054434B"/>
    <w:rsid w:val="005446B6"/>
    <w:rsid w:val="005447F0"/>
    <w:rsid w:val="00544F12"/>
    <w:rsid w:val="00545C2B"/>
    <w:rsid w:val="005478CE"/>
    <w:rsid w:val="00550713"/>
    <w:rsid w:val="00550B14"/>
    <w:rsid w:val="00550BA9"/>
    <w:rsid w:val="005526BD"/>
    <w:rsid w:val="00552FDE"/>
    <w:rsid w:val="005538AB"/>
    <w:rsid w:val="00553DA6"/>
    <w:rsid w:val="00554A8B"/>
    <w:rsid w:val="00555595"/>
    <w:rsid w:val="00556820"/>
    <w:rsid w:val="00556838"/>
    <w:rsid w:val="0055697E"/>
    <w:rsid w:val="00556BBB"/>
    <w:rsid w:val="00556C30"/>
    <w:rsid w:val="005571F5"/>
    <w:rsid w:val="0055766B"/>
    <w:rsid w:val="005577EA"/>
    <w:rsid w:val="005578BF"/>
    <w:rsid w:val="00561133"/>
    <w:rsid w:val="0056223C"/>
    <w:rsid w:val="00562439"/>
    <w:rsid w:val="00562456"/>
    <w:rsid w:val="00562565"/>
    <w:rsid w:val="00562E85"/>
    <w:rsid w:val="005639E6"/>
    <w:rsid w:val="00563FA3"/>
    <w:rsid w:val="00564007"/>
    <w:rsid w:val="00565D0A"/>
    <w:rsid w:val="00570350"/>
    <w:rsid w:val="00570942"/>
    <w:rsid w:val="00570CAB"/>
    <w:rsid w:val="00571685"/>
    <w:rsid w:val="00571C9D"/>
    <w:rsid w:val="0057236C"/>
    <w:rsid w:val="00572777"/>
    <w:rsid w:val="005731A0"/>
    <w:rsid w:val="00573225"/>
    <w:rsid w:val="00573AB5"/>
    <w:rsid w:val="005747BF"/>
    <w:rsid w:val="00574B57"/>
    <w:rsid w:val="005752F2"/>
    <w:rsid w:val="00575332"/>
    <w:rsid w:val="00575E68"/>
    <w:rsid w:val="00576C29"/>
    <w:rsid w:val="00576C55"/>
    <w:rsid w:val="00577C17"/>
    <w:rsid w:val="00577D20"/>
    <w:rsid w:val="005825E3"/>
    <w:rsid w:val="0058340D"/>
    <w:rsid w:val="00583C08"/>
    <w:rsid w:val="00583D4B"/>
    <w:rsid w:val="00583D78"/>
    <w:rsid w:val="0058406E"/>
    <w:rsid w:val="00584907"/>
    <w:rsid w:val="005855F7"/>
    <w:rsid w:val="005871C0"/>
    <w:rsid w:val="00590111"/>
    <w:rsid w:val="00590533"/>
    <w:rsid w:val="00591F44"/>
    <w:rsid w:val="00592B14"/>
    <w:rsid w:val="00592B26"/>
    <w:rsid w:val="00593746"/>
    <w:rsid w:val="00594744"/>
    <w:rsid w:val="0059476A"/>
    <w:rsid w:val="00594790"/>
    <w:rsid w:val="0059723A"/>
    <w:rsid w:val="00597764"/>
    <w:rsid w:val="005A05A2"/>
    <w:rsid w:val="005A1640"/>
    <w:rsid w:val="005A1888"/>
    <w:rsid w:val="005A3E3F"/>
    <w:rsid w:val="005A44D5"/>
    <w:rsid w:val="005A4865"/>
    <w:rsid w:val="005A4E50"/>
    <w:rsid w:val="005A5FCB"/>
    <w:rsid w:val="005A69B0"/>
    <w:rsid w:val="005A785B"/>
    <w:rsid w:val="005A7A38"/>
    <w:rsid w:val="005A7D6F"/>
    <w:rsid w:val="005B0269"/>
    <w:rsid w:val="005B0433"/>
    <w:rsid w:val="005B0CF9"/>
    <w:rsid w:val="005B1055"/>
    <w:rsid w:val="005B12CA"/>
    <w:rsid w:val="005B1C65"/>
    <w:rsid w:val="005B2BF5"/>
    <w:rsid w:val="005B2C76"/>
    <w:rsid w:val="005B5C56"/>
    <w:rsid w:val="005C01F8"/>
    <w:rsid w:val="005C06F8"/>
    <w:rsid w:val="005C0DE4"/>
    <w:rsid w:val="005C213A"/>
    <w:rsid w:val="005C2A40"/>
    <w:rsid w:val="005C32C9"/>
    <w:rsid w:val="005C3921"/>
    <w:rsid w:val="005C4765"/>
    <w:rsid w:val="005C5EE5"/>
    <w:rsid w:val="005C6CCC"/>
    <w:rsid w:val="005C71D8"/>
    <w:rsid w:val="005D04E6"/>
    <w:rsid w:val="005D07B7"/>
    <w:rsid w:val="005D0E02"/>
    <w:rsid w:val="005D1B7F"/>
    <w:rsid w:val="005D32F3"/>
    <w:rsid w:val="005D48BE"/>
    <w:rsid w:val="005D528D"/>
    <w:rsid w:val="005D5687"/>
    <w:rsid w:val="005D69BE"/>
    <w:rsid w:val="005D6A72"/>
    <w:rsid w:val="005D78BF"/>
    <w:rsid w:val="005D7D0F"/>
    <w:rsid w:val="005E036C"/>
    <w:rsid w:val="005E10E2"/>
    <w:rsid w:val="005E2719"/>
    <w:rsid w:val="005E2C10"/>
    <w:rsid w:val="005E306B"/>
    <w:rsid w:val="005E374A"/>
    <w:rsid w:val="005E3FEF"/>
    <w:rsid w:val="005E42BD"/>
    <w:rsid w:val="005E65B7"/>
    <w:rsid w:val="005E6CAE"/>
    <w:rsid w:val="005E7AD0"/>
    <w:rsid w:val="005F04D3"/>
    <w:rsid w:val="005F17EA"/>
    <w:rsid w:val="005F1D65"/>
    <w:rsid w:val="005F2464"/>
    <w:rsid w:val="005F36CF"/>
    <w:rsid w:val="005F4627"/>
    <w:rsid w:val="005F463D"/>
    <w:rsid w:val="005F57DA"/>
    <w:rsid w:val="005F6355"/>
    <w:rsid w:val="005F6A38"/>
    <w:rsid w:val="005F7B6C"/>
    <w:rsid w:val="00600DA0"/>
    <w:rsid w:val="00601417"/>
    <w:rsid w:val="00602419"/>
    <w:rsid w:val="006031C9"/>
    <w:rsid w:val="006047D7"/>
    <w:rsid w:val="00604A91"/>
    <w:rsid w:val="00605441"/>
    <w:rsid w:val="00606677"/>
    <w:rsid w:val="00606C0B"/>
    <w:rsid w:val="00606D3C"/>
    <w:rsid w:val="0060719F"/>
    <w:rsid w:val="006100AB"/>
    <w:rsid w:val="0061128A"/>
    <w:rsid w:val="00611587"/>
    <w:rsid w:val="00613E90"/>
    <w:rsid w:val="00614602"/>
    <w:rsid w:val="00614745"/>
    <w:rsid w:val="00616312"/>
    <w:rsid w:val="00616499"/>
    <w:rsid w:val="006175FF"/>
    <w:rsid w:val="00617A0A"/>
    <w:rsid w:val="00617BA3"/>
    <w:rsid w:val="00617D8F"/>
    <w:rsid w:val="0062078D"/>
    <w:rsid w:val="00620867"/>
    <w:rsid w:val="006208E2"/>
    <w:rsid w:val="00620C8F"/>
    <w:rsid w:val="00621471"/>
    <w:rsid w:val="006221A4"/>
    <w:rsid w:val="00622A04"/>
    <w:rsid w:val="00623154"/>
    <w:rsid w:val="006238BF"/>
    <w:rsid w:val="00623AF7"/>
    <w:rsid w:val="006249CF"/>
    <w:rsid w:val="00624DE1"/>
    <w:rsid w:val="00625F55"/>
    <w:rsid w:val="00626BFB"/>
    <w:rsid w:val="00626E0D"/>
    <w:rsid w:val="0063051A"/>
    <w:rsid w:val="006308AE"/>
    <w:rsid w:val="00631E56"/>
    <w:rsid w:val="00632CDA"/>
    <w:rsid w:val="00633267"/>
    <w:rsid w:val="00633484"/>
    <w:rsid w:val="0063352E"/>
    <w:rsid w:val="00633B64"/>
    <w:rsid w:val="00634251"/>
    <w:rsid w:val="006352FA"/>
    <w:rsid w:val="0063564A"/>
    <w:rsid w:val="00635925"/>
    <w:rsid w:val="00636039"/>
    <w:rsid w:val="006360EA"/>
    <w:rsid w:val="0063699F"/>
    <w:rsid w:val="006375E1"/>
    <w:rsid w:val="006379E8"/>
    <w:rsid w:val="00640764"/>
    <w:rsid w:val="00640789"/>
    <w:rsid w:val="006419DB"/>
    <w:rsid w:val="00642429"/>
    <w:rsid w:val="006426E0"/>
    <w:rsid w:val="0064278B"/>
    <w:rsid w:val="00642A51"/>
    <w:rsid w:val="00645A79"/>
    <w:rsid w:val="006460D7"/>
    <w:rsid w:val="00647DF3"/>
    <w:rsid w:val="006500D7"/>
    <w:rsid w:val="00651682"/>
    <w:rsid w:val="00651EFF"/>
    <w:rsid w:val="00652E41"/>
    <w:rsid w:val="00655E24"/>
    <w:rsid w:val="00657F02"/>
    <w:rsid w:val="006625C3"/>
    <w:rsid w:val="00662C20"/>
    <w:rsid w:val="006634A7"/>
    <w:rsid w:val="00664202"/>
    <w:rsid w:val="006642EE"/>
    <w:rsid w:val="00664576"/>
    <w:rsid w:val="00664E0F"/>
    <w:rsid w:val="006652A2"/>
    <w:rsid w:val="00665348"/>
    <w:rsid w:val="00665A8E"/>
    <w:rsid w:val="00665FA0"/>
    <w:rsid w:val="00666443"/>
    <w:rsid w:val="00667BE5"/>
    <w:rsid w:val="006719E7"/>
    <w:rsid w:val="00672ED6"/>
    <w:rsid w:val="00673721"/>
    <w:rsid w:val="0067461B"/>
    <w:rsid w:val="00674836"/>
    <w:rsid w:val="00674A44"/>
    <w:rsid w:val="00674E9C"/>
    <w:rsid w:val="00675C5E"/>
    <w:rsid w:val="00675E19"/>
    <w:rsid w:val="0067645F"/>
    <w:rsid w:val="006768AB"/>
    <w:rsid w:val="006773F5"/>
    <w:rsid w:val="00680AFE"/>
    <w:rsid w:val="00681A09"/>
    <w:rsid w:val="006827A3"/>
    <w:rsid w:val="006828BA"/>
    <w:rsid w:val="006837CD"/>
    <w:rsid w:val="00683A67"/>
    <w:rsid w:val="00684A8E"/>
    <w:rsid w:val="00685F24"/>
    <w:rsid w:val="006864D0"/>
    <w:rsid w:val="006871F6"/>
    <w:rsid w:val="00687347"/>
    <w:rsid w:val="00690885"/>
    <w:rsid w:val="00690E28"/>
    <w:rsid w:val="006927D6"/>
    <w:rsid w:val="00692E62"/>
    <w:rsid w:val="00694BFB"/>
    <w:rsid w:val="00694F66"/>
    <w:rsid w:val="00695BCC"/>
    <w:rsid w:val="00695E0A"/>
    <w:rsid w:val="006961F7"/>
    <w:rsid w:val="00696480"/>
    <w:rsid w:val="00696989"/>
    <w:rsid w:val="00696BAB"/>
    <w:rsid w:val="00696EB8"/>
    <w:rsid w:val="00696F26"/>
    <w:rsid w:val="006A008B"/>
    <w:rsid w:val="006A0FCE"/>
    <w:rsid w:val="006A1972"/>
    <w:rsid w:val="006A3086"/>
    <w:rsid w:val="006A34E9"/>
    <w:rsid w:val="006A3B69"/>
    <w:rsid w:val="006A3C5D"/>
    <w:rsid w:val="006A4F5D"/>
    <w:rsid w:val="006A5112"/>
    <w:rsid w:val="006A636C"/>
    <w:rsid w:val="006A70F6"/>
    <w:rsid w:val="006A724D"/>
    <w:rsid w:val="006A741D"/>
    <w:rsid w:val="006B069F"/>
    <w:rsid w:val="006B0DD7"/>
    <w:rsid w:val="006B13ED"/>
    <w:rsid w:val="006B1560"/>
    <w:rsid w:val="006B2309"/>
    <w:rsid w:val="006B2C65"/>
    <w:rsid w:val="006B321C"/>
    <w:rsid w:val="006B32F9"/>
    <w:rsid w:val="006B3405"/>
    <w:rsid w:val="006B3A0E"/>
    <w:rsid w:val="006B3E58"/>
    <w:rsid w:val="006B4F93"/>
    <w:rsid w:val="006B5103"/>
    <w:rsid w:val="006B56CD"/>
    <w:rsid w:val="006B62C2"/>
    <w:rsid w:val="006B68CF"/>
    <w:rsid w:val="006B7087"/>
    <w:rsid w:val="006B7D09"/>
    <w:rsid w:val="006C0E24"/>
    <w:rsid w:val="006C177B"/>
    <w:rsid w:val="006C298D"/>
    <w:rsid w:val="006C45AE"/>
    <w:rsid w:val="006C4849"/>
    <w:rsid w:val="006C58FF"/>
    <w:rsid w:val="006C6782"/>
    <w:rsid w:val="006C6FCD"/>
    <w:rsid w:val="006D063D"/>
    <w:rsid w:val="006D08D7"/>
    <w:rsid w:val="006D0C66"/>
    <w:rsid w:val="006D0D0E"/>
    <w:rsid w:val="006D1C24"/>
    <w:rsid w:val="006D1F3D"/>
    <w:rsid w:val="006D2576"/>
    <w:rsid w:val="006D273A"/>
    <w:rsid w:val="006D3AAD"/>
    <w:rsid w:val="006D4C35"/>
    <w:rsid w:val="006D5E1D"/>
    <w:rsid w:val="006D6391"/>
    <w:rsid w:val="006D66A0"/>
    <w:rsid w:val="006D691C"/>
    <w:rsid w:val="006D708C"/>
    <w:rsid w:val="006E035C"/>
    <w:rsid w:val="006E0A95"/>
    <w:rsid w:val="006E0CD0"/>
    <w:rsid w:val="006E2034"/>
    <w:rsid w:val="006E2471"/>
    <w:rsid w:val="006E24B0"/>
    <w:rsid w:val="006E2A11"/>
    <w:rsid w:val="006E2FE6"/>
    <w:rsid w:val="006E313B"/>
    <w:rsid w:val="006E32AA"/>
    <w:rsid w:val="006E419F"/>
    <w:rsid w:val="006E485C"/>
    <w:rsid w:val="006E5733"/>
    <w:rsid w:val="006E69C8"/>
    <w:rsid w:val="006E7896"/>
    <w:rsid w:val="006E7D3B"/>
    <w:rsid w:val="006F0076"/>
    <w:rsid w:val="006F0A87"/>
    <w:rsid w:val="006F0BE1"/>
    <w:rsid w:val="006F1229"/>
    <w:rsid w:val="006F1339"/>
    <w:rsid w:val="006F169F"/>
    <w:rsid w:val="006F1CEB"/>
    <w:rsid w:val="006F23DE"/>
    <w:rsid w:val="006F2A9A"/>
    <w:rsid w:val="006F2B3B"/>
    <w:rsid w:val="006F33EF"/>
    <w:rsid w:val="006F56C3"/>
    <w:rsid w:val="006F56F6"/>
    <w:rsid w:val="006F67A3"/>
    <w:rsid w:val="007015A0"/>
    <w:rsid w:val="00701B04"/>
    <w:rsid w:val="00703233"/>
    <w:rsid w:val="00703700"/>
    <w:rsid w:val="007039D6"/>
    <w:rsid w:val="00705AC6"/>
    <w:rsid w:val="00705C90"/>
    <w:rsid w:val="00706177"/>
    <w:rsid w:val="007104CC"/>
    <w:rsid w:val="00711304"/>
    <w:rsid w:val="007121F0"/>
    <w:rsid w:val="0071222D"/>
    <w:rsid w:val="00712D02"/>
    <w:rsid w:val="0071385E"/>
    <w:rsid w:val="00713FB5"/>
    <w:rsid w:val="0071578F"/>
    <w:rsid w:val="00715B4F"/>
    <w:rsid w:val="00715DB1"/>
    <w:rsid w:val="00715EAF"/>
    <w:rsid w:val="007168AD"/>
    <w:rsid w:val="007222E1"/>
    <w:rsid w:val="00722D09"/>
    <w:rsid w:val="00723093"/>
    <w:rsid w:val="0072393F"/>
    <w:rsid w:val="00725566"/>
    <w:rsid w:val="0072592E"/>
    <w:rsid w:val="00726B59"/>
    <w:rsid w:val="00726D65"/>
    <w:rsid w:val="007274A2"/>
    <w:rsid w:val="007278B9"/>
    <w:rsid w:val="00730FB1"/>
    <w:rsid w:val="00732E06"/>
    <w:rsid w:val="0073354B"/>
    <w:rsid w:val="00733AB3"/>
    <w:rsid w:val="00733C0B"/>
    <w:rsid w:val="00734F74"/>
    <w:rsid w:val="00735492"/>
    <w:rsid w:val="007359F0"/>
    <w:rsid w:val="00737054"/>
    <w:rsid w:val="007371F0"/>
    <w:rsid w:val="0073733A"/>
    <w:rsid w:val="0073741D"/>
    <w:rsid w:val="00737536"/>
    <w:rsid w:val="007403EB"/>
    <w:rsid w:val="00741418"/>
    <w:rsid w:val="00741CA3"/>
    <w:rsid w:val="00742843"/>
    <w:rsid w:val="00742D53"/>
    <w:rsid w:val="0074331F"/>
    <w:rsid w:val="007452E6"/>
    <w:rsid w:val="007459C2"/>
    <w:rsid w:val="00745C28"/>
    <w:rsid w:val="0074616B"/>
    <w:rsid w:val="00747308"/>
    <w:rsid w:val="0074744D"/>
    <w:rsid w:val="00750175"/>
    <w:rsid w:val="00750C54"/>
    <w:rsid w:val="00750D04"/>
    <w:rsid w:val="00750FAC"/>
    <w:rsid w:val="00751134"/>
    <w:rsid w:val="0075165D"/>
    <w:rsid w:val="0075246C"/>
    <w:rsid w:val="00754AED"/>
    <w:rsid w:val="00754B7D"/>
    <w:rsid w:val="00755771"/>
    <w:rsid w:val="00756791"/>
    <w:rsid w:val="00756D1C"/>
    <w:rsid w:val="007574BC"/>
    <w:rsid w:val="007630DB"/>
    <w:rsid w:val="00764559"/>
    <w:rsid w:val="00764E63"/>
    <w:rsid w:val="007650B9"/>
    <w:rsid w:val="007653C1"/>
    <w:rsid w:val="00765612"/>
    <w:rsid w:val="007656AF"/>
    <w:rsid w:val="007662E9"/>
    <w:rsid w:val="007664B6"/>
    <w:rsid w:val="00766F53"/>
    <w:rsid w:val="007707E2"/>
    <w:rsid w:val="007715B9"/>
    <w:rsid w:val="00771B3B"/>
    <w:rsid w:val="00771BFC"/>
    <w:rsid w:val="00772914"/>
    <w:rsid w:val="00773FC3"/>
    <w:rsid w:val="00774472"/>
    <w:rsid w:val="007745EC"/>
    <w:rsid w:val="00775C81"/>
    <w:rsid w:val="007760FC"/>
    <w:rsid w:val="00776383"/>
    <w:rsid w:val="007767C2"/>
    <w:rsid w:val="00777EFB"/>
    <w:rsid w:val="0078038B"/>
    <w:rsid w:val="007806AA"/>
    <w:rsid w:val="00782BEC"/>
    <w:rsid w:val="00782C64"/>
    <w:rsid w:val="007832E7"/>
    <w:rsid w:val="0078384D"/>
    <w:rsid w:val="007852A2"/>
    <w:rsid w:val="00785CA1"/>
    <w:rsid w:val="0078678B"/>
    <w:rsid w:val="00791594"/>
    <w:rsid w:val="0079191B"/>
    <w:rsid w:val="0079238D"/>
    <w:rsid w:val="0079301E"/>
    <w:rsid w:val="007938FF"/>
    <w:rsid w:val="0079492D"/>
    <w:rsid w:val="00794A83"/>
    <w:rsid w:val="00795405"/>
    <w:rsid w:val="00795A95"/>
    <w:rsid w:val="007960BA"/>
    <w:rsid w:val="0079612E"/>
    <w:rsid w:val="007A04AA"/>
    <w:rsid w:val="007A0ED1"/>
    <w:rsid w:val="007A12F6"/>
    <w:rsid w:val="007A1A5B"/>
    <w:rsid w:val="007A2B79"/>
    <w:rsid w:val="007A2BB6"/>
    <w:rsid w:val="007A3211"/>
    <w:rsid w:val="007A3EAD"/>
    <w:rsid w:val="007A4D2D"/>
    <w:rsid w:val="007A5086"/>
    <w:rsid w:val="007A5658"/>
    <w:rsid w:val="007A62D5"/>
    <w:rsid w:val="007A742F"/>
    <w:rsid w:val="007A7E22"/>
    <w:rsid w:val="007B0859"/>
    <w:rsid w:val="007B10DB"/>
    <w:rsid w:val="007B18F4"/>
    <w:rsid w:val="007B2D0D"/>
    <w:rsid w:val="007B3C08"/>
    <w:rsid w:val="007B6095"/>
    <w:rsid w:val="007B6425"/>
    <w:rsid w:val="007B78A0"/>
    <w:rsid w:val="007B7CA3"/>
    <w:rsid w:val="007C01DB"/>
    <w:rsid w:val="007C02B1"/>
    <w:rsid w:val="007C0901"/>
    <w:rsid w:val="007C0A1C"/>
    <w:rsid w:val="007C0A64"/>
    <w:rsid w:val="007C0A7D"/>
    <w:rsid w:val="007C154B"/>
    <w:rsid w:val="007C1F4F"/>
    <w:rsid w:val="007C2184"/>
    <w:rsid w:val="007C31D3"/>
    <w:rsid w:val="007C3361"/>
    <w:rsid w:val="007C471C"/>
    <w:rsid w:val="007C546B"/>
    <w:rsid w:val="007C5759"/>
    <w:rsid w:val="007C6836"/>
    <w:rsid w:val="007C7973"/>
    <w:rsid w:val="007D0FED"/>
    <w:rsid w:val="007D1180"/>
    <w:rsid w:val="007D2165"/>
    <w:rsid w:val="007D21E9"/>
    <w:rsid w:val="007D2780"/>
    <w:rsid w:val="007D2920"/>
    <w:rsid w:val="007D2F12"/>
    <w:rsid w:val="007D336A"/>
    <w:rsid w:val="007D3DFE"/>
    <w:rsid w:val="007D5B3C"/>
    <w:rsid w:val="007D61CF"/>
    <w:rsid w:val="007D664D"/>
    <w:rsid w:val="007D6AB3"/>
    <w:rsid w:val="007D6ED6"/>
    <w:rsid w:val="007D7345"/>
    <w:rsid w:val="007E096C"/>
    <w:rsid w:val="007E2B16"/>
    <w:rsid w:val="007E3473"/>
    <w:rsid w:val="007E34EB"/>
    <w:rsid w:val="007E5E37"/>
    <w:rsid w:val="007E5F9E"/>
    <w:rsid w:val="007E6557"/>
    <w:rsid w:val="007E6890"/>
    <w:rsid w:val="007E7426"/>
    <w:rsid w:val="007E7F98"/>
    <w:rsid w:val="007F0E41"/>
    <w:rsid w:val="007F1196"/>
    <w:rsid w:val="007F15C1"/>
    <w:rsid w:val="007F15DE"/>
    <w:rsid w:val="007F1F14"/>
    <w:rsid w:val="007F2EC4"/>
    <w:rsid w:val="007F3181"/>
    <w:rsid w:val="007F45BB"/>
    <w:rsid w:val="007F4875"/>
    <w:rsid w:val="007F5C33"/>
    <w:rsid w:val="007F6AE3"/>
    <w:rsid w:val="007F6C57"/>
    <w:rsid w:val="007F74C3"/>
    <w:rsid w:val="007F7835"/>
    <w:rsid w:val="007F78EF"/>
    <w:rsid w:val="007F79FE"/>
    <w:rsid w:val="007F7BAB"/>
    <w:rsid w:val="00800842"/>
    <w:rsid w:val="00800C3D"/>
    <w:rsid w:val="00801365"/>
    <w:rsid w:val="008024C1"/>
    <w:rsid w:val="00804518"/>
    <w:rsid w:val="00804758"/>
    <w:rsid w:val="00804813"/>
    <w:rsid w:val="00804D28"/>
    <w:rsid w:val="008051E1"/>
    <w:rsid w:val="00805AAA"/>
    <w:rsid w:val="00805E44"/>
    <w:rsid w:val="00807D96"/>
    <w:rsid w:val="00810998"/>
    <w:rsid w:val="00811236"/>
    <w:rsid w:val="00811720"/>
    <w:rsid w:val="00811B1A"/>
    <w:rsid w:val="008128F6"/>
    <w:rsid w:val="00812FBB"/>
    <w:rsid w:val="00813522"/>
    <w:rsid w:val="00813AF9"/>
    <w:rsid w:val="00815E26"/>
    <w:rsid w:val="008162FE"/>
    <w:rsid w:val="0081647F"/>
    <w:rsid w:val="00816960"/>
    <w:rsid w:val="008170DC"/>
    <w:rsid w:val="008175EA"/>
    <w:rsid w:val="00822385"/>
    <w:rsid w:val="0082485C"/>
    <w:rsid w:val="0082581A"/>
    <w:rsid w:val="008258CB"/>
    <w:rsid w:val="00826394"/>
    <w:rsid w:val="00830880"/>
    <w:rsid w:val="00830C82"/>
    <w:rsid w:val="008322E9"/>
    <w:rsid w:val="00832674"/>
    <w:rsid w:val="008328B4"/>
    <w:rsid w:val="008357BB"/>
    <w:rsid w:val="00836149"/>
    <w:rsid w:val="00836413"/>
    <w:rsid w:val="00836DC3"/>
    <w:rsid w:val="00836FD2"/>
    <w:rsid w:val="008377D6"/>
    <w:rsid w:val="00840305"/>
    <w:rsid w:val="00840A34"/>
    <w:rsid w:val="00840E91"/>
    <w:rsid w:val="00842848"/>
    <w:rsid w:val="00845761"/>
    <w:rsid w:val="00851497"/>
    <w:rsid w:val="00851828"/>
    <w:rsid w:val="008522EC"/>
    <w:rsid w:val="00852C6D"/>
    <w:rsid w:val="00852D31"/>
    <w:rsid w:val="00852F3F"/>
    <w:rsid w:val="008532AF"/>
    <w:rsid w:val="008553A0"/>
    <w:rsid w:val="00855441"/>
    <w:rsid w:val="00855801"/>
    <w:rsid w:val="00855BDD"/>
    <w:rsid w:val="00855CB7"/>
    <w:rsid w:val="00855D95"/>
    <w:rsid w:val="0085606E"/>
    <w:rsid w:val="008561E6"/>
    <w:rsid w:val="00857B76"/>
    <w:rsid w:val="00857FEA"/>
    <w:rsid w:val="008601B8"/>
    <w:rsid w:val="00860DC3"/>
    <w:rsid w:val="00861A0E"/>
    <w:rsid w:val="008627C7"/>
    <w:rsid w:val="00863264"/>
    <w:rsid w:val="008636C2"/>
    <w:rsid w:val="008636ED"/>
    <w:rsid w:val="008637E9"/>
    <w:rsid w:val="00865126"/>
    <w:rsid w:val="00866227"/>
    <w:rsid w:val="00866904"/>
    <w:rsid w:val="00866EBE"/>
    <w:rsid w:val="00870A11"/>
    <w:rsid w:val="0087131D"/>
    <w:rsid w:val="0087207D"/>
    <w:rsid w:val="00872097"/>
    <w:rsid w:val="00872E74"/>
    <w:rsid w:val="008739AA"/>
    <w:rsid w:val="008742DF"/>
    <w:rsid w:val="00874FED"/>
    <w:rsid w:val="00876750"/>
    <w:rsid w:val="00876C1E"/>
    <w:rsid w:val="008812C0"/>
    <w:rsid w:val="00881CD8"/>
    <w:rsid w:val="008822B6"/>
    <w:rsid w:val="00882B01"/>
    <w:rsid w:val="00882D7E"/>
    <w:rsid w:val="00882EE3"/>
    <w:rsid w:val="00883944"/>
    <w:rsid w:val="0088756C"/>
    <w:rsid w:val="008875CD"/>
    <w:rsid w:val="00887B7F"/>
    <w:rsid w:val="00887C53"/>
    <w:rsid w:val="00887FDA"/>
    <w:rsid w:val="008905FE"/>
    <w:rsid w:val="008924B1"/>
    <w:rsid w:val="00892F49"/>
    <w:rsid w:val="0089348D"/>
    <w:rsid w:val="00893BCF"/>
    <w:rsid w:val="008951AE"/>
    <w:rsid w:val="00895482"/>
    <w:rsid w:val="0089612C"/>
    <w:rsid w:val="0089626C"/>
    <w:rsid w:val="00896958"/>
    <w:rsid w:val="00896B37"/>
    <w:rsid w:val="00897520"/>
    <w:rsid w:val="00897A8F"/>
    <w:rsid w:val="008A0629"/>
    <w:rsid w:val="008A4FAD"/>
    <w:rsid w:val="008A5133"/>
    <w:rsid w:val="008A605C"/>
    <w:rsid w:val="008A7ACE"/>
    <w:rsid w:val="008B04F9"/>
    <w:rsid w:val="008B1C56"/>
    <w:rsid w:val="008B2600"/>
    <w:rsid w:val="008B2A47"/>
    <w:rsid w:val="008B2E7D"/>
    <w:rsid w:val="008B38A4"/>
    <w:rsid w:val="008B4030"/>
    <w:rsid w:val="008B4BD3"/>
    <w:rsid w:val="008B509C"/>
    <w:rsid w:val="008B6239"/>
    <w:rsid w:val="008B6477"/>
    <w:rsid w:val="008B67C3"/>
    <w:rsid w:val="008B6DE3"/>
    <w:rsid w:val="008B7A24"/>
    <w:rsid w:val="008C0069"/>
    <w:rsid w:val="008C0CA7"/>
    <w:rsid w:val="008C177E"/>
    <w:rsid w:val="008C1D66"/>
    <w:rsid w:val="008C1DAB"/>
    <w:rsid w:val="008C1E13"/>
    <w:rsid w:val="008C4F34"/>
    <w:rsid w:val="008C6E7E"/>
    <w:rsid w:val="008C79F2"/>
    <w:rsid w:val="008D0D00"/>
    <w:rsid w:val="008D2A69"/>
    <w:rsid w:val="008D3727"/>
    <w:rsid w:val="008D3E81"/>
    <w:rsid w:val="008D568E"/>
    <w:rsid w:val="008D69F2"/>
    <w:rsid w:val="008D6D0F"/>
    <w:rsid w:val="008D7351"/>
    <w:rsid w:val="008E04A2"/>
    <w:rsid w:val="008E0FC2"/>
    <w:rsid w:val="008E1341"/>
    <w:rsid w:val="008E1555"/>
    <w:rsid w:val="008E158E"/>
    <w:rsid w:val="008E1FA3"/>
    <w:rsid w:val="008E2A07"/>
    <w:rsid w:val="008E2F5C"/>
    <w:rsid w:val="008E3AAA"/>
    <w:rsid w:val="008E3FC7"/>
    <w:rsid w:val="008E4A84"/>
    <w:rsid w:val="008E552E"/>
    <w:rsid w:val="008E7080"/>
    <w:rsid w:val="008E7835"/>
    <w:rsid w:val="008F0019"/>
    <w:rsid w:val="008F02ED"/>
    <w:rsid w:val="008F0850"/>
    <w:rsid w:val="008F193E"/>
    <w:rsid w:val="008F1EF9"/>
    <w:rsid w:val="008F1FCA"/>
    <w:rsid w:val="008F2285"/>
    <w:rsid w:val="008F239C"/>
    <w:rsid w:val="008F30FB"/>
    <w:rsid w:val="008F5473"/>
    <w:rsid w:val="008F5811"/>
    <w:rsid w:val="008F644C"/>
    <w:rsid w:val="008F66D2"/>
    <w:rsid w:val="008F771C"/>
    <w:rsid w:val="008F7F16"/>
    <w:rsid w:val="009008D0"/>
    <w:rsid w:val="00901343"/>
    <w:rsid w:val="009020FF"/>
    <w:rsid w:val="00904A1C"/>
    <w:rsid w:val="00904D5A"/>
    <w:rsid w:val="00904D7B"/>
    <w:rsid w:val="009052A0"/>
    <w:rsid w:val="00906A45"/>
    <w:rsid w:val="00910EA8"/>
    <w:rsid w:val="0091100F"/>
    <w:rsid w:val="009114D8"/>
    <w:rsid w:val="00911AD3"/>
    <w:rsid w:val="00911D30"/>
    <w:rsid w:val="0091204E"/>
    <w:rsid w:val="00912980"/>
    <w:rsid w:val="00913915"/>
    <w:rsid w:val="00913D69"/>
    <w:rsid w:val="0091481E"/>
    <w:rsid w:val="00914864"/>
    <w:rsid w:val="00914BB9"/>
    <w:rsid w:val="00915C8D"/>
    <w:rsid w:val="00916A00"/>
    <w:rsid w:val="009203A2"/>
    <w:rsid w:val="009207D6"/>
    <w:rsid w:val="00922DCD"/>
    <w:rsid w:val="00922FF7"/>
    <w:rsid w:val="00923851"/>
    <w:rsid w:val="009239AE"/>
    <w:rsid w:val="00924E7A"/>
    <w:rsid w:val="00925AD5"/>
    <w:rsid w:val="00925B78"/>
    <w:rsid w:val="00926412"/>
    <w:rsid w:val="00930775"/>
    <w:rsid w:val="009318F9"/>
    <w:rsid w:val="00931E4C"/>
    <w:rsid w:val="00931EF8"/>
    <w:rsid w:val="00933134"/>
    <w:rsid w:val="0093359C"/>
    <w:rsid w:val="00933EA0"/>
    <w:rsid w:val="00933F71"/>
    <w:rsid w:val="00935AFB"/>
    <w:rsid w:val="00936161"/>
    <w:rsid w:val="00936532"/>
    <w:rsid w:val="00937532"/>
    <w:rsid w:val="00940040"/>
    <w:rsid w:val="00940598"/>
    <w:rsid w:val="00940A05"/>
    <w:rsid w:val="00940B47"/>
    <w:rsid w:val="00941EA0"/>
    <w:rsid w:val="00943912"/>
    <w:rsid w:val="00943B3B"/>
    <w:rsid w:val="00943F51"/>
    <w:rsid w:val="009442F1"/>
    <w:rsid w:val="009442FF"/>
    <w:rsid w:val="00944388"/>
    <w:rsid w:val="009448F2"/>
    <w:rsid w:val="009454BB"/>
    <w:rsid w:val="00945D98"/>
    <w:rsid w:val="00945E67"/>
    <w:rsid w:val="00947164"/>
    <w:rsid w:val="00952777"/>
    <w:rsid w:val="00952CA7"/>
    <w:rsid w:val="009541DF"/>
    <w:rsid w:val="00960462"/>
    <w:rsid w:val="00960587"/>
    <w:rsid w:val="00962528"/>
    <w:rsid w:val="0096306B"/>
    <w:rsid w:val="009643D2"/>
    <w:rsid w:val="0096503D"/>
    <w:rsid w:val="00965066"/>
    <w:rsid w:val="0096601B"/>
    <w:rsid w:val="0096604B"/>
    <w:rsid w:val="00966446"/>
    <w:rsid w:val="009670BC"/>
    <w:rsid w:val="009720C2"/>
    <w:rsid w:val="009733D0"/>
    <w:rsid w:val="0097397E"/>
    <w:rsid w:val="0097406F"/>
    <w:rsid w:val="00975333"/>
    <w:rsid w:val="00976026"/>
    <w:rsid w:val="00976696"/>
    <w:rsid w:val="00976E4C"/>
    <w:rsid w:val="00977C55"/>
    <w:rsid w:val="00980B58"/>
    <w:rsid w:val="00981321"/>
    <w:rsid w:val="00981EAC"/>
    <w:rsid w:val="00982BA5"/>
    <w:rsid w:val="00982E2E"/>
    <w:rsid w:val="00983C6A"/>
    <w:rsid w:val="00983E0A"/>
    <w:rsid w:val="00985530"/>
    <w:rsid w:val="009857EA"/>
    <w:rsid w:val="00985B59"/>
    <w:rsid w:val="00985EB6"/>
    <w:rsid w:val="009860D0"/>
    <w:rsid w:val="0098623E"/>
    <w:rsid w:val="009862E9"/>
    <w:rsid w:val="009873B4"/>
    <w:rsid w:val="009878BD"/>
    <w:rsid w:val="0099108B"/>
    <w:rsid w:val="00991279"/>
    <w:rsid w:val="00991E17"/>
    <w:rsid w:val="00991FB1"/>
    <w:rsid w:val="00993011"/>
    <w:rsid w:val="00993B02"/>
    <w:rsid w:val="00994224"/>
    <w:rsid w:val="0099481E"/>
    <w:rsid w:val="0099519C"/>
    <w:rsid w:val="009954DF"/>
    <w:rsid w:val="0099555E"/>
    <w:rsid w:val="009976B0"/>
    <w:rsid w:val="00997780"/>
    <w:rsid w:val="009A2930"/>
    <w:rsid w:val="009A2FD0"/>
    <w:rsid w:val="009A3126"/>
    <w:rsid w:val="009A35E2"/>
    <w:rsid w:val="009A4042"/>
    <w:rsid w:val="009A528B"/>
    <w:rsid w:val="009A58D2"/>
    <w:rsid w:val="009A6058"/>
    <w:rsid w:val="009A6212"/>
    <w:rsid w:val="009A6487"/>
    <w:rsid w:val="009B0122"/>
    <w:rsid w:val="009B0848"/>
    <w:rsid w:val="009B1508"/>
    <w:rsid w:val="009B1B72"/>
    <w:rsid w:val="009B1C5E"/>
    <w:rsid w:val="009B2569"/>
    <w:rsid w:val="009B2F7E"/>
    <w:rsid w:val="009B3B07"/>
    <w:rsid w:val="009B3C08"/>
    <w:rsid w:val="009B4F4E"/>
    <w:rsid w:val="009B5231"/>
    <w:rsid w:val="009B54AB"/>
    <w:rsid w:val="009B59C1"/>
    <w:rsid w:val="009B5AF6"/>
    <w:rsid w:val="009B64D4"/>
    <w:rsid w:val="009B66FD"/>
    <w:rsid w:val="009B6BE7"/>
    <w:rsid w:val="009B776B"/>
    <w:rsid w:val="009B7BC8"/>
    <w:rsid w:val="009C164D"/>
    <w:rsid w:val="009C21D4"/>
    <w:rsid w:val="009C2E94"/>
    <w:rsid w:val="009C3801"/>
    <w:rsid w:val="009C3DC2"/>
    <w:rsid w:val="009C4438"/>
    <w:rsid w:val="009C4442"/>
    <w:rsid w:val="009C4EE9"/>
    <w:rsid w:val="009C5A98"/>
    <w:rsid w:val="009C64E7"/>
    <w:rsid w:val="009C6B5F"/>
    <w:rsid w:val="009C6F2B"/>
    <w:rsid w:val="009D017D"/>
    <w:rsid w:val="009D0703"/>
    <w:rsid w:val="009D0968"/>
    <w:rsid w:val="009D1E1E"/>
    <w:rsid w:val="009D2B39"/>
    <w:rsid w:val="009D3F97"/>
    <w:rsid w:val="009D51C7"/>
    <w:rsid w:val="009D58A6"/>
    <w:rsid w:val="009D777D"/>
    <w:rsid w:val="009E0330"/>
    <w:rsid w:val="009E1D6D"/>
    <w:rsid w:val="009E2076"/>
    <w:rsid w:val="009E2552"/>
    <w:rsid w:val="009E367E"/>
    <w:rsid w:val="009E38DB"/>
    <w:rsid w:val="009E4481"/>
    <w:rsid w:val="009E6C93"/>
    <w:rsid w:val="009E6DEB"/>
    <w:rsid w:val="009E70A0"/>
    <w:rsid w:val="009E74F4"/>
    <w:rsid w:val="009F112F"/>
    <w:rsid w:val="009F22E5"/>
    <w:rsid w:val="009F2F6F"/>
    <w:rsid w:val="009F3573"/>
    <w:rsid w:val="009F3851"/>
    <w:rsid w:val="009F3913"/>
    <w:rsid w:val="009F3D68"/>
    <w:rsid w:val="009F4CFC"/>
    <w:rsid w:val="009F5809"/>
    <w:rsid w:val="009F5D66"/>
    <w:rsid w:val="009F67E8"/>
    <w:rsid w:val="009F7996"/>
    <w:rsid w:val="00A0104D"/>
    <w:rsid w:val="00A02051"/>
    <w:rsid w:val="00A025AA"/>
    <w:rsid w:val="00A0399A"/>
    <w:rsid w:val="00A045DD"/>
    <w:rsid w:val="00A04E07"/>
    <w:rsid w:val="00A05580"/>
    <w:rsid w:val="00A05B33"/>
    <w:rsid w:val="00A05C74"/>
    <w:rsid w:val="00A0626F"/>
    <w:rsid w:val="00A06C04"/>
    <w:rsid w:val="00A07776"/>
    <w:rsid w:val="00A07937"/>
    <w:rsid w:val="00A07AFD"/>
    <w:rsid w:val="00A102BC"/>
    <w:rsid w:val="00A1099F"/>
    <w:rsid w:val="00A11247"/>
    <w:rsid w:val="00A116F6"/>
    <w:rsid w:val="00A13872"/>
    <w:rsid w:val="00A13DEF"/>
    <w:rsid w:val="00A140ED"/>
    <w:rsid w:val="00A1475C"/>
    <w:rsid w:val="00A15ECA"/>
    <w:rsid w:val="00A2002C"/>
    <w:rsid w:val="00A208C1"/>
    <w:rsid w:val="00A20B9B"/>
    <w:rsid w:val="00A2116C"/>
    <w:rsid w:val="00A216CD"/>
    <w:rsid w:val="00A2260E"/>
    <w:rsid w:val="00A238C5"/>
    <w:rsid w:val="00A24E83"/>
    <w:rsid w:val="00A25C74"/>
    <w:rsid w:val="00A2655B"/>
    <w:rsid w:val="00A266AE"/>
    <w:rsid w:val="00A26A17"/>
    <w:rsid w:val="00A26EF9"/>
    <w:rsid w:val="00A27D31"/>
    <w:rsid w:val="00A27E3A"/>
    <w:rsid w:val="00A27FE4"/>
    <w:rsid w:val="00A309F0"/>
    <w:rsid w:val="00A3190C"/>
    <w:rsid w:val="00A3199B"/>
    <w:rsid w:val="00A321E0"/>
    <w:rsid w:val="00A34FF9"/>
    <w:rsid w:val="00A35466"/>
    <w:rsid w:val="00A36D18"/>
    <w:rsid w:val="00A3734C"/>
    <w:rsid w:val="00A37ECB"/>
    <w:rsid w:val="00A41137"/>
    <w:rsid w:val="00A42BF2"/>
    <w:rsid w:val="00A42F10"/>
    <w:rsid w:val="00A43082"/>
    <w:rsid w:val="00A43525"/>
    <w:rsid w:val="00A43558"/>
    <w:rsid w:val="00A43A5F"/>
    <w:rsid w:val="00A43C07"/>
    <w:rsid w:val="00A44F3E"/>
    <w:rsid w:val="00A4557E"/>
    <w:rsid w:val="00A46F81"/>
    <w:rsid w:val="00A50768"/>
    <w:rsid w:val="00A52CA0"/>
    <w:rsid w:val="00A53D36"/>
    <w:rsid w:val="00A53EF2"/>
    <w:rsid w:val="00A542F0"/>
    <w:rsid w:val="00A54E4A"/>
    <w:rsid w:val="00A5623F"/>
    <w:rsid w:val="00A57115"/>
    <w:rsid w:val="00A61541"/>
    <w:rsid w:val="00A61E63"/>
    <w:rsid w:val="00A6247E"/>
    <w:rsid w:val="00A62843"/>
    <w:rsid w:val="00A636A1"/>
    <w:rsid w:val="00A63FDE"/>
    <w:rsid w:val="00A655A4"/>
    <w:rsid w:val="00A65654"/>
    <w:rsid w:val="00A659EF"/>
    <w:rsid w:val="00A65F17"/>
    <w:rsid w:val="00A7008F"/>
    <w:rsid w:val="00A714A5"/>
    <w:rsid w:val="00A719B5"/>
    <w:rsid w:val="00A7221A"/>
    <w:rsid w:val="00A73A1D"/>
    <w:rsid w:val="00A74A15"/>
    <w:rsid w:val="00A75749"/>
    <w:rsid w:val="00A7603C"/>
    <w:rsid w:val="00A76650"/>
    <w:rsid w:val="00A77904"/>
    <w:rsid w:val="00A77A9B"/>
    <w:rsid w:val="00A80238"/>
    <w:rsid w:val="00A80A6F"/>
    <w:rsid w:val="00A81203"/>
    <w:rsid w:val="00A81D62"/>
    <w:rsid w:val="00A82979"/>
    <w:rsid w:val="00A82D87"/>
    <w:rsid w:val="00A839A1"/>
    <w:rsid w:val="00A84027"/>
    <w:rsid w:val="00A8457A"/>
    <w:rsid w:val="00A84C23"/>
    <w:rsid w:val="00A85466"/>
    <w:rsid w:val="00A85F68"/>
    <w:rsid w:val="00A86364"/>
    <w:rsid w:val="00A87ADC"/>
    <w:rsid w:val="00A87EB3"/>
    <w:rsid w:val="00A87EC8"/>
    <w:rsid w:val="00A87F3F"/>
    <w:rsid w:val="00A917A6"/>
    <w:rsid w:val="00A92444"/>
    <w:rsid w:val="00A92E9F"/>
    <w:rsid w:val="00A94557"/>
    <w:rsid w:val="00A95731"/>
    <w:rsid w:val="00A95C41"/>
    <w:rsid w:val="00A95F49"/>
    <w:rsid w:val="00A96E0A"/>
    <w:rsid w:val="00A97C71"/>
    <w:rsid w:val="00AA01EE"/>
    <w:rsid w:val="00AA04F7"/>
    <w:rsid w:val="00AA1D7D"/>
    <w:rsid w:val="00AA2E70"/>
    <w:rsid w:val="00AA2ED2"/>
    <w:rsid w:val="00AA2F91"/>
    <w:rsid w:val="00AA3878"/>
    <w:rsid w:val="00AA5A6E"/>
    <w:rsid w:val="00AA6888"/>
    <w:rsid w:val="00AA704D"/>
    <w:rsid w:val="00AB0EC2"/>
    <w:rsid w:val="00AB1662"/>
    <w:rsid w:val="00AB1C03"/>
    <w:rsid w:val="00AB1DCC"/>
    <w:rsid w:val="00AB203F"/>
    <w:rsid w:val="00AB363C"/>
    <w:rsid w:val="00AB381D"/>
    <w:rsid w:val="00AB3AB4"/>
    <w:rsid w:val="00AB3FD1"/>
    <w:rsid w:val="00AB4037"/>
    <w:rsid w:val="00AB477B"/>
    <w:rsid w:val="00AB4DB1"/>
    <w:rsid w:val="00AB4E37"/>
    <w:rsid w:val="00AB4E57"/>
    <w:rsid w:val="00AB4EC1"/>
    <w:rsid w:val="00AB591D"/>
    <w:rsid w:val="00AB6BD2"/>
    <w:rsid w:val="00AB6DED"/>
    <w:rsid w:val="00AB7669"/>
    <w:rsid w:val="00AB7FE2"/>
    <w:rsid w:val="00AC0085"/>
    <w:rsid w:val="00AC0D0F"/>
    <w:rsid w:val="00AC144B"/>
    <w:rsid w:val="00AC15E3"/>
    <w:rsid w:val="00AC18EC"/>
    <w:rsid w:val="00AC1A5F"/>
    <w:rsid w:val="00AC1E16"/>
    <w:rsid w:val="00AC24BA"/>
    <w:rsid w:val="00AC2F2D"/>
    <w:rsid w:val="00AC3625"/>
    <w:rsid w:val="00AC42AC"/>
    <w:rsid w:val="00AC439C"/>
    <w:rsid w:val="00AC5363"/>
    <w:rsid w:val="00AC65A6"/>
    <w:rsid w:val="00AC684D"/>
    <w:rsid w:val="00AD0044"/>
    <w:rsid w:val="00AD007E"/>
    <w:rsid w:val="00AD014D"/>
    <w:rsid w:val="00AD05A1"/>
    <w:rsid w:val="00AD0F09"/>
    <w:rsid w:val="00AD10A4"/>
    <w:rsid w:val="00AD1F11"/>
    <w:rsid w:val="00AD21B2"/>
    <w:rsid w:val="00AD2877"/>
    <w:rsid w:val="00AD3881"/>
    <w:rsid w:val="00AD3A96"/>
    <w:rsid w:val="00AD3F15"/>
    <w:rsid w:val="00AD5912"/>
    <w:rsid w:val="00AD79F2"/>
    <w:rsid w:val="00AE033B"/>
    <w:rsid w:val="00AE0C02"/>
    <w:rsid w:val="00AE1A17"/>
    <w:rsid w:val="00AE1AE9"/>
    <w:rsid w:val="00AE205D"/>
    <w:rsid w:val="00AE209E"/>
    <w:rsid w:val="00AE2525"/>
    <w:rsid w:val="00AE3439"/>
    <w:rsid w:val="00AE3B59"/>
    <w:rsid w:val="00AE5F7D"/>
    <w:rsid w:val="00AE6355"/>
    <w:rsid w:val="00AE71CC"/>
    <w:rsid w:val="00AE781F"/>
    <w:rsid w:val="00AF0919"/>
    <w:rsid w:val="00AF0CDB"/>
    <w:rsid w:val="00AF12B3"/>
    <w:rsid w:val="00AF1518"/>
    <w:rsid w:val="00AF1D84"/>
    <w:rsid w:val="00AF1E7A"/>
    <w:rsid w:val="00AF1F3D"/>
    <w:rsid w:val="00AF2CE1"/>
    <w:rsid w:val="00AF34D0"/>
    <w:rsid w:val="00AF3849"/>
    <w:rsid w:val="00AF4787"/>
    <w:rsid w:val="00AF5DC4"/>
    <w:rsid w:val="00AF61FC"/>
    <w:rsid w:val="00AF730C"/>
    <w:rsid w:val="00AF7EC0"/>
    <w:rsid w:val="00B00B08"/>
    <w:rsid w:val="00B010AF"/>
    <w:rsid w:val="00B024B3"/>
    <w:rsid w:val="00B02964"/>
    <w:rsid w:val="00B0585E"/>
    <w:rsid w:val="00B06559"/>
    <w:rsid w:val="00B0685C"/>
    <w:rsid w:val="00B072F8"/>
    <w:rsid w:val="00B10632"/>
    <w:rsid w:val="00B10C17"/>
    <w:rsid w:val="00B1147A"/>
    <w:rsid w:val="00B11BBA"/>
    <w:rsid w:val="00B12640"/>
    <w:rsid w:val="00B12810"/>
    <w:rsid w:val="00B12A83"/>
    <w:rsid w:val="00B15742"/>
    <w:rsid w:val="00B173CF"/>
    <w:rsid w:val="00B17938"/>
    <w:rsid w:val="00B17B66"/>
    <w:rsid w:val="00B17C50"/>
    <w:rsid w:val="00B20BDD"/>
    <w:rsid w:val="00B21CB5"/>
    <w:rsid w:val="00B233D8"/>
    <w:rsid w:val="00B23E8E"/>
    <w:rsid w:val="00B249D9"/>
    <w:rsid w:val="00B24A90"/>
    <w:rsid w:val="00B24DF1"/>
    <w:rsid w:val="00B24E02"/>
    <w:rsid w:val="00B259C0"/>
    <w:rsid w:val="00B26804"/>
    <w:rsid w:val="00B27470"/>
    <w:rsid w:val="00B27605"/>
    <w:rsid w:val="00B27E02"/>
    <w:rsid w:val="00B30555"/>
    <w:rsid w:val="00B34F5F"/>
    <w:rsid w:val="00B353DA"/>
    <w:rsid w:val="00B40097"/>
    <w:rsid w:val="00B40474"/>
    <w:rsid w:val="00B4203E"/>
    <w:rsid w:val="00B43BED"/>
    <w:rsid w:val="00B43EEC"/>
    <w:rsid w:val="00B46F8A"/>
    <w:rsid w:val="00B473E5"/>
    <w:rsid w:val="00B47BA1"/>
    <w:rsid w:val="00B508B9"/>
    <w:rsid w:val="00B50FA2"/>
    <w:rsid w:val="00B5114A"/>
    <w:rsid w:val="00B51B1A"/>
    <w:rsid w:val="00B537E1"/>
    <w:rsid w:val="00B53853"/>
    <w:rsid w:val="00B54DF9"/>
    <w:rsid w:val="00B55466"/>
    <w:rsid w:val="00B5669C"/>
    <w:rsid w:val="00B56C9A"/>
    <w:rsid w:val="00B56FBF"/>
    <w:rsid w:val="00B57654"/>
    <w:rsid w:val="00B605FD"/>
    <w:rsid w:val="00B619ED"/>
    <w:rsid w:val="00B61C0C"/>
    <w:rsid w:val="00B6206B"/>
    <w:rsid w:val="00B62AEE"/>
    <w:rsid w:val="00B639A8"/>
    <w:rsid w:val="00B63E1B"/>
    <w:rsid w:val="00B6444D"/>
    <w:rsid w:val="00B64E2E"/>
    <w:rsid w:val="00B64E89"/>
    <w:rsid w:val="00B65666"/>
    <w:rsid w:val="00B656AF"/>
    <w:rsid w:val="00B657D3"/>
    <w:rsid w:val="00B66223"/>
    <w:rsid w:val="00B66DAA"/>
    <w:rsid w:val="00B674BB"/>
    <w:rsid w:val="00B67C48"/>
    <w:rsid w:val="00B67EE3"/>
    <w:rsid w:val="00B703D2"/>
    <w:rsid w:val="00B71B14"/>
    <w:rsid w:val="00B726CE"/>
    <w:rsid w:val="00B72BBD"/>
    <w:rsid w:val="00B742B7"/>
    <w:rsid w:val="00B7439C"/>
    <w:rsid w:val="00B746D5"/>
    <w:rsid w:val="00B74A68"/>
    <w:rsid w:val="00B765F0"/>
    <w:rsid w:val="00B776DF"/>
    <w:rsid w:val="00B82856"/>
    <w:rsid w:val="00B82AC4"/>
    <w:rsid w:val="00B83FE6"/>
    <w:rsid w:val="00B84087"/>
    <w:rsid w:val="00B86DDD"/>
    <w:rsid w:val="00B874C3"/>
    <w:rsid w:val="00B877CD"/>
    <w:rsid w:val="00B9066E"/>
    <w:rsid w:val="00B90FED"/>
    <w:rsid w:val="00B913B4"/>
    <w:rsid w:val="00B91748"/>
    <w:rsid w:val="00B91DB2"/>
    <w:rsid w:val="00B9275B"/>
    <w:rsid w:val="00B93281"/>
    <w:rsid w:val="00B94805"/>
    <w:rsid w:val="00B95518"/>
    <w:rsid w:val="00B96309"/>
    <w:rsid w:val="00B97791"/>
    <w:rsid w:val="00B97EB1"/>
    <w:rsid w:val="00BA1191"/>
    <w:rsid w:val="00BA14A0"/>
    <w:rsid w:val="00BA1A07"/>
    <w:rsid w:val="00BA1FCA"/>
    <w:rsid w:val="00BA1FEF"/>
    <w:rsid w:val="00BA2982"/>
    <w:rsid w:val="00BA4D3B"/>
    <w:rsid w:val="00BA4DBC"/>
    <w:rsid w:val="00BA755F"/>
    <w:rsid w:val="00BB0BA8"/>
    <w:rsid w:val="00BB12F9"/>
    <w:rsid w:val="00BB1D23"/>
    <w:rsid w:val="00BB38A0"/>
    <w:rsid w:val="00BB4649"/>
    <w:rsid w:val="00BB46B9"/>
    <w:rsid w:val="00BB479E"/>
    <w:rsid w:val="00BB5175"/>
    <w:rsid w:val="00BB5700"/>
    <w:rsid w:val="00BB5D46"/>
    <w:rsid w:val="00BB5DAE"/>
    <w:rsid w:val="00BB5F6A"/>
    <w:rsid w:val="00BB7874"/>
    <w:rsid w:val="00BB7DF1"/>
    <w:rsid w:val="00BB7F50"/>
    <w:rsid w:val="00BC0198"/>
    <w:rsid w:val="00BC01BD"/>
    <w:rsid w:val="00BC036D"/>
    <w:rsid w:val="00BC09CF"/>
    <w:rsid w:val="00BC160E"/>
    <w:rsid w:val="00BC1F0F"/>
    <w:rsid w:val="00BC2369"/>
    <w:rsid w:val="00BC4FDB"/>
    <w:rsid w:val="00BC52FA"/>
    <w:rsid w:val="00BC5330"/>
    <w:rsid w:val="00BC53D4"/>
    <w:rsid w:val="00BD0FB0"/>
    <w:rsid w:val="00BD3CE3"/>
    <w:rsid w:val="00BD4607"/>
    <w:rsid w:val="00BD4695"/>
    <w:rsid w:val="00BD503B"/>
    <w:rsid w:val="00BD5485"/>
    <w:rsid w:val="00BD61A2"/>
    <w:rsid w:val="00BD75BE"/>
    <w:rsid w:val="00BE0198"/>
    <w:rsid w:val="00BE0E38"/>
    <w:rsid w:val="00BE0E57"/>
    <w:rsid w:val="00BE0FB8"/>
    <w:rsid w:val="00BE115E"/>
    <w:rsid w:val="00BE1FA6"/>
    <w:rsid w:val="00BE30CC"/>
    <w:rsid w:val="00BE4A90"/>
    <w:rsid w:val="00BE6073"/>
    <w:rsid w:val="00BE6999"/>
    <w:rsid w:val="00BE6CAA"/>
    <w:rsid w:val="00BE75C4"/>
    <w:rsid w:val="00BE7CB3"/>
    <w:rsid w:val="00BF0F65"/>
    <w:rsid w:val="00BF14E1"/>
    <w:rsid w:val="00BF172E"/>
    <w:rsid w:val="00BF1D6B"/>
    <w:rsid w:val="00BF1F63"/>
    <w:rsid w:val="00BF2748"/>
    <w:rsid w:val="00BF2E28"/>
    <w:rsid w:val="00BF2EB4"/>
    <w:rsid w:val="00BF2FC9"/>
    <w:rsid w:val="00BF30F7"/>
    <w:rsid w:val="00BF48FC"/>
    <w:rsid w:val="00BF67AF"/>
    <w:rsid w:val="00BF6D5E"/>
    <w:rsid w:val="00BF75D5"/>
    <w:rsid w:val="00BF75E7"/>
    <w:rsid w:val="00C02A1D"/>
    <w:rsid w:val="00C02D16"/>
    <w:rsid w:val="00C0300B"/>
    <w:rsid w:val="00C038FD"/>
    <w:rsid w:val="00C06818"/>
    <w:rsid w:val="00C06A1F"/>
    <w:rsid w:val="00C06B13"/>
    <w:rsid w:val="00C0760B"/>
    <w:rsid w:val="00C07FBB"/>
    <w:rsid w:val="00C1151D"/>
    <w:rsid w:val="00C1220C"/>
    <w:rsid w:val="00C13218"/>
    <w:rsid w:val="00C14CB0"/>
    <w:rsid w:val="00C14DBA"/>
    <w:rsid w:val="00C156BC"/>
    <w:rsid w:val="00C161B2"/>
    <w:rsid w:val="00C1695B"/>
    <w:rsid w:val="00C203B3"/>
    <w:rsid w:val="00C206F7"/>
    <w:rsid w:val="00C21F9C"/>
    <w:rsid w:val="00C2317C"/>
    <w:rsid w:val="00C23313"/>
    <w:rsid w:val="00C24584"/>
    <w:rsid w:val="00C2460C"/>
    <w:rsid w:val="00C252F9"/>
    <w:rsid w:val="00C25BF3"/>
    <w:rsid w:val="00C25CE9"/>
    <w:rsid w:val="00C26260"/>
    <w:rsid w:val="00C26CA2"/>
    <w:rsid w:val="00C27076"/>
    <w:rsid w:val="00C2729E"/>
    <w:rsid w:val="00C30148"/>
    <w:rsid w:val="00C30D92"/>
    <w:rsid w:val="00C3136C"/>
    <w:rsid w:val="00C31BFA"/>
    <w:rsid w:val="00C32423"/>
    <w:rsid w:val="00C330A5"/>
    <w:rsid w:val="00C3413D"/>
    <w:rsid w:val="00C34942"/>
    <w:rsid w:val="00C40961"/>
    <w:rsid w:val="00C40BC2"/>
    <w:rsid w:val="00C41502"/>
    <w:rsid w:val="00C4212B"/>
    <w:rsid w:val="00C43326"/>
    <w:rsid w:val="00C45066"/>
    <w:rsid w:val="00C4529B"/>
    <w:rsid w:val="00C46E80"/>
    <w:rsid w:val="00C500FD"/>
    <w:rsid w:val="00C50875"/>
    <w:rsid w:val="00C52E32"/>
    <w:rsid w:val="00C52F9E"/>
    <w:rsid w:val="00C5345C"/>
    <w:rsid w:val="00C53619"/>
    <w:rsid w:val="00C544B3"/>
    <w:rsid w:val="00C54A49"/>
    <w:rsid w:val="00C554BE"/>
    <w:rsid w:val="00C57F80"/>
    <w:rsid w:val="00C60290"/>
    <w:rsid w:val="00C608F7"/>
    <w:rsid w:val="00C616E4"/>
    <w:rsid w:val="00C62C08"/>
    <w:rsid w:val="00C6357F"/>
    <w:rsid w:val="00C63930"/>
    <w:rsid w:val="00C63967"/>
    <w:rsid w:val="00C63D78"/>
    <w:rsid w:val="00C647D2"/>
    <w:rsid w:val="00C64B57"/>
    <w:rsid w:val="00C6520B"/>
    <w:rsid w:val="00C65371"/>
    <w:rsid w:val="00C655F2"/>
    <w:rsid w:val="00C66440"/>
    <w:rsid w:val="00C67D75"/>
    <w:rsid w:val="00C71171"/>
    <w:rsid w:val="00C7148A"/>
    <w:rsid w:val="00C71592"/>
    <w:rsid w:val="00C72049"/>
    <w:rsid w:val="00C720C8"/>
    <w:rsid w:val="00C72B3C"/>
    <w:rsid w:val="00C73E4B"/>
    <w:rsid w:val="00C75704"/>
    <w:rsid w:val="00C75A2B"/>
    <w:rsid w:val="00C77D6A"/>
    <w:rsid w:val="00C77F52"/>
    <w:rsid w:val="00C800A7"/>
    <w:rsid w:val="00C81106"/>
    <w:rsid w:val="00C83E09"/>
    <w:rsid w:val="00C83E9B"/>
    <w:rsid w:val="00C84057"/>
    <w:rsid w:val="00C84E0E"/>
    <w:rsid w:val="00C85426"/>
    <w:rsid w:val="00C86041"/>
    <w:rsid w:val="00C86BDF"/>
    <w:rsid w:val="00C91834"/>
    <w:rsid w:val="00C91E39"/>
    <w:rsid w:val="00C92167"/>
    <w:rsid w:val="00C9277B"/>
    <w:rsid w:val="00C928CB"/>
    <w:rsid w:val="00C93738"/>
    <w:rsid w:val="00C94661"/>
    <w:rsid w:val="00C94BD1"/>
    <w:rsid w:val="00C95AAF"/>
    <w:rsid w:val="00C95EDA"/>
    <w:rsid w:val="00C95F0F"/>
    <w:rsid w:val="00C962CB"/>
    <w:rsid w:val="00C97610"/>
    <w:rsid w:val="00C97A9E"/>
    <w:rsid w:val="00C97AE0"/>
    <w:rsid w:val="00CA0103"/>
    <w:rsid w:val="00CA0AD9"/>
    <w:rsid w:val="00CA0E08"/>
    <w:rsid w:val="00CA10E9"/>
    <w:rsid w:val="00CA25BB"/>
    <w:rsid w:val="00CA2A25"/>
    <w:rsid w:val="00CA2D9F"/>
    <w:rsid w:val="00CA3522"/>
    <w:rsid w:val="00CA385D"/>
    <w:rsid w:val="00CA41F5"/>
    <w:rsid w:val="00CA52F0"/>
    <w:rsid w:val="00CA67D6"/>
    <w:rsid w:val="00CA6A48"/>
    <w:rsid w:val="00CA6FA0"/>
    <w:rsid w:val="00CB0898"/>
    <w:rsid w:val="00CB1345"/>
    <w:rsid w:val="00CB187F"/>
    <w:rsid w:val="00CB1A0D"/>
    <w:rsid w:val="00CB1C4F"/>
    <w:rsid w:val="00CB1CC1"/>
    <w:rsid w:val="00CB2EF0"/>
    <w:rsid w:val="00CB3979"/>
    <w:rsid w:val="00CB4A44"/>
    <w:rsid w:val="00CB5C73"/>
    <w:rsid w:val="00CC003B"/>
    <w:rsid w:val="00CC02C4"/>
    <w:rsid w:val="00CC03C7"/>
    <w:rsid w:val="00CC0D9E"/>
    <w:rsid w:val="00CC3B71"/>
    <w:rsid w:val="00CC5517"/>
    <w:rsid w:val="00CC6C3F"/>
    <w:rsid w:val="00CC6E82"/>
    <w:rsid w:val="00CC7AAD"/>
    <w:rsid w:val="00CC7B4E"/>
    <w:rsid w:val="00CD0949"/>
    <w:rsid w:val="00CD0D23"/>
    <w:rsid w:val="00CD191B"/>
    <w:rsid w:val="00CD1F62"/>
    <w:rsid w:val="00CD21DB"/>
    <w:rsid w:val="00CD2E5D"/>
    <w:rsid w:val="00CD2EA2"/>
    <w:rsid w:val="00CD41E4"/>
    <w:rsid w:val="00CD42F0"/>
    <w:rsid w:val="00CD4A6B"/>
    <w:rsid w:val="00CD65C3"/>
    <w:rsid w:val="00CD6B1A"/>
    <w:rsid w:val="00CD6F88"/>
    <w:rsid w:val="00CE198E"/>
    <w:rsid w:val="00CE35CF"/>
    <w:rsid w:val="00CE4AA9"/>
    <w:rsid w:val="00CE5006"/>
    <w:rsid w:val="00CE5AB3"/>
    <w:rsid w:val="00CE6052"/>
    <w:rsid w:val="00CE65DD"/>
    <w:rsid w:val="00CE7B3D"/>
    <w:rsid w:val="00CF01F3"/>
    <w:rsid w:val="00CF1DE6"/>
    <w:rsid w:val="00CF25DB"/>
    <w:rsid w:val="00CF39B2"/>
    <w:rsid w:val="00CF3E74"/>
    <w:rsid w:val="00CF4451"/>
    <w:rsid w:val="00CF6862"/>
    <w:rsid w:val="00CF6AEA"/>
    <w:rsid w:val="00CF7C44"/>
    <w:rsid w:val="00D014A4"/>
    <w:rsid w:val="00D0253D"/>
    <w:rsid w:val="00D0331C"/>
    <w:rsid w:val="00D03A9A"/>
    <w:rsid w:val="00D04929"/>
    <w:rsid w:val="00D04BD8"/>
    <w:rsid w:val="00D0612C"/>
    <w:rsid w:val="00D0789F"/>
    <w:rsid w:val="00D1076F"/>
    <w:rsid w:val="00D10858"/>
    <w:rsid w:val="00D10DF3"/>
    <w:rsid w:val="00D11B98"/>
    <w:rsid w:val="00D1226B"/>
    <w:rsid w:val="00D14B3E"/>
    <w:rsid w:val="00D14EDD"/>
    <w:rsid w:val="00D16378"/>
    <w:rsid w:val="00D16689"/>
    <w:rsid w:val="00D17B2D"/>
    <w:rsid w:val="00D17D89"/>
    <w:rsid w:val="00D20A81"/>
    <w:rsid w:val="00D21197"/>
    <w:rsid w:val="00D211FA"/>
    <w:rsid w:val="00D21AAC"/>
    <w:rsid w:val="00D21CB2"/>
    <w:rsid w:val="00D21DDE"/>
    <w:rsid w:val="00D23E48"/>
    <w:rsid w:val="00D24348"/>
    <w:rsid w:val="00D244C8"/>
    <w:rsid w:val="00D26435"/>
    <w:rsid w:val="00D2707D"/>
    <w:rsid w:val="00D303F2"/>
    <w:rsid w:val="00D307D1"/>
    <w:rsid w:val="00D3165C"/>
    <w:rsid w:val="00D319D4"/>
    <w:rsid w:val="00D31B6E"/>
    <w:rsid w:val="00D32BCB"/>
    <w:rsid w:val="00D330E4"/>
    <w:rsid w:val="00D3464C"/>
    <w:rsid w:val="00D35389"/>
    <w:rsid w:val="00D35C76"/>
    <w:rsid w:val="00D36094"/>
    <w:rsid w:val="00D36EA1"/>
    <w:rsid w:val="00D373A0"/>
    <w:rsid w:val="00D373FC"/>
    <w:rsid w:val="00D40B54"/>
    <w:rsid w:val="00D42607"/>
    <w:rsid w:val="00D431DF"/>
    <w:rsid w:val="00D4379A"/>
    <w:rsid w:val="00D44440"/>
    <w:rsid w:val="00D46F11"/>
    <w:rsid w:val="00D47349"/>
    <w:rsid w:val="00D50F39"/>
    <w:rsid w:val="00D52174"/>
    <w:rsid w:val="00D52E16"/>
    <w:rsid w:val="00D53E32"/>
    <w:rsid w:val="00D53EDC"/>
    <w:rsid w:val="00D54707"/>
    <w:rsid w:val="00D54D56"/>
    <w:rsid w:val="00D55D5C"/>
    <w:rsid w:val="00D5637D"/>
    <w:rsid w:val="00D57167"/>
    <w:rsid w:val="00D57671"/>
    <w:rsid w:val="00D576F5"/>
    <w:rsid w:val="00D6088B"/>
    <w:rsid w:val="00D60D89"/>
    <w:rsid w:val="00D60DC3"/>
    <w:rsid w:val="00D60F44"/>
    <w:rsid w:val="00D610C2"/>
    <w:rsid w:val="00D6168C"/>
    <w:rsid w:val="00D626B5"/>
    <w:rsid w:val="00D62EDD"/>
    <w:rsid w:val="00D63C4C"/>
    <w:rsid w:val="00D640D9"/>
    <w:rsid w:val="00D64352"/>
    <w:rsid w:val="00D64A49"/>
    <w:rsid w:val="00D6555D"/>
    <w:rsid w:val="00D65C68"/>
    <w:rsid w:val="00D6616E"/>
    <w:rsid w:val="00D67D5E"/>
    <w:rsid w:val="00D701AA"/>
    <w:rsid w:val="00D70AB1"/>
    <w:rsid w:val="00D7131D"/>
    <w:rsid w:val="00D71635"/>
    <w:rsid w:val="00D71E54"/>
    <w:rsid w:val="00D721DE"/>
    <w:rsid w:val="00D73A1B"/>
    <w:rsid w:val="00D74324"/>
    <w:rsid w:val="00D748B2"/>
    <w:rsid w:val="00D74BA3"/>
    <w:rsid w:val="00D74F5A"/>
    <w:rsid w:val="00D75B59"/>
    <w:rsid w:val="00D761D8"/>
    <w:rsid w:val="00D76206"/>
    <w:rsid w:val="00D76E2A"/>
    <w:rsid w:val="00D76FF4"/>
    <w:rsid w:val="00D811C2"/>
    <w:rsid w:val="00D82F84"/>
    <w:rsid w:val="00D831B1"/>
    <w:rsid w:val="00D83E53"/>
    <w:rsid w:val="00D8495D"/>
    <w:rsid w:val="00D84CD2"/>
    <w:rsid w:val="00D84F48"/>
    <w:rsid w:val="00D851DA"/>
    <w:rsid w:val="00D859F2"/>
    <w:rsid w:val="00D8703B"/>
    <w:rsid w:val="00D8744B"/>
    <w:rsid w:val="00D90475"/>
    <w:rsid w:val="00D90936"/>
    <w:rsid w:val="00D921E9"/>
    <w:rsid w:val="00D93E0D"/>
    <w:rsid w:val="00D93ED8"/>
    <w:rsid w:val="00D959B5"/>
    <w:rsid w:val="00D960FC"/>
    <w:rsid w:val="00D96C73"/>
    <w:rsid w:val="00D96FC9"/>
    <w:rsid w:val="00D97421"/>
    <w:rsid w:val="00DA034D"/>
    <w:rsid w:val="00DA08A8"/>
    <w:rsid w:val="00DA0942"/>
    <w:rsid w:val="00DA141F"/>
    <w:rsid w:val="00DA21DC"/>
    <w:rsid w:val="00DA220B"/>
    <w:rsid w:val="00DA2BD9"/>
    <w:rsid w:val="00DA4371"/>
    <w:rsid w:val="00DA53FC"/>
    <w:rsid w:val="00DA5997"/>
    <w:rsid w:val="00DA5FA2"/>
    <w:rsid w:val="00DA63BD"/>
    <w:rsid w:val="00DA65DF"/>
    <w:rsid w:val="00DA70D5"/>
    <w:rsid w:val="00DB105E"/>
    <w:rsid w:val="00DB1C79"/>
    <w:rsid w:val="00DB23EC"/>
    <w:rsid w:val="00DB36B1"/>
    <w:rsid w:val="00DB37BC"/>
    <w:rsid w:val="00DB3C40"/>
    <w:rsid w:val="00DB3D3C"/>
    <w:rsid w:val="00DB45B7"/>
    <w:rsid w:val="00DB492A"/>
    <w:rsid w:val="00DB4958"/>
    <w:rsid w:val="00DB5290"/>
    <w:rsid w:val="00DB55A1"/>
    <w:rsid w:val="00DB5880"/>
    <w:rsid w:val="00DB5C85"/>
    <w:rsid w:val="00DB71CB"/>
    <w:rsid w:val="00DC0C63"/>
    <w:rsid w:val="00DC1A83"/>
    <w:rsid w:val="00DC5077"/>
    <w:rsid w:val="00DC5E6C"/>
    <w:rsid w:val="00DC5F60"/>
    <w:rsid w:val="00DC6533"/>
    <w:rsid w:val="00DC6B0E"/>
    <w:rsid w:val="00DC6CF8"/>
    <w:rsid w:val="00DC7D2B"/>
    <w:rsid w:val="00DD082F"/>
    <w:rsid w:val="00DD1DCD"/>
    <w:rsid w:val="00DD2315"/>
    <w:rsid w:val="00DD2DA8"/>
    <w:rsid w:val="00DD3EDA"/>
    <w:rsid w:val="00DD42A0"/>
    <w:rsid w:val="00DD53D9"/>
    <w:rsid w:val="00DD5A8F"/>
    <w:rsid w:val="00DD6214"/>
    <w:rsid w:val="00DD6295"/>
    <w:rsid w:val="00DD665E"/>
    <w:rsid w:val="00DD66EE"/>
    <w:rsid w:val="00DD6873"/>
    <w:rsid w:val="00DD7061"/>
    <w:rsid w:val="00DD725F"/>
    <w:rsid w:val="00DD7D7E"/>
    <w:rsid w:val="00DE01A1"/>
    <w:rsid w:val="00DE0524"/>
    <w:rsid w:val="00DE1621"/>
    <w:rsid w:val="00DE1A66"/>
    <w:rsid w:val="00DE335E"/>
    <w:rsid w:val="00DE3CCF"/>
    <w:rsid w:val="00DE41E5"/>
    <w:rsid w:val="00DE47C2"/>
    <w:rsid w:val="00DE4E7F"/>
    <w:rsid w:val="00DE4F4B"/>
    <w:rsid w:val="00DE5A59"/>
    <w:rsid w:val="00DE7C87"/>
    <w:rsid w:val="00DF0E1A"/>
    <w:rsid w:val="00DF1099"/>
    <w:rsid w:val="00DF1298"/>
    <w:rsid w:val="00DF1D6B"/>
    <w:rsid w:val="00DF1FE4"/>
    <w:rsid w:val="00DF218D"/>
    <w:rsid w:val="00DF5AE2"/>
    <w:rsid w:val="00DF6A07"/>
    <w:rsid w:val="00DF6AD8"/>
    <w:rsid w:val="00DF6E22"/>
    <w:rsid w:val="00E00D86"/>
    <w:rsid w:val="00E00EC8"/>
    <w:rsid w:val="00E02BC8"/>
    <w:rsid w:val="00E038B3"/>
    <w:rsid w:val="00E03E6F"/>
    <w:rsid w:val="00E04E17"/>
    <w:rsid w:val="00E05362"/>
    <w:rsid w:val="00E070D8"/>
    <w:rsid w:val="00E10AF8"/>
    <w:rsid w:val="00E11044"/>
    <w:rsid w:val="00E11D00"/>
    <w:rsid w:val="00E13A42"/>
    <w:rsid w:val="00E144D1"/>
    <w:rsid w:val="00E14B3E"/>
    <w:rsid w:val="00E16098"/>
    <w:rsid w:val="00E16219"/>
    <w:rsid w:val="00E16843"/>
    <w:rsid w:val="00E1751E"/>
    <w:rsid w:val="00E1785D"/>
    <w:rsid w:val="00E17D1B"/>
    <w:rsid w:val="00E20FF7"/>
    <w:rsid w:val="00E21CE6"/>
    <w:rsid w:val="00E221EF"/>
    <w:rsid w:val="00E227E9"/>
    <w:rsid w:val="00E22A25"/>
    <w:rsid w:val="00E236B2"/>
    <w:rsid w:val="00E23B33"/>
    <w:rsid w:val="00E23FBA"/>
    <w:rsid w:val="00E240AB"/>
    <w:rsid w:val="00E241F5"/>
    <w:rsid w:val="00E26224"/>
    <w:rsid w:val="00E27D25"/>
    <w:rsid w:val="00E31375"/>
    <w:rsid w:val="00E3241A"/>
    <w:rsid w:val="00E32943"/>
    <w:rsid w:val="00E32A95"/>
    <w:rsid w:val="00E34533"/>
    <w:rsid w:val="00E355BD"/>
    <w:rsid w:val="00E35614"/>
    <w:rsid w:val="00E36474"/>
    <w:rsid w:val="00E366ED"/>
    <w:rsid w:val="00E36C52"/>
    <w:rsid w:val="00E37755"/>
    <w:rsid w:val="00E37BB8"/>
    <w:rsid w:val="00E40B43"/>
    <w:rsid w:val="00E4111D"/>
    <w:rsid w:val="00E418DE"/>
    <w:rsid w:val="00E420AB"/>
    <w:rsid w:val="00E43C0B"/>
    <w:rsid w:val="00E4521B"/>
    <w:rsid w:val="00E46BD2"/>
    <w:rsid w:val="00E4726C"/>
    <w:rsid w:val="00E476FF"/>
    <w:rsid w:val="00E501BC"/>
    <w:rsid w:val="00E51719"/>
    <w:rsid w:val="00E51D66"/>
    <w:rsid w:val="00E52A07"/>
    <w:rsid w:val="00E542DA"/>
    <w:rsid w:val="00E5479F"/>
    <w:rsid w:val="00E547DC"/>
    <w:rsid w:val="00E56F03"/>
    <w:rsid w:val="00E5742E"/>
    <w:rsid w:val="00E57799"/>
    <w:rsid w:val="00E57ED7"/>
    <w:rsid w:val="00E600A5"/>
    <w:rsid w:val="00E600F9"/>
    <w:rsid w:val="00E602DE"/>
    <w:rsid w:val="00E6059B"/>
    <w:rsid w:val="00E60DEB"/>
    <w:rsid w:val="00E61CA4"/>
    <w:rsid w:val="00E62D8E"/>
    <w:rsid w:val="00E633F0"/>
    <w:rsid w:val="00E63B54"/>
    <w:rsid w:val="00E64585"/>
    <w:rsid w:val="00E645F6"/>
    <w:rsid w:val="00E64B87"/>
    <w:rsid w:val="00E64DDC"/>
    <w:rsid w:val="00E66234"/>
    <w:rsid w:val="00E67E18"/>
    <w:rsid w:val="00E708AC"/>
    <w:rsid w:val="00E709A2"/>
    <w:rsid w:val="00E712D9"/>
    <w:rsid w:val="00E7233A"/>
    <w:rsid w:val="00E72BC5"/>
    <w:rsid w:val="00E72F51"/>
    <w:rsid w:val="00E7776D"/>
    <w:rsid w:val="00E801F9"/>
    <w:rsid w:val="00E80476"/>
    <w:rsid w:val="00E80605"/>
    <w:rsid w:val="00E8106B"/>
    <w:rsid w:val="00E81C72"/>
    <w:rsid w:val="00E83C44"/>
    <w:rsid w:val="00E83F77"/>
    <w:rsid w:val="00E842D0"/>
    <w:rsid w:val="00E84CB6"/>
    <w:rsid w:val="00E85137"/>
    <w:rsid w:val="00E852AF"/>
    <w:rsid w:val="00E854CE"/>
    <w:rsid w:val="00E8660D"/>
    <w:rsid w:val="00E86943"/>
    <w:rsid w:val="00E86C4B"/>
    <w:rsid w:val="00E879F4"/>
    <w:rsid w:val="00E87B41"/>
    <w:rsid w:val="00E90E7C"/>
    <w:rsid w:val="00E916B2"/>
    <w:rsid w:val="00E91886"/>
    <w:rsid w:val="00E91E8C"/>
    <w:rsid w:val="00E93167"/>
    <w:rsid w:val="00E9370E"/>
    <w:rsid w:val="00E93A56"/>
    <w:rsid w:val="00E93F0A"/>
    <w:rsid w:val="00E93F90"/>
    <w:rsid w:val="00E955C9"/>
    <w:rsid w:val="00E96208"/>
    <w:rsid w:val="00E96BAD"/>
    <w:rsid w:val="00E96DBF"/>
    <w:rsid w:val="00E974F2"/>
    <w:rsid w:val="00E978BF"/>
    <w:rsid w:val="00E979D9"/>
    <w:rsid w:val="00EA12AE"/>
    <w:rsid w:val="00EA3296"/>
    <w:rsid w:val="00EA37D2"/>
    <w:rsid w:val="00EA41A9"/>
    <w:rsid w:val="00EA565C"/>
    <w:rsid w:val="00EA5F47"/>
    <w:rsid w:val="00EA7598"/>
    <w:rsid w:val="00EB0DE3"/>
    <w:rsid w:val="00EB2BDB"/>
    <w:rsid w:val="00EB2D4C"/>
    <w:rsid w:val="00EB38EF"/>
    <w:rsid w:val="00EB3B5E"/>
    <w:rsid w:val="00EB469A"/>
    <w:rsid w:val="00EB500A"/>
    <w:rsid w:val="00EB6C23"/>
    <w:rsid w:val="00EB759C"/>
    <w:rsid w:val="00EC0E39"/>
    <w:rsid w:val="00EC131C"/>
    <w:rsid w:val="00EC199D"/>
    <w:rsid w:val="00EC1EBC"/>
    <w:rsid w:val="00EC34E9"/>
    <w:rsid w:val="00EC5EB0"/>
    <w:rsid w:val="00EC5F6C"/>
    <w:rsid w:val="00EC63B1"/>
    <w:rsid w:val="00EC6CD1"/>
    <w:rsid w:val="00EC7F43"/>
    <w:rsid w:val="00ED0EBC"/>
    <w:rsid w:val="00ED0EEC"/>
    <w:rsid w:val="00ED14EE"/>
    <w:rsid w:val="00ED17D7"/>
    <w:rsid w:val="00ED23EC"/>
    <w:rsid w:val="00ED394E"/>
    <w:rsid w:val="00ED3B58"/>
    <w:rsid w:val="00ED4C68"/>
    <w:rsid w:val="00ED4DA4"/>
    <w:rsid w:val="00ED534D"/>
    <w:rsid w:val="00ED5965"/>
    <w:rsid w:val="00ED5D66"/>
    <w:rsid w:val="00ED5EF5"/>
    <w:rsid w:val="00ED6299"/>
    <w:rsid w:val="00ED68D7"/>
    <w:rsid w:val="00ED7A4E"/>
    <w:rsid w:val="00EE1CA8"/>
    <w:rsid w:val="00EE3554"/>
    <w:rsid w:val="00EE424F"/>
    <w:rsid w:val="00EE46C6"/>
    <w:rsid w:val="00EE521E"/>
    <w:rsid w:val="00EE54C0"/>
    <w:rsid w:val="00EE774C"/>
    <w:rsid w:val="00EF2039"/>
    <w:rsid w:val="00EF26B8"/>
    <w:rsid w:val="00EF3332"/>
    <w:rsid w:val="00EF3437"/>
    <w:rsid w:val="00EF3EFB"/>
    <w:rsid w:val="00EF4389"/>
    <w:rsid w:val="00EF464C"/>
    <w:rsid w:val="00EF4DEA"/>
    <w:rsid w:val="00EF52BC"/>
    <w:rsid w:val="00EF600D"/>
    <w:rsid w:val="00EF630E"/>
    <w:rsid w:val="00EF759F"/>
    <w:rsid w:val="00F00876"/>
    <w:rsid w:val="00F00FB4"/>
    <w:rsid w:val="00F01998"/>
    <w:rsid w:val="00F0287F"/>
    <w:rsid w:val="00F02B77"/>
    <w:rsid w:val="00F0365D"/>
    <w:rsid w:val="00F038FE"/>
    <w:rsid w:val="00F04D04"/>
    <w:rsid w:val="00F0582E"/>
    <w:rsid w:val="00F06BA5"/>
    <w:rsid w:val="00F07BCE"/>
    <w:rsid w:val="00F103C8"/>
    <w:rsid w:val="00F10A42"/>
    <w:rsid w:val="00F10A44"/>
    <w:rsid w:val="00F112E9"/>
    <w:rsid w:val="00F11405"/>
    <w:rsid w:val="00F11B6A"/>
    <w:rsid w:val="00F1310D"/>
    <w:rsid w:val="00F13132"/>
    <w:rsid w:val="00F15B6A"/>
    <w:rsid w:val="00F1630C"/>
    <w:rsid w:val="00F1654E"/>
    <w:rsid w:val="00F16656"/>
    <w:rsid w:val="00F1669F"/>
    <w:rsid w:val="00F17DA5"/>
    <w:rsid w:val="00F208FF"/>
    <w:rsid w:val="00F21E12"/>
    <w:rsid w:val="00F21E36"/>
    <w:rsid w:val="00F227BC"/>
    <w:rsid w:val="00F22A31"/>
    <w:rsid w:val="00F23428"/>
    <w:rsid w:val="00F23515"/>
    <w:rsid w:val="00F23746"/>
    <w:rsid w:val="00F23994"/>
    <w:rsid w:val="00F23CFB"/>
    <w:rsid w:val="00F245D7"/>
    <w:rsid w:val="00F24B44"/>
    <w:rsid w:val="00F301C4"/>
    <w:rsid w:val="00F30222"/>
    <w:rsid w:val="00F3038E"/>
    <w:rsid w:val="00F311DE"/>
    <w:rsid w:val="00F3142D"/>
    <w:rsid w:val="00F326EA"/>
    <w:rsid w:val="00F351B5"/>
    <w:rsid w:val="00F35BDB"/>
    <w:rsid w:val="00F366FB"/>
    <w:rsid w:val="00F377BA"/>
    <w:rsid w:val="00F37E06"/>
    <w:rsid w:val="00F40A05"/>
    <w:rsid w:val="00F419FD"/>
    <w:rsid w:val="00F42068"/>
    <w:rsid w:val="00F420EB"/>
    <w:rsid w:val="00F42529"/>
    <w:rsid w:val="00F42D98"/>
    <w:rsid w:val="00F44743"/>
    <w:rsid w:val="00F45BCB"/>
    <w:rsid w:val="00F464A8"/>
    <w:rsid w:val="00F466AC"/>
    <w:rsid w:val="00F473DC"/>
    <w:rsid w:val="00F47EDF"/>
    <w:rsid w:val="00F50E96"/>
    <w:rsid w:val="00F52135"/>
    <w:rsid w:val="00F52F56"/>
    <w:rsid w:val="00F53153"/>
    <w:rsid w:val="00F53923"/>
    <w:rsid w:val="00F53966"/>
    <w:rsid w:val="00F54178"/>
    <w:rsid w:val="00F54D4D"/>
    <w:rsid w:val="00F559EA"/>
    <w:rsid w:val="00F55AE9"/>
    <w:rsid w:val="00F55B40"/>
    <w:rsid w:val="00F603BC"/>
    <w:rsid w:val="00F6204A"/>
    <w:rsid w:val="00F63704"/>
    <w:rsid w:val="00F639B1"/>
    <w:rsid w:val="00F655EF"/>
    <w:rsid w:val="00F65F29"/>
    <w:rsid w:val="00F665A2"/>
    <w:rsid w:val="00F6680E"/>
    <w:rsid w:val="00F66BE0"/>
    <w:rsid w:val="00F66C0E"/>
    <w:rsid w:val="00F67DE3"/>
    <w:rsid w:val="00F70269"/>
    <w:rsid w:val="00F70AEB"/>
    <w:rsid w:val="00F71141"/>
    <w:rsid w:val="00F7161F"/>
    <w:rsid w:val="00F7213D"/>
    <w:rsid w:val="00F72726"/>
    <w:rsid w:val="00F72947"/>
    <w:rsid w:val="00F72C69"/>
    <w:rsid w:val="00F73533"/>
    <w:rsid w:val="00F73929"/>
    <w:rsid w:val="00F73B02"/>
    <w:rsid w:val="00F73DC0"/>
    <w:rsid w:val="00F746B1"/>
    <w:rsid w:val="00F74706"/>
    <w:rsid w:val="00F74A63"/>
    <w:rsid w:val="00F7503C"/>
    <w:rsid w:val="00F750B8"/>
    <w:rsid w:val="00F75262"/>
    <w:rsid w:val="00F75FF1"/>
    <w:rsid w:val="00F768FC"/>
    <w:rsid w:val="00F80778"/>
    <w:rsid w:val="00F80BB4"/>
    <w:rsid w:val="00F810FA"/>
    <w:rsid w:val="00F814D2"/>
    <w:rsid w:val="00F81D94"/>
    <w:rsid w:val="00F82E65"/>
    <w:rsid w:val="00F834E9"/>
    <w:rsid w:val="00F84675"/>
    <w:rsid w:val="00F849FA"/>
    <w:rsid w:val="00F90956"/>
    <w:rsid w:val="00F91457"/>
    <w:rsid w:val="00F91A10"/>
    <w:rsid w:val="00F92FA2"/>
    <w:rsid w:val="00F950CA"/>
    <w:rsid w:val="00F95186"/>
    <w:rsid w:val="00F95426"/>
    <w:rsid w:val="00F970AB"/>
    <w:rsid w:val="00FA02DC"/>
    <w:rsid w:val="00FA0498"/>
    <w:rsid w:val="00FA270F"/>
    <w:rsid w:val="00FA33CA"/>
    <w:rsid w:val="00FA3D6C"/>
    <w:rsid w:val="00FA45B6"/>
    <w:rsid w:val="00FA4D38"/>
    <w:rsid w:val="00FA5047"/>
    <w:rsid w:val="00FA7079"/>
    <w:rsid w:val="00FA77BB"/>
    <w:rsid w:val="00FA7DDB"/>
    <w:rsid w:val="00FB0270"/>
    <w:rsid w:val="00FB05F8"/>
    <w:rsid w:val="00FB0C19"/>
    <w:rsid w:val="00FB1532"/>
    <w:rsid w:val="00FB1CF8"/>
    <w:rsid w:val="00FB25F3"/>
    <w:rsid w:val="00FB2B5E"/>
    <w:rsid w:val="00FB2BD0"/>
    <w:rsid w:val="00FB320E"/>
    <w:rsid w:val="00FB343E"/>
    <w:rsid w:val="00FB3C5D"/>
    <w:rsid w:val="00FB4914"/>
    <w:rsid w:val="00FB4B57"/>
    <w:rsid w:val="00FB4B6D"/>
    <w:rsid w:val="00FB4F8F"/>
    <w:rsid w:val="00FB6FDF"/>
    <w:rsid w:val="00FB7640"/>
    <w:rsid w:val="00FB7E82"/>
    <w:rsid w:val="00FC04AD"/>
    <w:rsid w:val="00FC06EE"/>
    <w:rsid w:val="00FC150C"/>
    <w:rsid w:val="00FC16DA"/>
    <w:rsid w:val="00FC465E"/>
    <w:rsid w:val="00FC484F"/>
    <w:rsid w:val="00FC5003"/>
    <w:rsid w:val="00FC62D6"/>
    <w:rsid w:val="00FC74B2"/>
    <w:rsid w:val="00FC7656"/>
    <w:rsid w:val="00FD16DF"/>
    <w:rsid w:val="00FD365D"/>
    <w:rsid w:val="00FD37A7"/>
    <w:rsid w:val="00FD5D3E"/>
    <w:rsid w:val="00FD6940"/>
    <w:rsid w:val="00FD6F0E"/>
    <w:rsid w:val="00FD794D"/>
    <w:rsid w:val="00FD79E1"/>
    <w:rsid w:val="00FD7D4C"/>
    <w:rsid w:val="00FE008C"/>
    <w:rsid w:val="00FE01FA"/>
    <w:rsid w:val="00FE04D1"/>
    <w:rsid w:val="00FE0829"/>
    <w:rsid w:val="00FE0D1C"/>
    <w:rsid w:val="00FE0F51"/>
    <w:rsid w:val="00FE1A22"/>
    <w:rsid w:val="00FE23A8"/>
    <w:rsid w:val="00FE432F"/>
    <w:rsid w:val="00FE52E8"/>
    <w:rsid w:val="00FE5DE4"/>
    <w:rsid w:val="00FE5FFB"/>
    <w:rsid w:val="00FE70F3"/>
    <w:rsid w:val="00FF0888"/>
    <w:rsid w:val="00FF4716"/>
    <w:rsid w:val="00FF4DD7"/>
    <w:rsid w:val="00FF4E8A"/>
    <w:rsid w:val="00FF622B"/>
    <w:rsid w:val="00FF6842"/>
    <w:rsid w:val="00FF78A9"/>
    <w:rsid w:val="00FF7F39"/>
    <w:rsid w:val="01113515"/>
    <w:rsid w:val="01339C82"/>
    <w:rsid w:val="0142A0DF"/>
    <w:rsid w:val="01599E08"/>
    <w:rsid w:val="01B28721"/>
    <w:rsid w:val="01B2A90C"/>
    <w:rsid w:val="020E16C3"/>
    <w:rsid w:val="020F23A1"/>
    <w:rsid w:val="020F7582"/>
    <w:rsid w:val="02224D71"/>
    <w:rsid w:val="0227DB84"/>
    <w:rsid w:val="023ED674"/>
    <w:rsid w:val="028DF695"/>
    <w:rsid w:val="029797D4"/>
    <w:rsid w:val="029DB108"/>
    <w:rsid w:val="02B46781"/>
    <w:rsid w:val="02DF022D"/>
    <w:rsid w:val="02EB3FA1"/>
    <w:rsid w:val="0340CDFC"/>
    <w:rsid w:val="0348DAB6"/>
    <w:rsid w:val="03CECC24"/>
    <w:rsid w:val="040DB547"/>
    <w:rsid w:val="045D5B61"/>
    <w:rsid w:val="0471E36A"/>
    <w:rsid w:val="047FBD79"/>
    <w:rsid w:val="054DF796"/>
    <w:rsid w:val="057499C1"/>
    <w:rsid w:val="05C43EDB"/>
    <w:rsid w:val="05F6FBFF"/>
    <w:rsid w:val="05F8FA77"/>
    <w:rsid w:val="060BDA11"/>
    <w:rsid w:val="06385321"/>
    <w:rsid w:val="0642BAD7"/>
    <w:rsid w:val="06F4A1F5"/>
    <w:rsid w:val="07924308"/>
    <w:rsid w:val="07B2BBDE"/>
    <w:rsid w:val="0898DF71"/>
    <w:rsid w:val="08A88EFF"/>
    <w:rsid w:val="08C061CE"/>
    <w:rsid w:val="094EE74A"/>
    <w:rsid w:val="0A315453"/>
    <w:rsid w:val="0A47DB1E"/>
    <w:rsid w:val="0A7EC6F7"/>
    <w:rsid w:val="0B06565D"/>
    <w:rsid w:val="0B7ECA93"/>
    <w:rsid w:val="0BC267F7"/>
    <w:rsid w:val="0C1F472E"/>
    <w:rsid w:val="0C2AC10B"/>
    <w:rsid w:val="0C6164DD"/>
    <w:rsid w:val="0C9FD7B0"/>
    <w:rsid w:val="0CEB1F49"/>
    <w:rsid w:val="0D5BD82A"/>
    <w:rsid w:val="0D9AE552"/>
    <w:rsid w:val="0E3AC4F1"/>
    <w:rsid w:val="0E405A60"/>
    <w:rsid w:val="0EB7FDAF"/>
    <w:rsid w:val="0ED53763"/>
    <w:rsid w:val="0F246B3F"/>
    <w:rsid w:val="0F434FF8"/>
    <w:rsid w:val="0F96975F"/>
    <w:rsid w:val="0FB98A82"/>
    <w:rsid w:val="0FC6AE2A"/>
    <w:rsid w:val="0FE45E62"/>
    <w:rsid w:val="10819A30"/>
    <w:rsid w:val="109A98F2"/>
    <w:rsid w:val="10A22EA2"/>
    <w:rsid w:val="11829862"/>
    <w:rsid w:val="11A2307B"/>
    <w:rsid w:val="11CB18F1"/>
    <w:rsid w:val="12542694"/>
    <w:rsid w:val="1267C7D2"/>
    <w:rsid w:val="127AF1DC"/>
    <w:rsid w:val="1283265F"/>
    <w:rsid w:val="13BCF6B9"/>
    <w:rsid w:val="13D62EEE"/>
    <w:rsid w:val="13DEEB1F"/>
    <w:rsid w:val="143236A0"/>
    <w:rsid w:val="1445E924"/>
    <w:rsid w:val="144A57D9"/>
    <w:rsid w:val="14547BAA"/>
    <w:rsid w:val="145C6EB1"/>
    <w:rsid w:val="14EDECCD"/>
    <w:rsid w:val="162F2CF9"/>
    <w:rsid w:val="1651A3B6"/>
    <w:rsid w:val="16AE2C08"/>
    <w:rsid w:val="176D8FA3"/>
    <w:rsid w:val="179D5759"/>
    <w:rsid w:val="17C494AE"/>
    <w:rsid w:val="17CA4CE2"/>
    <w:rsid w:val="1824E7EC"/>
    <w:rsid w:val="186AC807"/>
    <w:rsid w:val="18C1725E"/>
    <w:rsid w:val="18F17B02"/>
    <w:rsid w:val="1929DF70"/>
    <w:rsid w:val="197EFFA7"/>
    <w:rsid w:val="19953D46"/>
    <w:rsid w:val="19D2C268"/>
    <w:rsid w:val="19F0160A"/>
    <w:rsid w:val="1A874DC6"/>
    <w:rsid w:val="1A9D2F75"/>
    <w:rsid w:val="1AD8AEA9"/>
    <w:rsid w:val="1AE59D8B"/>
    <w:rsid w:val="1B2E24CE"/>
    <w:rsid w:val="1B491CA1"/>
    <w:rsid w:val="1C1A4C62"/>
    <w:rsid w:val="1C1EA3A6"/>
    <w:rsid w:val="1C4D83B1"/>
    <w:rsid w:val="1C61B3FE"/>
    <w:rsid w:val="1C690450"/>
    <w:rsid w:val="1C98CCDC"/>
    <w:rsid w:val="1CA26141"/>
    <w:rsid w:val="1CDA00F8"/>
    <w:rsid w:val="1CFC18A9"/>
    <w:rsid w:val="1D02126B"/>
    <w:rsid w:val="1D119CB3"/>
    <w:rsid w:val="1D14905F"/>
    <w:rsid w:val="1D2D73CB"/>
    <w:rsid w:val="1D6BEADA"/>
    <w:rsid w:val="1D9A123E"/>
    <w:rsid w:val="1DA7D9CA"/>
    <w:rsid w:val="1DBE95F4"/>
    <w:rsid w:val="1DE1DF6E"/>
    <w:rsid w:val="1DF0890C"/>
    <w:rsid w:val="1E253CBB"/>
    <w:rsid w:val="1E424FA2"/>
    <w:rsid w:val="1EA2787D"/>
    <w:rsid w:val="1EEE9A46"/>
    <w:rsid w:val="1EF384AF"/>
    <w:rsid w:val="1EF98217"/>
    <w:rsid w:val="1F0ED7BC"/>
    <w:rsid w:val="1F5E2049"/>
    <w:rsid w:val="1FFA40E0"/>
    <w:rsid w:val="20C8CBBA"/>
    <w:rsid w:val="211C14F0"/>
    <w:rsid w:val="213E4B41"/>
    <w:rsid w:val="21578274"/>
    <w:rsid w:val="21752FC1"/>
    <w:rsid w:val="217DB833"/>
    <w:rsid w:val="219DDD3D"/>
    <w:rsid w:val="21EBF501"/>
    <w:rsid w:val="22456FBC"/>
    <w:rsid w:val="2245C858"/>
    <w:rsid w:val="22D9B259"/>
    <w:rsid w:val="24239FE7"/>
    <w:rsid w:val="245755E8"/>
    <w:rsid w:val="24579A58"/>
    <w:rsid w:val="2460278D"/>
    <w:rsid w:val="249F3D34"/>
    <w:rsid w:val="252E1C94"/>
    <w:rsid w:val="25651421"/>
    <w:rsid w:val="25F5D328"/>
    <w:rsid w:val="261F52E2"/>
    <w:rsid w:val="262C06B3"/>
    <w:rsid w:val="26A6B3B5"/>
    <w:rsid w:val="2706849C"/>
    <w:rsid w:val="270F64CC"/>
    <w:rsid w:val="27218F11"/>
    <w:rsid w:val="2726AAF0"/>
    <w:rsid w:val="272B1972"/>
    <w:rsid w:val="274C0D0F"/>
    <w:rsid w:val="274E91A9"/>
    <w:rsid w:val="2785DD5C"/>
    <w:rsid w:val="27C4ADAB"/>
    <w:rsid w:val="27D00506"/>
    <w:rsid w:val="27E9A4F7"/>
    <w:rsid w:val="287D55CA"/>
    <w:rsid w:val="287E6E12"/>
    <w:rsid w:val="288D561A"/>
    <w:rsid w:val="289C2C77"/>
    <w:rsid w:val="29914283"/>
    <w:rsid w:val="29CE6179"/>
    <w:rsid w:val="2A2E6FC1"/>
    <w:rsid w:val="2A6F07AD"/>
    <w:rsid w:val="2A95F665"/>
    <w:rsid w:val="2AD13DF2"/>
    <w:rsid w:val="2AD20DDC"/>
    <w:rsid w:val="2AEE4C7D"/>
    <w:rsid w:val="2B0469B9"/>
    <w:rsid w:val="2B2953EB"/>
    <w:rsid w:val="2B31A941"/>
    <w:rsid w:val="2B4F321E"/>
    <w:rsid w:val="2D7031AC"/>
    <w:rsid w:val="2D729599"/>
    <w:rsid w:val="2D9C52C8"/>
    <w:rsid w:val="2E31779E"/>
    <w:rsid w:val="2E90ED71"/>
    <w:rsid w:val="2E9CB533"/>
    <w:rsid w:val="2EA77B9D"/>
    <w:rsid w:val="2ED64A99"/>
    <w:rsid w:val="2EF89B52"/>
    <w:rsid w:val="2F77BFEA"/>
    <w:rsid w:val="2F97A874"/>
    <w:rsid w:val="2F9C2E5E"/>
    <w:rsid w:val="2FA2BE17"/>
    <w:rsid w:val="2FE9E7F0"/>
    <w:rsid w:val="2FF378F1"/>
    <w:rsid w:val="2FF9E718"/>
    <w:rsid w:val="30419BF8"/>
    <w:rsid w:val="307ADC11"/>
    <w:rsid w:val="30D3E0BC"/>
    <w:rsid w:val="30E02245"/>
    <w:rsid w:val="3145FD50"/>
    <w:rsid w:val="316A7F60"/>
    <w:rsid w:val="320B9479"/>
    <w:rsid w:val="323A62FC"/>
    <w:rsid w:val="324D8C7C"/>
    <w:rsid w:val="3255A9B5"/>
    <w:rsid w:val="325A6C27"/>
    <w:rsid w:val="32D14915"/>
    <w:rsid w:val="32FFC10F"/>
    <w:rsid w:val="3321B4B0"/>
    <w:rsid w:val="334F105E"/>
    <w:rsid w:val="33F9FD1D"/>
    <w:rsid w:val="34E35F3E"/>
    <w:rsid w:val="352B9EF1"/>
    <w:rsid w:val="3532C122"/>
    <w:rsid w:val="3549776F"/>
    <w:rsid w:val="355D2D26"/>
    <w:rsid w:val="3594DDFB"/>
    <w:rsid w:val="35BC7093"/>
    <w:rsid w:val="365ED89C"/>
    <w:rsid w:val="3674E189"/>
    <w:rsid w:val="369A12A7"/>
    <w:rsid w:val="36A4FC84"/>
    <w:rsid w:val="36B3D40B"/>
    <w:rsid w:val="3707E0CC"/>
    <w:rsid w:val="37226FD0"/>
    <w:rsid w:val="3805461C"/>
    <w:rsid w:val="3862833F"/>
    <w:rsid w:val="387A49FB"/>
    <w:rsid w:val="388ACC47"/>
    <w:rsid w:val="38C7C46B"/>
    <w:rsid w:val="38CE70ED"/>
    <w:rsid w:val="39E11254"/>
    <w:rsid w:val="3B73A91E"/>
    <w:rsid w:val="3BA2F292"/>
    <w:rsid w:val="3BBB118F"/>
    <w:rsid w:val="3C3C682B"/>
    <w:rsid w:val="3C485FCE"/>
    <w:rsid w:val="3CB4B182"/>
    <w:rsid w:val="3D0B6778"/>
    <w:rsid w:val="3D2BD183"/>
    <w:rsid w:val="3D352561"/>
    <w:rsid w:val="3D3F8DA6"/>
    <w:rsid w:val="3D63AC54"/>
    <w:rsid w:val="3D666BB9"/>
    <w:rsid w:val="3DAA972C"/>
    <w:rsid w:val="3DCEF470"/>
    <w:rsid w:val="3DDA3B40"/>
    <w:rsid w:val="3EAAD4EA"/>
    <w:rsid w:val="3EB4389D"/>
    <w:rsid w:val="3F87560A"/>
    <w:rsid w:val="3F8FDF6F"/>
    <w:rsid w:val="404A80BB"/>
    <w:rsid w:val="404D27E7"/>
    <w:rsid w:val="40894E00"/>
    <w:rsid w:val="408F50C5"/>
    <w:rsid w:val="40CEA855"/>
    <w:rsid w:val="4108C6E1"/>
    <w:rsid w:val="4109748D"/>
    <w:rsid w:val="41E5CCDF"/>
    <w:rsid w:val="42041735"/>
    <w:rsid w:val="425C3EB6"/>
    <w:rsid w:val="42605A12"/>
    <w:rsid w:val="42E6741C"/>
    <w:rsid w:val="43028B6D"/>
    <w:rsid w:val="4380EB6B"/>
    <w:rsid w:val="438DC1A8"/>
    <w:rsid w:val="439B1646"/>
    <w:rsid w:val="43F7E525"/>
    <w:rsid w:val="449C6E31"/>
    <w:rsid w:val="44B29D86"/>
    <w:rsid w:val="44FA49BD"/>
    <w:rsid w:val="456D612F"/>
    <w:rsid w:val="457F11AC"/>
    <w:rsid w:val="45B9B296"/>
    <w:rsid w:val="45F8A9E0"/>
    <w:rsid w:val="45F9BB1E"/>
    <w:rsid w:val="468AB88B"/>
    <w:rsid w:val="46C22556"/>
    <w:rsid w:val="47156726"/>
    <w:rsid w:val="4726EAFC"/>
    <w:rsid w:val="47F917CA"/>
    <w:rsid w:val="47FBB0F1"/>
    <w:rsid w:val="48A36F30"/>
    <w:rsid w:val="48BF195E"/>
    <w:rsid w:val="490FDFAE"/>
    <w:rsid w:val="49881436"/>
    <w:rsid w:val="49ED96E4"/>
    <w:rsid w:val="49FCECD1"/>
    <w:rsid w:val="4A3FA35D"/>
    <w:rsid w:val="4A5227A0"/>
    <w:rsid w:val="4A74FBE3"/>
    <w:rsid w:val="4A7DB900"/>
    <w:rsid w:val="4AA6ABB7"/>
    <w:rsid w:val="4AAD3C2A"/>
    <w:rsid w:val="4AAE32D7"/>
    <w:rsid w:val="4B19D47A"/>
    <w:rsid w:val="4B6B2E53"/>
    <w:rsid w:val="4B721724"/>
    <w:rsid w:val="4B777AFD"/>
    <w:rsid w:val="4BF02736"/>
    <w:rsid w:val="4C0B49A6"/>
    <w:rsid w:val="4C145D8D"/>
    <w:rsid w:val="4C2CE401"/>
    <w:rsid w:val="4C432190"/>
    <w:rsid w:val="4C43F6A5"/>
    <w:rsid w:val="4C9EC2E2"/>
    <w:rsid w:val="4CA5A3D9"/>
    <w:rsid w:val="4D01BDD6"/>
    <w:rsid w:val="4D124E31"/>
    <w:rsid w:val="4D12900A"/>
    <w:rsid w:val="4DB8078E"/>
    <w:rsid w:val="4E6F3B0F"/>
    <w:rsid w:val="4E76C6F5"/>
    <w:rsid w:val="4EFA3937"/>
    <w:rsid w:val="4F9EA252"/>
    <w:rsid w:val="502E8075"/>
    <w:rsid w:val="5072A246"/>
    <w:rsid w:val="508671A7"/>
    <w:rsid w:val="516F5DCE"/>
    <w:rsid w:val="51919439"/>
    <w:rsid w:val="51A8C00D"/>
    <w:rsid w:val="51C4F349"/>
    <w:rsid w:val="51CB6267"/>
    <w:rsid w:val="5210638B"/>
    <w:rsid w:val="525099A3"/>
    <w:rsid w:val="52905000"/>
    <w:rsid w:val="52A9E562"/>
    <w:rsid w:val="52E0C5AE"/>
    <w:rsid w:val="530776C0"/>
    <w:rsid w:val="532CD8A6"/>
    <w:rsid w:val="532CED41"/>
    <w:rsid w:val="534DAFE7"/>
    <w:rsid w:val="536944FD"/>
    <w:rsid w:val="539FA1DF"/>
    <w:rsid w:val="539FAEFB"/>
    <w:rsid w:val="53B72465"/>
    <w:rsid w:val="53B97CD8"/>
    <w:rsid w:val="53D72F74"/>
    <w:rsid w:val="53E0116F"/>
    <w:rsid w:val="540E16D4"/>
    <w:rsid w:val="545428E5"/>
    <w:rsid w:val="54D4DDE4"/>
    <w:rsid w:val="5522875A"/>
    <w:rsid w:val="553C8694"/>
    <w:rsid w:val="55B97BC0"/>
    <w:rsid w:val="55DD3194"/>
    <w:rsid w:val="5687469F"/>
    <w:rsid w:val="56AC2805"/>
    <w:rsid w:val="56CC44A3"/>
    <w:rsid w:val="57DA383C"/>
    <w:rsid w:val="57E64915"/>
    <w:rsid w:val="58280846"/>
    <w:rsid w:val="5916C23D"/>
    <w:rsid w:val="5965A4E0"/>
    <w:rsid w:val="597F1BED"/>
    <w:rsid w:val="5A137A9C"/>
    <w:rsid w:val="5A350E17"/>
    <w:rsid w:val="5A6A9D56"/>
    <w:rsid w:val="5AB27C5F"/>
    <w:rsid w:val="5B5B5236"/>
    <w:rsid w:val="5B6475B0"/>
    <w:rsid w:val="5B7DCE66"/>
    <w:rsid w:val="5BB37787"/>
    <w:rsid w:val="5BCE22C2"/>
    <w:rsid w:val="5C3F0C59"/>
    <w:rsid w:val="5C6A7BA6"/>
    <w:rsid w:val="5C7ABB60"/>
    <w:rsid w:val="5C83A6E6"/>
    <w:rsid w:val="5C8BBF68"/>
    <w:rsid w:val="5C915D7E"/>
    <w:rsid w:val="5CC8E9DE"/>
    <w:rsid w:val="5CE4B185"/>
    <w:rsid w:val="5D858B5F"/>
    <w:rsid w:val="5E340908"/>
    <w:rsid w:val="5E8F17B5"/>
    <w:rsid w:val="5EF98758"/>
    <w:rsid w:val="5F14AF30"/>
    <w:rsid w:val="5F303A73"/>
    <w:rsid w:val="5F54713A"/>
    <w:rsid w:val="5F6064BB"/>
    <w:rsid w:val="5FCAEA13"/>
    <w:rsid w:val="5FFB5368"/>
    <w:rsid w:val="60802C07"/>
    <w:rsid w:val="60A59901"/>
    <w:rsid w:val="60B57E49"/>
    <w:rsid w:val="60EB8ACA"/>
    <w:rsid w:val="61362081"/>
    <w:rsid w:val="61638220"/>
    <w:rsid w:val="618290D0"/>
    <w:rsid w:val="61E4E1AA"/>
    <w:rsid w:val="62604949"/>
    <w:rsid w:val="626118FD"/>
    <w:rsid w:val="62BEEAFD"/>
    <w:rsid w:val="62CE263F"/>
    <w:rsid w:val="63438108"/>
    <w:rsid w:val="635E893E"/>
    <w:rsid w:val="63838E4B"/>
    <w:rsid w:val="639783FC"/>
    <w:rsid w:val="641FB3A2"/>
    <w:rsid w:val="6427106D"/>
    <w:rsid w:val="6467D4EF"/>
    <w:rsid w:val="649ECBF4"/>
    <w:rsid w:val="64E9215E"/>
    <w:rsid w:val="65B3A295"/>
    <w:rsid w:val="6613D809"/>
    <w:rsid w:val="6669612F"/>
    <w:rsid w:val="66B49633"/>
    <w:rsid w:val="66B6D102"/>
    <w:rsid w:val="670DF753"/>
    <w:rsid w:val="675E29FE"/>
    <w:rsid w:val="67A05FC8"/>
    <w:rsid w:val="67AD0A8F"/>
    <w:rsid w:val="68749C42"/>
    <w:rsid w:val="68750BB2"/>
    <w:rsid w:val="68882CF4"/>
    <w:rsid w:val="6897539B"/>
    <w:rsid w:val="68AA51B2"/>
    <w:rsid w:val="691AE087"/>
    <w:rsid w:val="69C7FEB2"/>
    <w:rsid w:val="6A114A4D"/>
    <w:rsid w:val="6A1703B3"/>
    <w:rsid w:val="6A660E33"/>
    <w:rsid w:val="6B1F7A41"/>
    <w:rsid w:val="6B4B6DEF"/>
    <w:rsid w:val="6B7AF61E"/>
    <w:rsid w:val="6B8D4FDF"/>
    <w:rsid w:val="6B96D87A"/>
    <w:rsid w:val="6BA52AE9"/>
    <w:rsid w:val="6BEDFC7C"/>
    <w:rsid w:val="6C7E4549"/>
    <w:rsid w:val="6D181D36"/>
    <w:rsid w:val="6D8472EE"/>
    <w:rsid w:val="6DCE5BFB"/>
    <w:rsid w:val="6DEA7473"/>
    <w:rsid w:val="6DF1EA68"/>
    <w:rsid w:val="6E0B5B65"/>
    <w:rsid w:val="6E5794FB"/>
    <w:rsid w:val="6EBAFD71"/>
    <w:rsid w:val="6ECFCB76"/>
    <w:rsid w:val="6ED99B29"/>
    <w:rsid w:val="6EF13FEC"/>
    <w:rsid w:val="6F0CC06A"/>
    <w:rsid w:val="6F4A25C0"/>
    <w:rsid w:val="6FDD5818"/>
    <w:rsid w:val="6FF1EDED"/>
    <w:rsid w:val="701225B1"/>
    <w:rsid w:val="706E305A"/>
    <w:rsid w:val="70AEC0AB"/>
    <w:rsid w:val="70EA7C56"/>
    <w:rsid w:val="70EFF83B"/>
    <w:rsid w:val="7111AE1C"/>
    <w:rsid w:val="711A0D5E"/>
    <w:rsid w:val="71FABC67"/>
    <w:rsid w:val="7225C680"/>
    <w:rsid w:val="72F8DF31"/>
    <w:rsid w:val="7336127D"/>
    <w:rsid w:val="7349EFB7"/>
    <w:rsid w:val="73C72D49"/>
    <w:rsid w:val="74445160"/>
    <w:rsid w:val="7464A1C1"/>
    <w:rsid w:val="751483F2"/>
    <w:rsid w:val="7524700C"/>
    <w:rsid w:val="7580116A"/>
    <w:rsid w:val="7594A645"/>
    <w:rsid w:val="75B1A70F"/>
    <w:rsid w:val="75CD95B3"/>
    <w:rsid w:val="75EDDD4C"/>
    <w:rsid w:val="75F79BAF"/>
    <w:rsid w:val="765F65B8"/>
    <w:rsid w:val="77441559"/>
    <w:rsid w:val="778DF5B3"/>
    <w:rsid w:val="77ABF360"/>
    <w:rsid w:val="77AEFBF7"/>
    <w:rsid w:val="77B15E9A"/>
    <w:rsid w:val="77B17E91"/>
    <w:rsid w:val="77C668C2"/>
    <w:rsid w:val="77DA3718"/>
    <w:rsid w:val="781DEF3A"/>
    <w:rsid w:val="78331A41"/>
    <w:rsid w:val="788CF004"/>
    <w:rsid w:val="78B326A7"/>
    <w:rsid w:val="78F09A4E"/>
    <w:rsid w:val="78F2FCAC"/>
    <w:rsid w:val="790BFD13"/>
    <w:rsid w:val="793C4ACB"/>
    <w:rsid w:val="798B74C6"/>
    <w:rsid w:val="79E649B4"/>
    <w:rsid w:val="7A5595BF"/>
    <w:rsid w:val="7AE68E6A"/>
    <w:rsid w:val="7B7CD020"/>
    <w:rsid w:val="7C11B0AF"/>
    <w:rsid w:val="7CC193C7"/>
    <w:rsid w:val="7D2AD585"/>
    <w:rsid w:val="7D609670"/>
    <w:rsid w:val="7D99E25A"/>
    <w:rsid w:val="7E2FAEE2"/>
    <w:rsid w:val="7EB0125A"/>
    <w:rsid w:val="7F12AAA7"/>
    <w:rsid w:val="7F4675FA"/>
    <w:rsid w:val="7FB8DD11"/>
    <w:rsid w:val="7FDF0C9E"/>
    <w:rsid w:val="7FF27A6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9B2E58"/>
  <w15:docId w15:val="{F7069878-97A3-403E-B5B7-4C0FB5A906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5DB1"/>
    <w:pPr>
      <w:widowControl w:val="0"/>
      <w:autoSpaceDE w:val="0"/>
      <w:autoSpaceDN w:val="0"/>
      <w:adjustRightInd w:val="0"/>
      <w:spacing w:after="0" w:line="240" w:lineRule="auto"/>
    </w:pPr>
    <w:rPr>
      <w:rFonts w:ascii="Times New Roman" w:eastAsia="Times New Roman" w:hAnsi="Times New Roman" w:cs="Times New Roman"/>
      <w:sz w:val="24"/>
      <w:szCs w:val="24"/>
      <w:lang w:eastAsia="en-CA"/>
    </w:rPr>
  </w:style>
  <w:style w:type="paragraph" w:styleId="Heading1">
    <w:name w:val="heading 1"/>
    <w:basedOn w:val="Normal"/>
    <w:next w:val="Normal"/>
    <w:link w:val="Heading1Char"/>
    <w:autoRedefine/>
    <w:qFormat/>
    <w:rsid w:val="004209C4"/>
    <w:pPr>
      <w:widowControl/>
      <w:autoSpaceDE/>
      <w:autoSpaceDN/>
      <w:adjustRightInd/>
      <w:outlineLvl w:val="0"/>
    </w:pPr>
    <w:rPr>
      <w:rFonts w:ascii="Calibri" w:eastAsiaTheme="minorEastAsia" w:hAnsi="Calibri" w:cstheme="minorBidi"/>
      <w:b/>
      <w:lang w:eastAsia="en-US"/>
    </w:rPr>
  </w:style>
  <w:style w:type="paragraph" w:styleId="Heading2">
    <w:name w:val="heading 2"/>
    <w:basedOn w:val="Normal"/>
    <w:next w:val="Normal"/>
    <w:link w:val="Heading2Char"/>
    <w:uiPriority w:val="9"/>
    <w:unhideWhenUsed/>
    <w:qFormat/>
    <w:rsid w:val="007960BA"/>
    <w:pPr>
      <w:keepNext/>
      <w:keepLines/>
      <w:widowControl/>
      <w:autoSpaceDE/>
      <w:autoSpaceDN/>
      <w:adjustRightInd/>
      <w:spacing w:before="40"/>
      <w:outlineLvl w:val="1"/>
    </w:pPr>
    <w:rPr>
      <w:rFonts w:asciiTheme="majorHAnsi" w:eastAsiaTheme="majorEastAsia" w:hAnsiTheme="majorHAnsi" w:cstheme="majorBidi"/>
      <w:color w:val="A5A5A5" w:themeColor="accent1" w:themeShade="BF"/>
      <w:sz w:val="26"/>
      <w:szCs w:val="26"/>
      <w:lang w:val="en-CA" w:eastAsia="en-US"/>
    </w:rPr>
  </w:style>
  <w:style w:type="paragraph" w:styleId="Heading3">
    <w:name w:val="heading 3"/>
    <w:basedOn w:val="Normal"/>
    <w:next w:val="Normal"/>
    <w:link w:val="Heading3Char"/>
    <w:uiPriority w:val="9"/>
    <w:unhideWhenUsed/>
    <w:qFormat/>
    <w:rsid w:val="007960BA"/>
    <w:pPr>
      <w:keepNext/>
      <w:keepLines/>
      <w:widowControl/>
      <w:autoSpaceDE/>
      <w:autoSpaceDN/>
      <w:adjustRightInd/>
      <w:spacing w:before="40"/>
      <w:outlineLvl w:val="2"/>
    </w:pPr>
    <w:rPr>
      <w:rFonts w:asciiTheme="majorHAnsi" w:eastAsiaTheme="majorEastAsia" w:hAnsiTheme="majorHAnsi" w:cstheme="majorBidi"/>
      <w:color w:val="6E6E6E" w:themeColor="accent1" w:themeShade="7F"/>
      <w:lang w:val="en-CA"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rsid w:val="00715DB1"/>
    <w:rPr>
      <w:sz w:val="20"/>
      <w:szCs w:val="20"/>
    </w:rPr>
  </w:style>
  <w:style w:type="character" w:customStyle="1" w:styleId="CommentTextChar">
    <w:name w:val="Comment Text Char"/>
    <w:basedOn w:val="DefaultParagraphFont"/>
    <w:link w:val="CommentText"/>
    <w:uiPriority w:val="99"/>
    <w:semiHidden/>
    <w:rsid w:val="00715DB1"/>
    <w:rPr>
      <w:rFonts w:ascii="Times New Roman" w:eastAsia="Times New Roman" w:hAnsi="Times New Roman" w:cs="Times New Roman"/>
      <w:sz w:val="20"/>
      <w:szCs w:val="20"/>
      <w:lang w:eastAsia="en-CA"/>
    </w:rPr>
  </w:style>
  <w:style w:type="paragraph" w:styleId="ListParagraph">
    <w:name w:val="List Paragraph"/>
    <w:basedOn w:val="Normal"/>
    <w:uiPriority w:val="34"/>
    <w:qFormat/>
    <w:rsid w:val="00715DB1"/>
    <w:pPr>
      <w:ind w:left="720"/>
      <w:contextualSpacing/>
    </w:pPr>
  </w:style>
  <w:style w:type="character" w:styleId="CommentReference">
    <w:name w:val="annotation reference"/>
    <w:basedOn w:val="DefaultParagraphFont"/>
    <w:uiPriority w:val="99"/>
    <w:semiHidden/>
    <w:unhideWhenUsed/>
    <w:rsid w:val="00715DB1"/>
    <w:rPr>
      <w:sz w:val="16"/>
      <w:szCs w:val="16"/>
    </w:rPr>
  </w:style>
  <w:style w:type="paragraph" w:styleId="BalloonText">
    <w:name w:val="Balloon Text"/>
    <w:basedOn w:val="Normal"/>
    <w:link w:val="BalloonTextChar"/>
    <w:uiPriority w:val="99"/>
    <w:semiHidden/>
    <w:unhideWhenUsed/>
    <w:rsid w:val="00715DB1"/>
    <w:rPr>
      <w:rFonts w:ascii="Tahoma" w:hAnsi="Tahoma" w:cs="Tahoma"/>
      <w:sz w:val="16"/>
      <w:szCs w:val="16"/>
    </w:rPr>
  </w:style>
  <w:style w:type="character" w:customStyle="1" w:styleId="BalloonTextChar">
    <w:name w:val="Balloon Text Char"/>
    <w:basedOn w:val="DefaultParagraphFont"/>
    <w:link w:val="BalloonText"/>
    <w:uiPriority w:val="99"/>
    <w:semiHidden/>
    <w:rsid w:val="00715DB1"/>
    <w:rPr>
      <w:rFonts w:ascii="Tahoma" w:eastAsia="Times New Roman" w:hAnsi="Tahoma" w:cs="Tahoma"/>
      <w:sz w:val="16"/>
      <w:szCs w:val="16"/>
      <w:lang w:eastAsia="en-CA"/>
    </w:rPr>
  </w:style>
  <w:style w:type="character" w:customStyle="1" w:styleId="apple-converted-space">
    <w:name w:val="apple-converted-space"/>
    <w:basedOn w:val="DefaultParagraphFont"/>
    <w:rsid w:val="00BB5F6A"/>
  </w:style>
  <w:style w:type="character" w:styleId="Hyperlink">
    <w:name w:val="Hyperlink"/>
    <w:basedOn w:val="DefaultParagraphFont"/>
    <w:uiPriority w:val="99"/>
    <w:unhideWhenUsed/>
    <w:rsid w:val="00BB5F6A"/>
    <w:rPr>
      <w:color w:val="0000FF"/>
      <w:u w:val="single"/>
    </w:rPr>
  </w:style>
  <w:style w:type="paragraph" w:styleId="PlainText">
    <w:name w:val="Plain Text"/>
    <w:basedOn w:val="Normal"/>
    <w:link w:val="PlainTextChar"/>
    <w:uiPriority w:val="99"/>
    <w:unhideWhenUsed/>
    <w:rsid w:val="006E5733"/>
    <w:pPr>
      <w:widowControl/>
      <w:autoSpaceDE/>
      <w:autoSpaceDN/>
      <w:adjustRightInd/>
    </w:pPr>
    <w:rPr>
      <w:rFonts w:ascii="Consolas" w:eastAsiaTheme="minorHAnsi" w:hAnsi="Consolas" w:cstheme="minorBidi"/>
      <w:sz w:val="21"/>
      <w:szCs w:val="21"/>
      <w:lang w:val="en-CA" w:eastAsia="en-US"/>
    </w:rPr>
  </w:style>
  <w:style w:type="character" w:customStyle="1" w:styleId="PlainTextChar">
    <w:name w:val="Plain Text Char"/>
    <w:basedOn w:val="DefaultParagraphFont"/>
    <w:link w:val="PlainText"/>
    <w:uiPriority w:val="99"/>
    <w:rsid w:val="006E5733"/>
    <w:rPr>
      <w:rFonts w:ascii="Consolas" w:hAnsi="Consolas"/>
      <w:sz w:val="21"/>
      <w:szCs w:val="21"/>
      <w:lang w:val="en-CA"/>
    </w:rPr>
  </w:style>
  <w:style w:type="paragraph" w:styleId="Header">
    <w:name w:val="header"/>
    <w:basedOn w:val="Normal"/>
    <w:link w:val="HeaderChar"/>
    <w:uiPriority w:val="99"/>
    <w:unhideWhenUsed/>
    <w:rsid w:val="00A62843"/>
    <w:pPr>
      <w:tabs>
        <w:tab w:val="center" w:pos="4680"/>
        <w:tab w:val="right" w:pos="9360"/>
      </w:tabs>
    </w:pPr>
  </w:style>
  <w:style w:type="character" w:customStyle="1" w:styleId="HeaderChar">
    <w:name w:val="Header Char"/>
    <w:basedOn w:val="DefaultParagraphFont"/>
    <w:link w:val="Header"/>
    <w:uiPriority w:val="99"/>
    <w:rsid w:val="00A62843"/>
    <w:rPr>
      <w:rFonts w:ascii="Times New Roman" w:eastAsia="Times New Roman" w:hAnsi="Times New Roman" w:cs="Times New Roman"/>
      <w:sz w:val="24"/>
      <w:szCs w:val="24"/>
      <w:lang w:eastAsia="en-CA"/>
    </w:rPr>
  </w:style>
  <w:style w:type="paragraph" w:styleId="Footer">
    <w:name w:val="footer"/>
    <w:basedOn w:val="Normal"/>
    <w:link w:val="FooterChar"/>
    <w:uiPriority w:val="99"/>
    <w:unhideWhenUsed/>
    <w:rsid w:val="00A62843"/>
    <w:pPr>
      <w:tabs>
        <w:tab w:val="center" w:pos="4680"/>
        <w:tab w:val="right" w:pos="9360"/>
      </w:tabs>
    </w:pPr>
  </w:style>
  <w:style w:type="character" w:customStyle="1" w:styleId="FooterChar">
    <w:name w:val="Footer Char"/>
    <w:basedOn w:val="DefaultParagraphFont"/>
    <w:link w:val="Footer"/>
    <w:uiPriority w:val="99"/>
    <w:rsid w:val="00A62843"/>
    <w:rPr>
      <w:rFonts w:ascii="Times New Roman" w:eastAsia="Times New Roman" w:hAnsi="Times New Roman" w:cs="Times New Roman"/>
      <w:sz w:val="24"/>
      <w:szCs w:val="24"/>
      <w:lang w:eastAsia="en-CA"/>
    </w:rPr>
  </w:style>
  <w:style w:type="paragraph" w:styleId="CommentSubject">
    <w:name w:val="annotation subject"/>
    <w:basedOn w:val="CommentText"/>
    <w:next w:val="CommentText"/>
    <w:link w:val="CommentSubjectChar"/>
    <w:uiPriority w:val="99"/>
    <w:semiHidden/>
    <w:unhideWhenUsed/>
    <w:rsid w:val="00260CBA"/>
    <w:rPr>
      <w:b/>
      <w:bCs/>
    </w:rPr>
  </w:style>
  <w:style w:type="character" w:customStyle="1" w:styleId="CommentSubjectChar">
    <w:name w:val="Comment Subject Char"/>
    <w:basedOn w:val="CommentTextChar"/>
    <w:link w:val="CommentSubject"/>
    <w:uiPriority w:val="99"/>
    <w:semiHidden/>
    <w:rsid w:val="00260CBA"/>
    <w:rPr>
      <w:rFonts w:ascii="Times New Roman" w:eastAsia="Times New Roman" w:hAnsi="Times New Roman" w:cs="Times New Roman"/>
      <w:b/>
      <w:bCs/>
      <w:sz w:val="20"/>
      <w:szCs w:val="20"/>
      <w:lang w:eastAsia="en-CA"/>
    </w:rPr>
  </w:style>
  <w:style w:type="paragraph" w:styleId="DocumentMap">
    <w:name w:val="Document Map"/>
    <w:basedOn w:val="Normal"/>
    <w:link w:val="DocumentMapChar"/>
    <w:uiPriority w:val="99"/>
    <w:semiHidden/>
    <w:unhideWhenUsed/>
    <w:rsid w:val="00D52174"/>
    <w:rPr>
      <w:rFonts w:ascii="Tahoma" w:hAnsi="Tahoma" w:cs="Tahoma"/>
      <w:sz w:val="16"/>
      <w:szCs w:val="16"/>
    </w:rPr>
  </w:style>
  <w:style w:type="character" w:customStyle="1" w:styleId="DocumentMapChar">
    <w:name w:val="Document Map Char"/>
    <w:basedOn w:val="DefaultParagraphFont"/>
    <w:link w:val="DocumentMap"/>
    <w:uiPriority w:val="99"/>
    <w:semiHidden/>
    <w:rsid w:val="00D52174"/>
    <w:rPr>
      <w:rFonts w:ascii="Tahoma" w:eastAsia="Times New Roman" w:hAnsi="Tahoma" w:cs="Tahoma"/>
      <w:sz w:val="16"/>
      <w:szCs w:val="16"/>
      <w:lang w:eastAsia="en-CA"/>
    </w:rPr>
  </w:style>
  <w:style w:type="paragraph" w:styleId="NormalWeb">
    <w:name w:val="Normal (Web)"/>
    <w:basedOn w:val="Normal"/>
    <w:uiPriority w:val="99"/>
    <w:unhideWhenUsed/>
    <w:rsid w:val="00AF730C"/>
    <w:pPr>
      <w:widowControl/>
      <w:autoSpaceDE/>
      <w:autoSpaceDN/>
      <w:adjustRightInd/>
      <w:spacing w:before="100" w:beforeAutospacing="1" w:after="100" w:afterAutospacing="1"/>
    </w:pPr>
    <w:rPr>
      <w:lang w:eastAsia="en-US"/>
    </w:rPr>
  </w:style>
  <w:style w:type="paragraph" w:styleId="NoSpacing">
    <w:name w:val="No Spacing"/>
    <w:basedOn w:val="Normal"/>
    <w:uiPriority w:val="1"/>
    <w:qFormat/>
    <w:rsid w:val="004D62A5"/>
    <w:pPr>
      <w:widowControl/>
      <w:autoSpaceDE/>
      <w:autoSpaceDN/>
      <w:adjustRightInd/>
    </w:pPr>
    <w:rPr>
      <w:rFonts w:ascii="Calibri" w:eastAsiaTheme="minorHAnsi" w:hAnsi="Calibri"/>
      <w:sz w:val="22"/>
      <w:szCs w:val="22"/>
      <w:lang w:eastAsia="en-US"/>
    </w:rPr>
  </w:style>
  <w:style w:type="paragraph" w:customStyle="1" w:styleId="Default">
    <w:name w:val="Default"/>
    <w:rsid w:val="006D063D"/>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39"/>
    <w:rsid w:val="00000D36"/>
    <w:pPr>
      <w:spacing w:after="0" w:line="240" w:lineRule="auto"/>
    </w:pPr>
    <w:tblPr/>
  </w:style>
  <w:style w:type="character" w:customStyle="1" w:styleId="Heading1Char">
    <w:name w:val="Heading 1 Char"/>
    <w:basedOn w:val="DefaultParagraphFont"/>
    <w:link w:val="Heading1"/>
    <w:uiPriority w:val="9"/>
    <w:rsid w:val="004209C4"/>
    <w:rPr>
      <w:rFonts w:ascii="Calibri" w:eastAsiaTheme="minorEastAsia" w:hAnsi="Calibri"/>
      <w:b/>
      <w:sz w:val="24"/>
      <w:szCs w:val="24"/>
    </w:rPr>
  </w:style>
  <w:style w:type="paragraph" w:styleId="BodyText">
    <w:name w:val="Body Text"/>
    <w:basedOn w:val="Normal"/>
    <w:link w:val="BodyTextChar"/>
    <w:qFormat/>
    <w:rsid w:val="001705AC"/>
    <w:pPr>
      <w:widowControl/>
      <w:autoSpaceDE/>
      <w:autoSpaceDN/>
      <w:adjustRightInd/>
      <w:spacing w:before="220" w:line="180" w:lineRule="atLeast"/>
      <w:ind w:left="720"/>
      <w:jc w:val="both"/>
    </w:pPr>
    <w:rPr>
      <w:rFonts w:asciiTheme="minorHAnsi" w:hAnsiTheme="minorHAnsi"/>
      <w:spacing w:val="-5"/>
      <w:sz w:val="22"/>
      <w:szCs w:val="20"/>
      <w:lang w:eastAsia="en-US"/>
    </w:rPr>
  </w:style>
  <w:style w:type="character" w:customStyle="1" w:styleId="BodyTextChar">
    <w:name w:val="Body Text Char"/>
    <w:basedOn w:val="DefaultParagraphFont"/>
    <w:link w:val="BodyText"/>
    <w:rsid w:val="001705AC"/>
    <w:rPr>
      <w:rFonts w:eastAsia="Times New Roman" w:cs="Times New Roman"/>
      <w:spacing w:val="-5"/>
      <w:szCs w:val="20"/>
    </w:rPr>
  </w:style>
  <w:style w:type="paragraph" w:customStyle="1" w:styleId="Body">
    <w:name w:val="Body"/>
    <w:rsid w:val="00E542DA"/>
    <w:rPr>
      <w:rFonts w:ascii="Calibri" w:eastAsia="Calibri" w:hAnsi="Calibri" w:cs="Calibri"/>
      <w:color w:val="000000"/>
      <w:u w:color="000000"/>
    </w:rPr>
  </w:style>
  <w:style w:type="character" w:customStyle="1" w:styleId="A7">
    <w:name w:val="A7"/>
    <w:uiPriority w:val="99"/>
    <w:rsid w:val="00BC2369"/>
    <w:rPr>
      <w:rFonts w:cs="Proxima Nova Light"/>
      <w:color w:val="000000"/>
      <w:sz w:val="26"/>
      <w:szCs w:val="26"/>
    </w:rPr>
  </w:style>
  <w:style w:type="character" w:styleId="Strong">
    <w:name w:val="Strong"/>
    <w:basedOn w:val="DefaultParagraphFont"/>
    <w:uiPriority w:val="22"/>
    <w:qFormat/>
    <w:rsid w:val="00176789"/>
    <w:rPr>
      <w:b/>
      <w:bCs/>
    </w:rPr>
  </w:style>
  <w:style w:type="paragraph" w:customStyle="1" w:styleId="TableParagraph">
    <w:name w:val="Table Paragraph"/>
    <w:basedOn w:val="Normal"/>
    <w:uiPriority w:val="1"/>
    <w:qFormat/>
    <w:rsid w:val="00B24E02"/>
    <w:pPr>
      <w:adjustRightInd/>
    </w:pPr>
    <w:rPr>
      <w:rFonts w:ascii="Calibri" w:eastAsia="Calibri" w:hAnsi="Calibri" w:cs="Calibri"/>
      <w:sz w:val="22"/>
      <w:szCs w:val="22"/>
      <w:lang w:eastAsia="en-US"/>
    </w:rPr>
  </w:style>
  <w:style w:type="paragraph" w:customStyle="1" w:styleId="xxmsonormal">
    <w:name w:val="xxmsonormal"/>
    <w:basedOn w:val="Normal"/>
    <w:rsid w:val="005639E6"/>
    <w:pPr>
      <w:widowControl/>
      <w:autoSpaceDE/>
      <w:autoSpaceDN/>
      <w:adjustRightInd/>
    </w:pPr>
    <w:rPr>
      <w:rFonts w:ascii="Calibri" w:eastAsiaTheme="minorHAnsi" w:hAnsi="Calibri" w:cs="Calibri"/>
      <w:sz w:val="22"/>
      <w:szCs w:val="22"/>
      <w:lang w:val="en-CA"/>
    </w:rPr>
  </w:style>
  <w:style w:type="character" w:styleId="Emphasis">
    <w:name w:val="Emphasis"/>
    <w:basedOn w:val="DefaultParagraphFont"/>
    <w:uiPriority w:val="20"/>
    <w:qFormat/>
    <w:rsid w:val="008C6E7E"/>
    <w:rPr>
      <w:i/>
      <w:iCs/>
    </w:rPr>
  </w:style>
  <w:style w:type="paragraph" w:customStyle="1" w:styleId="xxmsonormal0">
    <w:name w:val="x_x_msonormal"/>
    <w:basedOn w:val="Normal"/>
    <w:rsid w:val="00CA0AD9"/>
    <w:pPr>
      <w:widowControl/>
      <w:autoSpaceDE/>
      <w:autoSpaceDN/>
      <w:adjustRightInd/>
    </w:pPr>
    <w:rPr>
      <w:rFonts w:eastAsiaTheme="minorHAnsi"/>
      <w:lang w:val="en-CA"/>
    </w:rPr>
  </w:style>
  <w:style w:type="character" w:customStyle="1" w:styleId="Heading2Char">
    <w:name w:val="Heading 2 Char"/>
    <w:basedOn w:val="DefaultParagraphFont"/>
    <w:link w:val="Heading2"/>
    <w:uiPriority w:val="9"/>
    <w:rsid w:val="007960BA"/>
    <w:rPr>
      <w:rFonts w:asciiTheme="majorHAnsi" w:eastAsiaTheme="majorEastAsia" w:hAnsiTheme="majorHAnsi" w:cstheme="majorBidi"/>
      <w:color w:val="A5A5A5" w:themeColor="accent1" w:themeShade="BF"/>
      <w:sz w:val="26"/>
      <w:szCs w:val="26"/>
      <w:lang w:val="en-CA"/>
    </w:rPr>
  </w:style>
  <w:style w:type="character" w:customStyle="1" w:styleId="Heading3Char">
    <w:name w:val="Heading 3 Char"/>
    <w:basedOn w:val="DefaultParagraphFont"/>
    <w:link w:val="Heading3"/>
    <w:uiPriority w:val="9"/>
    <w:rsid w:val="007960BA"/>
    <w:rPr>
      <w:rFonts w:asciiTheme="majorHAnsi" w:eastAsiaTheme="majorEastAsia" w:hAnsiTheme="majorHAnsi" w:cstheme="majorBidi"/>
      <w:color w:val="6E6E6E" w:themeColor="accent1" w:themeShade="7F"/>
      <w:sz w:val="24"/>
      <w:szCs w:val="24"/>
      <w:lang w:val="en-CA"/>
    </w:rPr>
  </w:style>
  <w:style w:type="paragraph" w:customStyle="1" w:styleId="xmsonormal">
    <w:name w:val="x_msonormal"/>
    <w:basedOn w:val="Normal"/>
    <w:rsid w:val="00991E17"/>
    <w:pPr>
      <w:widowControl/>
      <w:autoSpaceDE/>
      <w:autoSpaceDN/>
      <w:adjustRightInd/>
      <w:spacing w:before="100" w:beforeAutospacing="1" w:after="100" w:afterAutospacing="1"/>
    </w:pPr>
    <w:rPr>
      <w:rFonts w:eastAsiaTheme="minorHAnsi"/>
      <w:color w:val="000000"/>
      <w:lang w:val="en-CA"/>
    </w:rPr>
  </w:style>
  <w:style w:type="paragraph" w:customStyle="1" w:styleId="yiv2586189387xgmail-m5001476551835490563yiv4546701169xmsonormal">
    <w:name w:val="yiv2586189387xgmail-m5001476551835490563yiv4546701169xmsonormal"/>
    <w:basedOn w:val="Normal"/>
    <w:rsid w:val="0089626C"/>
    <w:pPr>
      <w:widowControl/>
      <w:autoSpaceDE/>
      <w:autoSpaceDN/>
      <w:adjustRightInd/>
      <w:spacing w:before="100" w:beforeAutospacing="1" w:after="100" w:afterAutospacing="1"/>
    </w:pPr>
    <w:rPr>
      <w:rFonts w:eastAsiaTheme="minorHAnsi"/>
      <w:lang w:val="en-CA"/>
    </w:rPr>
  </w:style>
  <w:style w:type="paragraph" w:customStyle="1" w:styleId="p1">
    <w:name w:val="p1"/>
    <w:basedOn w:val="Normal"/>
    <w:rsid w:val="003557D7"/>
    <w:pPr>
      <w:widowControl/>
      <w:autoSpaceDE/>
      <w:autoSpaceDN/>
      <w:adjustRightInd/>
      <w:spacing w:before="100" w:beforeAutospacing="1" w:after="100" w:afterAutospacing="1"/>
    </w:pPr>
    <w:rPr>
      <w:rFonts w:eastAsiaTheme="minorHAnsi"/>
      <w:lang w:val="en-CA"/>
    </w:rPr>
  </w:style>
  <w:style w:type="paragraph" w:customStyle="1" w:styleId="p2">
    <w:name w:val="p2"/>
    <w:basedOn w:val="Normal"/>
    <w:rsid w:val="003557D7"/>
    <w:pPr>
      <w:widowControl/>
      <w:autoSpaceDE/>
      <w:autoSpaceDN/>
      <w:adjustRightInd/>
      <w:spacing w:before="100" w:beforeAutospacing="1" w:after="100" w:afterAutospacing="1"/>
    </w:pPr>
    <w:rPr>
      <w:rFonts w:eastAsiaTheme="minorHAnsi"/>
      <w:lang w:val="en-CA"/>
    </w:rPr>
  </w:style>
  <w:style w:type="paragraph" w:customStyle="1" w:styleId="p3">
    <w:name w:val="p3"/>
    <w:basedOn w:val="Normal"/>
    <w:rsid w:val="003557D7"/>
    <w:pPr>
      <w:widowControl/>
      <w:autoSpaceDE/>
      <w:autoSpaceDN/>
      <w:adjustRightInd/>
      <w:spacing w:before="100" w:beforeAutospacing="1" w:after="100" w:afterAutospacing="1"/>
    </w:pPr>
    <w:rPr>
      <w:rFonts w:eastAsiaTheme="minorHAnsi"/>
      <w:lang w:val="en-CA"/>
    </w:rPr>
  </w:style>
  <w:style w:type="character" w:customStyle="1" w:styleId="s1">
    <w:name w:val="s1"/>
    <w:basedOn w:val="DefaultParagraphFont"/>
    <w:rsid w:val="003557D7"/>
  </w:style>
  <w:style w:type="character" w:customStyle="1" w:styleId="s2">
    <w:name w:val="s2"/>
    <w:basedOn w:val="DefaultParagraphFont"/>
    <w:rsid w:val="003557D7"/>
  </w:style>
  <w:style w:type="character" w:customStyle="1" w:styleId="atwho-inserted">
    <w:name w:val="atwho-inserted"/>
    <w:basedOn w:val="DefaultParagraphFont"/>
    <w:rsid w:val="004C303A"/>
  </w:style>
  <w:style w:type="character" w:customStyle="1" w:styleId="sma-pipe">
    <w:name w:val="sma-pipe"/>
    <w:basedOn w:val="DefaultParagraphFont"/>
    <w:rsid w:val="004C303A"/>
  </w:style>
  <w:style w:type="character" w:customStyle="1" w:styleId="contentpasted1">
    <w:name w:val="contentpasted1"/>
    <w:basedOn w:val="DefaultParagraphFont"/>
    <w:rsid w:val="008F239C"/>
  </w:style>
  <w:style w:type="character" w:customStyle="1" w:styleId="contentpasted0">
    <w:name w:val="contentpasted0"/>
    <w:basedOn w:val="DefaultParagraphFont"/>
    <w:rsid w:val="008F239C"/>
  </w:style>
  <w:style w:type="paragraph" w:styleId="Revision">
    <w:name w:val="Revision"/>
    <w:hidden/>
    <w:uiPriority w:val="99"/>
    <w:semiHidden/>
    <w:rsid w:val="00521BB6"/>
    <w:pPr>
      <w:spacing w:after="0" w:line="240" w:lineRule="auto"/>
    </w:pPr>
    <w:rPr>
      <w:rFonts w:ascii="Times New Roman" w:eastAsia="Times New Roman" w:hAnsi="Times New Roman" w:cs="Times New Roman"/>
      <w:sz w:val="24"/>
      <w:szCs w:val="24"/>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6</Pages>
  <Words>2061</Words>
  <Characters>11749</Characters>
  <Application>Microsoft Office Word</Application>
  <DocSecurity>0</DocSecurity>
  <Lines>97</Lines>
  <Paragraphs>27</Paragraphs>
  <ScaleCrop>false</ScaleCrop>
  <Company/>
  <LinksUpToDate>false</LinksUpToDate>
  <CharactersWithSpaces>13783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Janet Simm</dc:creator>
  <cp:keywords/>
  <cp:lastModifiedBy>Tammy Conrad</cp:lastModifiedBy>
  <cp:revision>3</cp:revision>
  <cp:lastPrinted>2026-05-13T11:29:00Z</cp:lastPrinted>
  <dcterms:created xsi:type="dcterms:W3CDTF">2026-09-25T17:01:00Z</dcterms:created>
  <dcterms:modified xsi:type="dcterms:W3CDTF">2026-09-25T17:08:00Z</dcterms:modified>
</cp:coreProperties>
</file>